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63" w:rsidRDefault="00356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663" w:rsidRDefault="003566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30 января 2012 г. N 8/24806</w:t>
      </w:r>
    </w:p>
    <w:p w:rsidR="00356663" w:rsidRDefault="0035666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56663" w:rsidRDefault="00356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663" w:rsidRDefault="00356663">
      <w:pPr>
        <w:pStyle w:val="ConsPlusTitle"/>
        <w:widowControl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356663" w:rsidRDefault="00356663">
      <w:pPr>
        <w:pStyle w:val="ConsPlusTitle"/>
        <w:widowControl/>
        <w:jc w:val="center"/>
      </w:pPr>
      <w:r>
        <w:t>10 января 2012 г. N 2</w:t>
      </w:r>
    </w:p>
    <w:p w:rsidR="00356663" w:rsidRDefault="00356663">
      <w:pPr>
        <w:pStyle w:val="ConsPlusTitle"/>
        <w:widowControl/>
        <w:jc w:val="center"/>
      </w:pPr>
    </w:p>
    <w:p w:rsidR="00356663" w:rsidRDefault="00356663">
      <w:pPr>
        <w:pStyle w:val="ConsPlusTitle"/>
        <w:widowControl/>
        <w:jc w:val="center"/>
      </w:pPr>
      <w:r>
        <w:t xml:space="preserve">ОБ УТВЕРЖДЕНИИ ИНСТРУКЦИИ О ПОРЯДКЕ ПРОВЕДЕНИЯ ПЛАНОВОГО ОБСЛЕДОВАНИЯ ТЕРРИТОРИИ И ПРИЗНАНИИ </w:t>
      </w:r>
      <w:proofErr w:type="gramStart"/>
      <w:r>
        <w:t>УТРАТИВШИМ</w:t>
      </w:r>
      <w:proofErr w:type="gramEnd"/>
      <w:r>
        <w:t xml:space="preserve"> СИЛУ ПОСТАНОВЛЕНИЯ МИНИСТЕРСТВА ПРИРОДНЫХ РЕСУРСОВ И ОХРАНЫ ОКРУЖАЮЩЕЙ СРЕДЫ РЕСПУБЛИКИ БЕЛАРУСЬ ОТ 29 ДЕКАБРЯ 2004 Г. N 46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части второй пункта 6</w:t>
        </w:r>
      </w:hyperlink>
      <w:r>
        <w:rPr>
          <w:rFonts w:ascii="Calibri" w:hAnsi="Calibri" w:cs="Calibri"/>
        </w:rPr>
        <w:t xml:space="preserve"> Положения о порядке ведения государственного кадастра растительного мира и использования его данных, утвержденного постановлением Совета Министров Республики Беларусь от 13 декабря 2004 г. N 1580, и </w:t>
      </w:r>
      <w:hyperlink r:id="rId5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29 июля 2006 г. N 962 "Вопросы Министерства</w:t>
      </w:r>
      <w:proofErr w:type="gramEnd"/>
      <w:r>
        <w:rPr>
          <w:rFonts w:ascii="Calibri" w:hAnsi="Calibri" w:cs="Calibri"/>
        </w:rPr>
        <w:t xml:space="preserve">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r:id="rId6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о порядке проведения планового обследования территории.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Министерства природных ресурсов и охраны окружающей среды Республики Беларусь от 29 декабря 2004 г. N 46 "Об утверждении Инструкции о порядке проведения первичного обследования территории" (Национальный реестр правовых актов Республики Беларусь, 2005 г., N 10, 8/11992).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после его официального опубликования.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663" w:rsidRDefault="00356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В.Г.Цалко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663" w:rsidRDefault="00356663">
      <w:pPr>
        <w:pStyle w:val="ConsPlusNonformat"/>
        <w:widowControl/>
      </w:pPr>
      <w:r>
        <w:t>СОГЛАСОВАНО</w:t>
      </w:r>
    </w:p>
    <w:p w:rsidR="00356663" w:rsidRDefault="00356663">
      <w:pPr>
        <w:pStyle w:val="ConsPlusNonformat"/>
        <w:widowControl/>
      </w:pPr>
      <w:r>
        <w:t>Председатель Президиума</w:t>
      </w:r>
    </w:p>
    <w:p w:rsidR="00356663" w:rsidRDefault="00356663">
      <w:pPr>
        <w:pStyle w:val="ConsPlusNonformat"/>
        <w:widowControl/>
      </w:pPr>
      <w:r>
        <w:t>Национальной академии</w:t>
      </w:r>
    </w:p>
    <w:p w:rsidR="00356663" w:rsidRDefault="00356663">
      <w:pPr>
        <w:pStyle w:val="ConsPlusNonformat"/>
        <w:widowControl/>
      </w:pPr>
      <w:r>
        <w:t>наук Беларуси</w:t>
      </w:r>
    </w:p>
    <w:p w:rsidR="00356663" w:rsidRDefault="00356663">
      <w:pPr>
        <w:pStyle w:val="ConsPlusNonformat"/>
        <w:widowControl/>
      </w:pPr>
      <w:r>
        <w:t xml:space="preserve">        А.М.Русецкий</w:t>
      </w:r>
    </w:p>
    <w:p w:rsidR="00356663" w:rsidRDefault="00356663">
      <w:pPr>
        <w:pStyle w:val="ConsPlusNonformat"/>
        <w:widowControl/>
      </w:pPr>
      <w:r>
        <w:t>06.10.2011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663" w:rsidRDefault="00356663">
      <w:pPr>
        <w:pStyle w:val="ConsPlusNonformat"/>
        <w:widowControl/>
      </w:pPr>
      <w:r>
        <w:t xml:space="preserve">                                                     УТВЕРЖДЕНО</w:t>
      </w:r>
    </w:p>
    <w:p w:rsidR="00356663" w:rsidRDefault="00356663">
      <w:pPr>
        <w:pStyle w:val="ConsPlusNonformat"/>
        <w:widowControl/>
      </w:pPr>
      <w:r>
        <w:t xml:space="preserve">                                                     Постановление</w:t>
      </w:r>
    </w:p>
    <w:p w:rsidR="00356663" w:rsidRDefault="00356663">
      <w:pPr>
        <w:pStyle w:val="ConsPlusNonformat"/>
        <w:widowControl/>
      </w:pPr>
      <w:r>
        <w:t xml:space="preserve">                                                     Министерства </w:t>
      </w:r>
      <w:proofErr w:type="gramStart"/>
      <w:r>
        <w:t>природных</w:t>
      </w:r>
      <w:proofErr w:type="gramEnd"/>
    </w:p>
    <w:p w:rsidR="00356663" w:rsidRDefault="00356663">
      <w:pPr>
        <w:pStyle w:val="ConsPlusNonformat"/>
        <w:widowControl/>
      </w:pPr>
      <w:r>
        <w:t xml:space="preserve">                                                     ресурсов и охраны</w:t>
      </w:r>
    </w:p>
    <w:p w:rsidR="00356663" w:rsidRDefault="00356663">
      <w:pPr>
        <w:pStyle w:val="ConsPlusNonformat"/>
        <w:widowControl/>
      </w:pPr>
      <w:r>
        <w:t xml:space="preserve">                                                     окружающей среды</w:t>
      </w:r>
    </w:p>
    <w:p w:rsidR="00356663" w:rsidRDefault="00356663">
      <w:pPr>
        <w:pStyle w:val="ConsPlusNonformat"/>
        <w:widowControl/>
      </w:pPr>
      <w:r>
        <w:t xml:space="preserve">                                                     Республики Беларусь</w:t>
      </w:r>
    </w:p>
    <w:p w:rsidR="00356663" w:rsidRDefault="00356663">
      <w:pPr>
        <w:pStyle w:val="ConsPlusNonformat"/>
        <w:widowControl/>
      </w:pPr>
      <w:r>
        <w:t xml:space="preserve">                                                     10.01.2012 N 2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663" w:rsidRDefault="00356663">
      <w:pPr>
        <w:pStyle w:val="ConsPlusTitle"/>
        <w:widowControl/>
        <w:jc w:val="center"/>
      </w:pPr>
      <w:r>
        <w:t>ИНСТРУКЦИЯ</w:t>
      </w:r>
    </w:p>
    <w:p w:rsidR="00356663" w:rsidRDefault="00356663">
      <w:pPr>
        <w:pStyle w:val="ConsPlusTitle"/>
        <w:widowControl/>
        <w:jc w:val="center"/>
      </w:pPr>
      <w:r>
        <w:t>О ПОРЯДКЕ ПРОВЕДЕНИЯ ПЛАНОВОГО ОБСЛЕДОВАНИЯ ТЕРРИТОРИИ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Настоящая Инструкция определяет порядок проведения планового обследования территории Республики Беларусь, включающего сбор информации о наличии, расположении, </w:t>
      </w:r>
      <w:r>
        <w:rPr>
          <w:rFonts w:ascii="Calibri" w:hAnsi="Calibri" w:cs="Calibri"/>
        </w:rPr>
        <w:lastRenderedPageBreak/>
        <w:t>площади, составе, свойствах, состоянии, использовании объектов растительного мира, произрастающих в границах земельных участков или водных объектов районов.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Плановое обследование территории проводится Национальной академией наук Беларуси не реже одного раза в десять лет в соответствии с планом, ежегодно утверждаемым Национальной академией наук Беларуси по согласованию с Министерством природных ресурсов и охраны окружающей среды Республики Беларусь (далее - Минприроды), в котором определяются районы обследования, сроки его проведения, ответственные исполнители, объем и источники финансирования, сроки представления ответственными исполнителями отчетов о проведенных</w:t>
      </w:r>
      <w:proofErr w:type="gramEnd"/>
      <w:r>
        <w:rPr>
          <w:rFonts w:ascii="Calibri" w:hAnsi="Calibri" w:cs="Calibri"/>
        </w:rPr>
        <w:t xml:space="preserve"> научно-исследовательских </w:t>
      </w:r>
      <w:proofErr w:type="gramStart"/>
      <w:r>
        <w:rPr>
          <w:rFonts w:ascii="Calibri" w:hAnsi="Calibri" w:cs="Calibri"/>
        </w:rPr>
        <w:t>работах</w:t>
      </w:r>
      <w:proofErr w:type="gramEnd"/>
      <w:r>
        <w:rPr>
          <w:rFonts w:ascii="Calibri" w:hAnsi="Calibri" w:cs="Calibri"/>
        </w:rPr>
        <w:t>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Плановое обследование территории проводится по следующим направлениям: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виды дикорастущих растений, включенные в Красную книгу Республики Беларусь, а также подлежащие охране в соответствии с международными договорами Республики Беларусь;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виды хозяйственно ценных растений (лекарственные, пищевые, технические, декоративные и иные);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виды дикорастущих растений, оказывающие вредное воздействие и (или) представляющие угрозу биологическому разнообразию, жизни и здоровью граждан (интродуцированные, инвазивные);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особо ценные насаждения;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генетический (таксономический) фонд видов растений;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растительные сообщества.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Проведение планового обследования территории включает: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подготовительный этап;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полевые исследования;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заключительный этап.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Подготовительный этап включает анализ ответственным исполнителем данных, полученных в результате проведения в границах района геоботанических, геодезических, землеустроительных, лесоустроительных, научно-исследовательских и других работ, государственного учета лесного фонда.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проведении полевых исследований объектов растительного мира в границах земельного участка или водного объекта ответственным исполнителем определяются: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площадь, где произрастают дикорастущие растения или образованные ими популяции, в квадратных метрах или гектарах;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дикорастущих растений определенного вида в виде количества популяций растений или количества растений;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встречаемость дикорастущих растений определенного вида с использованием следующих характеристик в баллах: 1 - единично, 2 - редко, 3 - изредка, 4 - нередко, 5 - часто. Баллы проставляются в соответствии с количеством местонахождений дикорастущих растений;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состояние дикорастущих растений определенного вида с использованием следующих характеристик в баллах: 1 - плохое, 2 - неудовлетворительное, 3 - удовлетворительное, 4 - хорошее, 5 - очень хорошее;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угрозы для видов дикорастущих растений, оказывающих вредное воздействие и (или) представляющих угрозу биологическому разнообразию, жизни и здоровью граждан, с использованием следующих характеристик в баллах: 1 - незначительный, 2 - низкий, 3 - средний, 4 - высокий, 5 - очень высокий;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историческая и ботаническая значимость для особо ценных насаждений с использованием следующих характеристик в баллах: 1 - незначительная, 2 - низкая, 3 - средняя, 4 - высокая, 5 - очень высокая или исключительно важная исходя из их видового состава, возраста, историко-культурной значимости, научной ценности;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флористический статус для видов растений генетического (таксономического) фонда с использованием следующих характеристик в баллах: 1 - культивируемый, 2 - интродуцированный, 3 - дичающий, 4 - инвазивный, 5 - аборигенный, 6 - реликтовый;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флористическая значимость для видов растений генетического (таксономического) фонда с использованием следующих характеристик в баллах: 1 - дестабилизирующая - для заносных и интродуцированных; 2 - низкая, 3 - средняя, 4 - высокая, 5 - очень высокая - для реликтов и </w:t>
      </w:r>
      <w:r>
        <w:rPr>
          <w:rFonts w:ascii="Calibri" w:hAnsi="Calibri" w:cs="Calibri"/>
        </w:rPr>
        <w:lastRenderedPageBreak/>
        <w:t>дикорастущих растений, включенных в Красную книгу Республики Беларусь, а также подлежащих охране в соответствии с международными договорами Республики Беларусь;</w:t>
      </w:r>
      <w:proofErr w:type="gramEnd"/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фитосозологическая оценка растительных сообществ по следующим показателям в баллах: 1 - дестабилизирующая (сообщество, образованное синантропными, заносными видами), 2 - низкая, 3 - средняя, 4 - высокая (редкое сообщество, виды в котором встречаются, включенные в Красную книгу), 5 - очень высокая (реликтовое, охраняемое);</w:t>
      </w:r>
      <w:proofErr w:type="gramEnd"/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синтаксономический статус с использованием следующих характеристик в баллах: 1 - </w:t>
      </w:r>
      <w:proofErr w:type="gramStart"/>
      <w:r>
        <w:rPr>
          <w:rFonts w:ascii="Calibri" w:hAnsi="Calibri" w:cs="Calibri"/>
        </w:rPr>
        <w:t>культивируемое</w:t>
      </w:r>
      <w:proofErr w:type="gramEnd"/>
      <w:r>
        <w:rPr>
          <w:rFonts w:ascii="Calibri" w:hAnsi="Calibri" w:cs="Calibri"/>
        </w:rPr>
        <w:t>, 2 - антропогенное, 3 - антропозависимое, 4 - аборигенное, 5 - реликтовое;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урожайность хозяйственно ценных дикорастущих растений в килограммах на гектар;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биологические и эксплуатационные запасы, а также рекомендуемые объемы ежегодного использования хозяйственно ценных дикорастущих растений в килограммах.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Информация, полученная ответственным исполнителем в результате проведения планового обследования территории, должна включать: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площади, численности, встречаемости, состоянии, режиме охраны, рекомендуемых мероприятиях по охране и защите видов растений, включенных в Красную книгу Республики Беларусь, а также подлежащих охране в соответствии с международными обязательствами Республики Беларусь;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площади, численности, встречаемости, урожайности, рекомендуемых объемах ежегодного использования, биологических и эксплуатационных запасах, рекомендуемых мероприятиях по охране и защите лекарственных, пищевых, технических, декоративных или иных хозяйственно ценных видов растений;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площади, численности, встречаемости, уровне угрозы, рекомендуемых мероприятиях по предотвращению угрозы видов дикорастущих растений, оказывающих вредное воздействие и (или) представляющих угрозу биологическому разнообразию, жизни и здоровью граждан (инвазивных, интродуцированных);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площади, состоянии, режиме охраны, ботанической и исторической значимости, рекомендуемых мероприятиях по охране и защите особо ценных насаждений;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площади, численности, встречаемости, состоянии, флористическом статусе и значимости, рекомендуемых мероприятиях по охране и защите видов растений, составляющих генетический (таксономический) фонд растительного мира;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площади, численности, встречаемости, синтаксономическом статусе, фитосозологической оценке, состоянии, рекомендуемых мероприятиях по охране и защите растительных сообществ.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Заключительный этап включает подготовку ответственным исполнителем информации о результатах проведения планового обследования территории и заполнение соответствующих граф кадастровых книг и карточек кадастрового учета объектов растительного мира по формам, утверждаемым Минприроды.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информация заверяется подписью руководителя, ответственного исполнителя или уполномоченного им должностного лица и печатью и передается в Минприроды.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Сбор, хранение, первичную обработку, анализ информации, полученной в результате проведения планового обследования территории, в установленном законодательством Республики Беларусь порядке обеспечивает Национальная академия наук Беларуси.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Национальная академия наук Беларуси предоставляет Минприроды на безвозмездной основе доступ и возможность использования информации, полученной по результатам проведения планового обследования территории.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Плановое обследование территории проводится за счет средств республиканского бюджета и иных не запрещенных законодательством Республики Беларусь источников.</w:t>
      </w:r>
    </w:p>
    <w:p w:rsidR="00356663" w:rsidRDefault="00356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663" w:rsidRDefault="00356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663" w:rsidRDefault="0035666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12653" w:rsidRDefault="00512653"/>
    <w:sectPr w:rsidR="00512653" w:rsidSect="0079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6663"/>
    <w:rsid w:val="00003075"/>
    <w:rsid w:val="000049F4"/>
    <w:rsid w:val="00032CF9"/>
    <w:rsid w:val="00037145"/>
    <w:rsid w:val="00083B92"/>
    <w:rsid w:val="0008483F"/>
    <w:rsid w:val="000C38BB"/>
    <w:rsid w:val="000D4140"/>
    <w:rsid w:val="000F7DFB"/>
    <w:rsid w:val="0010502F"/>
    <w:rsid w:val="00125E5C"/>
    <w:rsid w:val="00161407"/>
    <w:rsid w:val="001705FB"/>
    <w:rsid w:val="001D3277"/>
    <w:rsid w:val="001F3262"/>
    <w:rsid w:val="001F3C49"/>
    <w:rsid w:val="00206B8A"/>
    <w:rsid w:val="00242DD9"/>
    <w:rsid w:val="00246B9C"/>
    <w:rsid w:val="00247870"/>
    <w:rsid w:val="00275607"/>
    <w:rsid w:val="00295A80"/>
    <w:rsid w:val="002A4204"/>
    <w:rsid w:val="002D3C38"/>
    <w:rsid w:val="002D5EAC"/>
    <w:rsid w:val="002E4622"/>
    <w:rsid w:val="00304D97"/>
    <w:rsid w:val="00345116"/>
    <w:rsid w:val="00345FBE"/>
    <w:rsid w:val="00356663"/>
    <w:rsid w:val="00372885"/>
    <w:rsid w:val="003B2162"/>
    <w:rsid w:val="003C4824"/>
    <w:rsid w:val="003E25C9"/>
    <w:rsid w:val="00401B8E"/>
    <w:rsid w:val="00473F43"/>
    <w:rsid w:val="004A6ED0"/>
    <w:rsid w:val="004B6D20"/>
    <w:rsid w:val="004E16F1"/>
    <w:rsid w:val="00512653"/>
    <w:rsid w:val="005162ED"/>
    <w:rsid w:val="00583CC4"/>
    <w:rsid w:val="005E17A3"/>
    <w:rsid w:val="005E2A23"/>
    <w:rsid w:val="00617725"/>
    <w:rsid w:val="0065731C"/>
    <w:rsid w:val="00670C71"/>
    <w:rsid w:val="00676DF7"/>
    <w:rsid w:val="0068258F"/>
    <w:rsid w:val="006859F5"/>
    <w:rsid w:val="006B0108"/>
    <w:rsid w:val="006B2485"/>
    <w:rsid w:val="006C0078"/>
    <w:rsid w:val="006F4919"/>
    <w:rsid w:val="00710208"/>
    <w:rsid w:val="007117D9"/>
    <w:rsid w:val="007120C2"/>
    <w:rsid w:val="00716A45"/>
    <w:rsid w:val="007357DF"/>
    <w:rsid w:val="00754513"/>
    <w:rsid w:val="00766393"/>
    <w:rsid w:val="0078420A"/>
    <w:rsid w:val="007B4825"/>
    <w:rsid w:val="007C4491"/>
    <w:rsid w:val="007D2DB4"/>
    <w:rsid w:val="00801CC7"/>
    <w:rsid w:val="00823950"/>
    <w:rsid w:val="00827DA1"/>
    <w:rsid w:val="0084335C"/>
    <w:rsid w:val="008630C1"/>
    <w:rsid w:val="008754B6"/>
    <w:rsid w:val="008761D8"/>
    <w:rsid w:val="00890CBF"/>
    <w:rsid w:val="008A35FD"/>
    <w:rsid w:val="008A53B1"/>
    <w:rsid w:val="008B3DA2"/>
    <w:rsid w:val="008C2D81"/>
    <w:rsid w:val="008E5CFE"/>
    <w:rsid w:val="00920D40"/>
    <w:rsid w:val="00971861"/>
    <w:rsid w:val="00974DE3"/>
    <w:rsid w:val="009A3FA5"/>
    <w:rsid w:val="009A52BE"/>
    <w:rsid w:val="009A62CC"/>
    <w:rsid w:val="009B598A"/>
    <w:rsid w:val="009E37C4"/>
    <w:rsid w:val="009E5EA6"/>
    <w:rsid w:val="00A02DD9"/>
    <w:rsid w:val="00A15476"/>
    <w:rsid w:val="00A2705F"/>
    <w:rsid w:val="00A32BF4"/>
    <w:rsid w:val="00A4537C"/>
    <w:rsid w:val="00A54675"/>
    <w:rsid w:val="00A87290"/>
    <w:rsid w:val="00B15DB1"/>
    <w:rsid w:val="00B22295"/>
    <w:rsid w:val="00B22938"/>
    <w:rsid w:val="00B6235F"/>
    <w:rsid w:val="00B65E9F"/>
    <w:rsid w:val="00B93994"/>
    <w:rsid w:val="00BA472D"/>
    <w:rsid w:val="00BD585E"/>
    <w:rsid w:val="00BF0E1D"/>
    <w:rsid w:val="00C03C1E"/>
    <w:rsid w:val="00C03F2B"/>
    <w:rsid w:val="00C40FA0"/>
    <w:rsid w:val="00C41268"/>
    <w:rsid w:val="00C4655F"/>
    <w:rsid w:val="00C71AFA"/>
    <w:rsid w:val="00C73E84"/>
    <w:rsid w:val="00C918DE"/>
    <w:rsid w:val="00C962B5"/>
    <w:rsid w:val="00CA6F88"/>
    <w:rsid w:val="00CE350F"/>
    <w:rsid w:val="00D24AAE"/>
    <w:rsid w:val="00D41546"/>
    <w:rsid w:val="00D62BB6"/>
    <w:rsid w:val="00D8227C"/>
    <w:rsid w:val="00D924A8"/>
    <w:rsid w:val="00DA52BE"/>
    <w:rsid w:val="00DF15F3"/>
    <w:rsid w:val="00DF761F"/>
    <w:rsid w:val="00E13B4C"/>
    <w:rsid w:val="00E44DE1"/>
    <w:rsid w:val="00E718C7"/>
    <w:rsid w:val="00E7496B"/>
    <w:rsid w:val="00E90E89"/>
    <w:rsid w:val="00EC7994"/>
    <w:rsid w:val="00F1304A"/>
    <w:rsid w:val="00F212AC"/>
    <w:rsid w:val="00F64AAB"/>
    <w:rsid w:val="00F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6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66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DCFDA3A4EB7F7B591E168CA33CEA6F807D611DCC520FB13CF5506E7674CEE65Bf2z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DCFDA3A4EB7F7B591E168CA33CEA6F807D611DCC560AB036F45E337C7C97EA5927C2D9642423D27CBE479F33f0z2Q" TargetMode="External"/><Relationship Id="rId5" Type="http://schemas.openxmlformats.org/officeDocument/2006/relationships/hyperlink" Target="consultantplus://offline/ref=69DCFDA3A4EB7F7B591E168CA33CEA6F807D611DCC560AB138FE5D337C7C97EA5927C2D9642423D27CBE479E33f0z0Q" TargetMode="External"/><Relationship Id="rId4" Type="http://schemas.openxmlformats.org/officeDocument/2006/relationships/hyperlink" Target="consultantplus://offline/ref=69DCFDA3A4EB7F7B591E168CA33CEA6F807D611DCC560AB236FA52337C7C97EA5927C2D9642423D27CBE479F37f0zB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1504</Words>
  <Characters>8577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Пантелеева</dc:creator>
  <cp:keywords/>
  <dc:description/>
  <cp:lastModifiedBy>Ольга Пантелеева</cp:lastModifiedBy>
  <cp:revision>1</cp:revision>
  <dcterms:created xsi:type="dcterms:W3CDTF">2012-04-26T16:51:00Z</dcterms:created>
  <dcterms:modified xsi:type="dcterms:W3CDTF">2012-04-26T16:51:00Z</dcterms:modified>
</cp:coreProperties>
</file>