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78" w:rsidRDefault="00F970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30 января 2012 г. N 8/24805</w:t>
      </w:r>
    </w:p>
    <w:p w:rsidR="00F97078" w:rsidRDefault="00F9707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7078" w:rsidRDefault="00F97078">
      <w:pPr>
        <w:pStyle w:val="ConsPlusTitle"/>
        <w:widowControl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F97078" w:rsidRDefault="00F97078">
      <w:pPr>
        <w:pStyle w:val="ConsPlusTitle"/>
        <w:widowControl/>
        <w:jc w:val="center"/>
      </w:pPr>
      <w:r>
        <w:t>10 января 2012 г. N 1</w:t>
      </w:r>
    </w:p>
    <w:p w:rsidR="00F97078" w:rsidRDefault="00F97078">
      <w:pPr>
        <w:pStyle w:val="ConsPlusTitle"/>
        <w:widowControl/>
        <w:jc w:val="center"/>
      </w:pPr>
    </w:p>
    <w:p w:rsidR="00F97078" w:rsidRDefault="00F97078">
      <w:pPr>
        <w:pStyle w:val="ConsPlusTitle"/>
        <w:widowControl/>
        <w:jc w:val="center"/>
      </w:pPr>
      <w:r>
        <w:t xml:space="preserve">ОБ УСТАНОВЛЕНИИ ФОРМ КАДАСТРОВЫХ КНИГ И ПРИЗНАНИИ </w:t>
      </w:r>
      <w:proofErr w:type="gramStart"/>
      <w:r>
        <w:t>УТРАТИВШИМ</w:t>
      </w:r>
      <w:proofErr w:type="gramEnd"/>
      <w:r>
        <w:t xml:space="preserve"> СИЛУ ПОСТАНОВЛЕНИЯ МИНИСТЕРСТВА ПРИРОДНЫХ РЕСУРСОВ И ОХРАНЫ ОКРУЖАЮЩЕЙ СРЕДЫ РЕСПУБЛИКИ БЕЛАРУСЬ ОТ 28 ДЕКАБРЯ 2004 Г. N 44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части второй пункта 11</w:t>
        </w:r>
      </w:hyperlink>
      <w:r>
        <w:rPr>
          <w:rFonts w:ascii="Calibri" w:hAnsi="Calibri" w:cs="Calibri"/>
        </w:rPr>
        <w:t xml:space="preserve"> Положения о порядке ведения государственного кадастра растительного мира и использования его данных, утвержденного постановлением Совета Министров Республики Беларусь от 13 декабря 2004 г. N 1580, и </w:t>
      </w:r>
      <w:hyperlink r:id="rId5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29 июля 2006 г. N 962 "Вопросы Министерства</w:t>
      </w:r>
      <w:proofErr w:type="gramEnd"/>
      <w:r>
        <w:rPr>
          <w:rFonts w:ascii="Calibri" w:hAnsi="Calibri" w:cs="Calibri"/>
        </w:rPr>
        <w:t xml:space="preserve">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формы: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6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видов дикорастущих растений, включенных в Красную книгу Республики Беларусь, а также подлежащих охране в соответствии с международными договорами Республики Беларусь, согласно приложению 1;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7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хозяйственно ценных растений согласно приложению 2;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8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видов дикорастущих растений, оказывающих вредное воздействие и (или) представляющих угрозу биологическому разнообразию, жизни и здоровью граждан, согласно приложению 3;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9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особо ценных насаждений согласно приложению 4;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10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генетического (таксономического) фонда видов растений согласно приложению 5;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кадастровой </w:t>
      </w:r>
      <w:hyperlink r:id="rId11" w:history="1">
        <w:r>
          <w:rPr>
            <w:rFonts w:ascii="Calibri" w:hAnsi="Calibri" w:cs="Calibri"/>
            <w:color w:val="0000FF"/>
          </w:rPr>
          <w:t>книги</w:t>
        </w:r>
      </w:hyperlink>
      <w:r>
        <w:rPr>
          <w:rFonts w:ascii="Calibri" w:hAnsi="Calibri" w:cs="Calibri"/>
        </w:rPr>
        <w:t xml:space="preserve"> растительных сообществ согласно приложению 6.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28 декабря 2004 г. N 44 "Об утверждении форм кадастровых книг" (Национальный реестр правовых актов Республики Беларусь, 2005 г., N 8, 8/11949).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В.Г.Цалко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>СОГЛАСОВАНО</w:t>
      </w:r>
    </w:p>
    <w:p w:rsidR="00F97078" w:rsidRDefault="00F97078">
      <w:pPr>
        <w:pStyle w:val="ConsPlusNonformat"/>
        <w:widowControl/>
      </w:pPr>
      <w:r>
        <w:t>Председатель Президиума</w:t>
      </w:r>
    </w:p>
    <w:p w:rsidR="00F97078" w:rsidRDefault="00F97078">
      <w:pPr>
        <w:pStyle w:val="ConsPlusNonformat"/>
        <w:widowControl/>
      </w:pPr>
      <w:r>
        <w:t>Национальной академии</w:t>
      </w:r>
    </w:p>
    <w:p w:rsidR="00F97078" w:rsidRDefault="00F97078">
      <w:pPr>
        <w:pStyle w:val="ConsPlusNonformat"/>
        <w:widowControl/>
      </w:pPr>
      <w:r>
        <w:t>наук Беларуси</w:t>
      </w:r>
    </w:p>
    <w:p w:rsidR="00F97078" w:rsidRDefault="00F97078">
      <w:pPr>
        <w:pStyle w:val="ConsPlusNonformat"/>
        <w:widowControl/>
      </w:pPr>
      <w:r>
        <w:t xml:space="preserve">        А.М.Русецкий</w:t>
      </w:r>
    </w:p>
    <w:p w:rsidR="00F97078" w:rsidRDefault="00F97078">
      <w:pPr>
        <w:pStyle w:val="ConsPlusNonformat"/>
        <w:widowControl/>
      </w:pPr>
      <w:r>
        <w:t>22.12.2011</w:t>
      </w:r>
    </w:p>
    <w:p w:rsidR="00F97078" w:rsidRDefault="00F97078">
      <w:pPr>
        <w:pStyle w:val="ConsPlusNonformat"/>
        <w:widowControl/>
        <w:sectPr w:rsidR="00F97078" w:rsidSect="00503B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078" w:rsidRDefault="00F97078">
      <w:pPr>
        <w:pStyle w:val="ConsPlusNonformat"/>
        <w:widowControl/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видов дикорастущих растений, включенных в Красную книгу Республики</w:t>
      </w:r>
    </w:p>
    <w:p w:rsidR="00F97078" w:rsidRDefault="00F97078">
      <w:pPr>
        <w:pStyle w:val="ConsPlusNonformat"/>
        <w:widowControl/>
      </w:pPr>
      <w:r>
        <w:t xml:space="preserve">    Беларусь, а также подлежащих охране в соответствии с </w:t>
      </w:r>
      <w:proofErr w:type="gramStart"/>
      <w:r>
        <w:t>международными</w:t>
      </w:r>
      <w:proofErr w:type="gramEnd"/>
    </w:p>
    <w:p w:rsidR="00F97078" w:rsidRDefault="00F97078">
      <w:pPr>
        <w:pStyle w:val="ConsPlusNonformat"/>
        <w:widowControl/>
      </w:pPr>
      <w:r>
        <w:t xml:space="preserve">                      договорами 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540"/>
        <w:gridCol w:w="270"/>
        <w:gridCol w:w="810"/>
        <w:gridCol w:w="540"/>
        <w:gridCol w:w="270"/>
        <w:gridCol w:w="1620"/>
        <w:gridCol w:w="945"/>
        <w:gridCol w:w="270"/>
        <w:gridCol w:w="1890"/>
        <w:gridCol w:w="1485"/>
        <w:gridCol w:w="405"/>
        <w:gridCol w:w="1620"/>
        <w:gridCol w:w="540"/>
        <w:gridCol w:w="270"/>
        <w:gridCol w:w="1620"/>
        <w:gridCol w:w="135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9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дикорастущих растений, включенных в Красную книгу Республики Беларусь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149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         </w:t>
            </w:r>
          </w:p>
        </w:tc>
        <w:tc>
          <w:tcPr>
            <w:tcW w:w="4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произрастания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экз.   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встречаемость,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режим охраны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 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Значимость        </w:t>
            </w:r>
          </w:p>
        </w:tc>
        <w:tc>
          <w:tcPr>
            <w:tcW w:w="1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факторы           </w:t>
            </w:r>
          </w:p>
        </w:tc>
        <w:tc>
          <w:tcPr>
            <w:tcW w:w="1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</w:t>
            </w:r>
          </w:p>
        </w:tc>
        <w:tc>
          <w:tcPr>
            <w:tcW w:w="13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6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   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Район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Пользователь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паспорта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количество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350"/>
        <w:gridCol w:w="945"/>
        <w:gridCol w:w="945"/>
        <w:gridCol w:w="2295"/>
        <w:gridCol w:w="2295"/>
        <w:gridCol w:w="2700"/>
        <w:gridCol w:w="2565"/>
        <w:gridCol w:w="1890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дикорастущих растений, подлежащих охране в соответствии с международными договорами Республики Беларусь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149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   </w:t>
            </w: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 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охране, защите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произрастания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площадь, кв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экз.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встречаемость,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режим охраны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состояние, баллов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Значимость             </w:t>
            </w:r>
          </w:p>
        </w:tc>
        <w:tc>
          <w:tcPr>
            <w:tcW w:w="1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факторы   </w:t>
            </w:r>
          </w:p>
        </w:tc>
        <w:tc>
          <w:tcPr>
            <w:tcW w:w="1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     </w:t>
            </w:r>
          </w:p>
        </w:tc>
        <w:tc>
          <w:tcPr>
            <w:tcW w:w="1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Пользователь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земельного участка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водного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карточки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кадастрового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площадь, кв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численность,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экз.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встречаемость,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                   хозяйственно ценных растений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10"/>
        <w:gridCol w:w="1215"/>
        <w:gridCol w:w="675"/>
        <w:gridCol w:w="540"/>
        <w:gridCol w:w="540"/>
        <w:gridCol w:w="945"/>
        <w:gridCol w:w="1080"/>
        <w:gridCol w:w="810"/>
        <w:gridCol w:w="945"/>
        <w:gridCol w:w="945"/>
        <w:gridCol w:w="1080"/>
        <w:gridCol w:w="1215"/>
        <w:gridCol w:w="1350"/>
        <w:gridCol w:w="675"/>
        <w:gridCol w:w="2025"/>
        <w:gridCol w:w="2025"/>
        <w:gridCol w:w="1350"/>
        <w:gridCol w:w="189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81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Лекарственные                   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218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6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Экономическая оценка         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Состояние,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урожайность,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эксплуатационные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факторы          </w:t>
            </w:r>
          </w:p>
        </w:tc>
        <w:tc>
          <w:tcPr>
            <w:tcW w:w="186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            </w:t>
            </w:r>
          </w:p>
        </w:tc>
        <w:tc>
          <w:tcPr>
            <w:tcW w:w="186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8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              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Пользователь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урожайность,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эксплуатационные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ежегодного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10"/>
        <w:gridCol w:w="1215"/>
        <w:gridCol w:w="675"/>
        <w:gridCol w:w="540"/>
        <w:gridCol w:w="540"/>
        <w:gridCol w:w="945"/>
        <w:gridCol w:w="1080"/>
        <w:gridCol w:w="810"/>
        <w:gridCol w:w="945"/>
        <w:gridCol w:w="945"/>
        <w:gridCol w:w="1080"/>
        <w:gridCol w:w="1215"/>
        <w:gridCol w:w="1350"/>
        <w:gridCol w:w="675"/>
        <w:gridCol w:w="2025"/>
        <w:gridCol w:w="2025"/>
        <w:gridCol w:w="1350"/>
        <w:gridCol w:w="189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81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Пищевые                      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218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6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Экономическая оценка         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Состояние,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урожайность,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эксплуатационные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факторы          </w:t>
            </w:r>
          </w:p>
        </w:tc>
        <w:tc>
          <w:tcPr>
            <w:tcW w:w="186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            </w:t>
            </w:r>
          </w:p>
        </w:tc>
        <w:tc>
          <w:tcPr>
            <w:tcW w:w="186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8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              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Пользователь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урожайность,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эксплуатационные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ежегодного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10"/>
        <w:gridCol w:w="1215"/>
        <w:gridCol w:w="675"/>
        <w:gridCol w:w="540"/>
        <w:gridCol w:w="540"/>
        <w:gridCol w:w="945"/>
        <w:gridCol w:w="1080"/>
        <w:gridCol w:w="810"/>
        <w:gridCol w:w="945"/>
        <w:gridCol w:w="945"/>
        <w:gridCol w:w="1080"/>
        <w:gridCol w:w="1215"/>
        <w:gridCol w:w="1350"/>
        <w:gridCol w:w="810"/>
        <w:gridCol w:w="2700"/>
        <w:gridCol w:w="2025"/>
        <w:gridCol w:w="1350"/>
        <w:gridCol w:w="189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6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Технические                       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226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60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Экономическая оценка           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Состояние,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урожайность,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эксплуатационные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ежегодного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факторы          </w:t>
            </w:r>
          </w:p>
        </w:tc>
        <w:tc>
          <w:tcPr>
            <w:tcW w:w="194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            </w:t>
            </w:r>
          </w:p>
        </w:tc>
        <w:tc>
          <w:tcPr>
            <w:tcW w:w="194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                 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Пользователь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урожайность,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эксплуатационные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объемы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ежегодного 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2025"/>
        <w:gridCol w:w="2025"/>
        <w:gridCol w:w="1890"/>
        <w:gridCol w:w="1080"/>
        <w:gridCol w:w="1485"/>
        <w:gridCol w:w="1350"/>
        <w:gridCol w:w="189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0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Декоративные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</w:t>
            </w:r>
          </w:p>
        </w:tc>
        <w:tc>
          <w:tcPr>
            <w:tcW w:w="15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Количественные показатели      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Экономическая оценка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Возраст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характер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интенсивность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земельного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водного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   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945"/>
        <w:gridCol w:w="1080"/>
        <w:gridCol w:w="2025"/>
        <w:gridCol w:w="1755"/>
        <w:gridCol w:w="1890"/>
        <w:gridCol w:w="2025"/>
        <w:gridCol w:w="2025"/>
        <w:gridCol w:w="1890"/>
        <w:gridCol w:w="1485"/>
        <w:gridCol w:w="1350"/>
        <w:gridCol w:w="189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6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Иные, используемые в хозяйственных целях        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</w:t>
            </w:r>
          </w:p>
        </w:tc>
        <w:tc>
          <w:tcPr>
            <w:tcW w:w="218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Экономическая оценка          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Использование 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Преобладающий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урожайность,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биолог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кг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эксплуат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ционные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кг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Лимитирующие факторы            </w:t>
            </w:r>
          </w:p>
        </w:tc>
        <w:tc>
          <w:tcPr>
            <w:tcW w:w="191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состояния                </w:t>
            </w:r>
          </w:p>
        </w:tc>
        <w:tc>
          <w:tcPr>
            <w:tcW w:w="191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                 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урожайность,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/га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эксплуат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ционные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запасы, кг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объемы ежегодного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         видов дикорастущих растений, оказывающих </w:t>
      </w:r>
      <w:proofErr w:type="gramStart"/>
      <w:r>
        <w:t>вредное</w:t>
      </w:r>
      <w:proofErr w:type="gramEnd"/>
    </w:p>
    <w:p w:rsidR="00F97078" w:rsidRDefault="00F97078">
      <w:pPr>
        <w:pStyle w:val="ConsPlusNonformat"/>
        <w:widowControl/>
      </w:pPr>
      <w:r>
        <w:t xml:space="preserve">         воздействие и (или) </w:t>
      </w:r>
      <w:proofErr w:type="gramStart"/>
      <w:r>
        <w:t>представляющих</w:t>
      </w:r>
      <w:proofErr w:type="gramEnd"/>
      <w:r>
        <w:t xml:space="preserve"> угрозу биологическому</w:t>
      </w:r>
    </w:p>
    <w:p w:rsidR="00F97078" w:rsidRDefault="00F97078">
      <w:pPr>
        <w:pStyle w:val="ConsPlusNonformat"/>
        <w:widowControl/>
      </w:pPr>
      <w:r>
        <w:t xml:space="preserve">                  разнообразию, жизни и здоровью граждан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10"/>
        <w:gridCol w:w="1755"/>
        <w:gridCol w:w="2025"/>
        <w:gridCol w:w="2025"/>
        <w:gridCol w:w="2025"/>
        <w:gridCol w:w="2025"/>
        <w:gridCol w:w="1890"/>
        <w:gridCol w:w="135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6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Интродуцированные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15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Уровень угрозы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мероприятия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предотвращению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угрозы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Результат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предотвращению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угрозы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Экономическая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проводимых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 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земельного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водного объекта 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водного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10"/>
        <w:gridCol w:w="1755"/>
        <w:gridCol w:w="2025"/>
        <w:gridCol w:w="2025"/>
        <w:gridCol w:w="2025"/>
        <w:gridCol w:w="2025"/>
        <w:gridCol w:w="1890"/>
        <w:gridCol w:w="135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6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Инвазивные                   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15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Уровень угрозы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мероприятия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предотвращению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угрозы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Результат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мероприятий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предотвращению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угрозы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Экономическая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проводимых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 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земельного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водного объекта 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водного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                      особо ценных насаждений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350"/>
        <w:gridCol w:w="1755"/>
        <w:gridCol w:w="1755"/>
        <w:gridCol w:w="1620"/>
        <w:gridCol w:w="1485"/>
        <w:gridCol w:w="2700"/>
        <w:gridCol w:w="2700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Насаждения старинных парков  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Количественные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показатели  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Рекомендуемые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охране, защите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режим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охраны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историческая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ботаническая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динамика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Пользователь земельного участка или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   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наименование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номер карточки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кадастрового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05"/>
        <w:gridCol w:w="1350"/>
        <w:gridCol w:w="1755"/>
        <w:gridCol w:w="1755"/>
        <w:gridCol w:w="1755"/>
        <w:gridCol w:w="1485"/>
        <w:gridCol w:w="1215"/>
        <w:gridCol w:w="2025"/>
        <w:gridCol w:w="1890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 </w:t>
            </w:r>
          </w:p>
        </w:tc>
        <w:tc>
          <w:tcPr>
            <w:tcW w:w="13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Ботанические памятники природы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показатели        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Рекомендуемые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мероприятия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охране, защите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Экономическая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шт.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режим охраны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историческая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ботаническая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динамика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</w:t>
            </w:r>
          </w:p>
        </w:tc>
        <w:tc>
          <w:tcPr>
            <w:tcW w:w="5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наименование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шт. 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215"/>
        <w:gridCol w:w="1755"/>
        <w:gridCol w:w="1755"/>
        <w:gridCol w:w="1620"/>
        <w:gridCol w:w="1485"/>
        <w:gridCol w:w="2700"/>
        <w:gridCol w:w="283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 </w:t>
            </w: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Насаждения ботанических и дендрологических садов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Количественные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показатели  </w:t>
            </w:r>
          </w:p>
        </w:tc>
        <w:tc>
          <w:tcPr>
            <w:tcW w:w="7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Рекомендуемые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охране, защите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Экономическая оценка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режим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охраны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историческая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ботаническая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динамика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Пользователь земельного участка или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      </w:t>
            </w:r>
          </w:p>
        </w:tc>
        <w:tc>
          <w:tcPr>
            <w:tcW w:w="55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объекта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номер карточки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кадастрового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       генетического (таксономического) фонда видов растений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755"/>
        <w:gridCol w:w="2025"/>
        <w:gridCol w:w="2025"/>
        <w:gridCol w:w="2025"/>
        <w:gridCol w:w="1485"/>
        <w:gridCol w:w="1890"/>
        <w:gridCol w:w="1755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</w:t>
            </w:r>
          </w:p>
        </w:tc>
        <w:tc>
          <w:tcPr>
            <w:tcW w:w="14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Динамика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изменений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флористический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статус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флористическая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  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Пользователь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Категория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популяций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флористический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статус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флористическая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</w:t>
      </w:r>
      <w:proofErr w:type="gramStart"/>
      <w:r>
        <w:rPr>
          <w:rFonts w:ascii="Calibri" w:hAnsi="Calibri" w:cs="Calibri"/>
        </w:rPr>
        <w:t>природных</w:t>
      </w:r>
      <w:proofErr w:type="gramEnd"/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10.01.2012 N 1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</w:pPr>
      <w:r>
        <w:t xml:space="preserve">                             КАДАСТРОВАЯ КНИГА</w:t>
      </w:r>
    </w:p>
    <w:p w:rsidR="00F97078" w:rsidRDefault="00F97078">
      <w:pPr>
        <w:pStyle w:val="ConsPlusNonformat"/>
        <w:widowControl/>
      </w:pPr>
      <w:r>
        <w:t xml:space="preserve">                          растительных сообществ</w:t>
      </w: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2025"/>
        <w:gridCol w:w="2565"/>
        <w:gridCol w:w="2565"/>
        <w:gridCol w:w="1485"/>
        <w:gridCol w:w="1890"/>
        <w:gridCol w:w="1350"/>
        <w:gridCol w:w="1755"/>
      </w:tblGrid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   </w:t>
            </w:r>
          </w:p>
        </w:tc>
        <w:tc>
          <w:tcPr>
            <w:tcW w:w="153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Название вида на латинском и русском языках                           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Количественные показатели        </w:t>
            </w: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Качественные показатели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Состояние,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Рекомендуемые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мероприятия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охране,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защите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Динамика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карточек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численность,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шт.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встречаемость,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синтаксономический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статус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фитосозологическая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оценка    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        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Район       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Пользователь земельного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или водного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 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 земель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водного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        </w:t>
            </w: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карточки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кадастрового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численность,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шт.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встречаемость,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     </w:t>
            </w: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0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78" w:rsidRDefault="00F970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078" w:rsidRDefault="00F9707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078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97078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7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7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7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A22AA6E4A66252ACFF7A54FE4386F58B593841BE693867422B0C48960A3B92E0817D9DBFA200C710CBADC92c2R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BA22AA6E4A66252ACFF7A54FE4386F58B593841BE693867422B0C48960A3B92E0817D9DBFA200C710CBADE9Ec2RCO" TargetMode="External"/><Relationship Id="rId12" Type="http://schemas.openxmlformats.org/officeDocument/2006/relationships/hyperlink" Target="consultantplus://offline/ref=C7BA22AA6E4A66252ACFF7A54FE4386F58B593841BE296877F23BF998368FAB52Cc0R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A22AA6E4A66252ACFF7A54FE4386F58B593841BE693867422B0C48960A3B92E0817D9DBFA200C710CBADE97c2REO" TargetMode="External"/><Relationship Id="rId11" Type="http://schemas.openxmlformats.org/officeDocument/2006/relationships/hyperlink" Target="consultantplus://offline/ref=C7BA22AA6E4A66252ACFF7A54FE4386F58B593841BE693867422B0C48960A3B92E0817D9DBFA200C710CBADD9Fc2R0O" TargetMode="External"/><Relationship Id="rId5" Type="http://schemas.openxmlformats.org/officeDocument/2006/relationships/hyperlink" Target="consultantplus://offline/ref=C7BA22AA6E4A66252ACFF7A54FE4386F58B593841BE693877A28B2C48960A3B92E0817D9DBFA200C710CBADF97c2RAO" TargetMode="External"/><Relationship Id="rId10" Type="http://schemas.openxmlformats.org/officeDocument/2006/relationships/hyperlink" Target="consultantplus://offline/ref=C7BA22AA6E4A66252ACFF7A54FE4386F58B593841BE693867422B0C48960A3B92E0817D9DBFA200C710CBADD91c2RAO" TargetMode="External"/><Relationship Id="rId4" Type="http://schemas.openxmlformats.org/officeDocument/2006/relationships/hyperlink" Target="consultantplus://offline/ref=C7BA22AA6E4A66252ACFF7A54FE4386F58B593841BE69384742CBDC48960A3B92E0817D9DBFA200C710CBADE92c2REO" TargetMode="External"/><Relationship Id="rId9" Type="http://schemas.openxmlformats.org/officeDocument/2006/relationships/hyperlink" Target="consultantplus://offline/ref=C7BA22AA6E4A66252ACFF7A54FE4386F58B593841BE693867422B0C48960A3B92E0817D9DBFA200C710CBADC9Fc2R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2870</Words>
  <Characters>16361</Characters>
  <Application>Microsoft Office Word</Application>
  <DocSecurity>0</DocSecurity>
  <Lines>136</Lines>
  <Paragraphs>38</Paragraphs>
  <ScaleCrop>false</ScaleCrop>
  <Company>RePack by SPecialiST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2012-04-26T14:17:00Z</dcterms:created>
  <dcterms:modified xsi:type="dcterms:W3CDTF">2012-04-26T14:17:00Z</dcterms:modified>
</cp:coreProperties>
</file>