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1C" w:rsidRPr="003218AC" w:rsidRDefault="001A3FCB" w:rsidP="001A3FCB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0" w:name="_GoBack"/>
      <w:bookmarkEnd w:id="0"/>
      <w:r w:rsidRPr="003218AC">
        <w:rPr>
          <w:rFonts w:ascii="Times New Roman" w:hAnsi="Times New Roman" w:cs="Times New Roman"/>
          <w:b/>
          <w:spacing w:val="-4"/>
          <w:sz w:val="28"/>
          <w:szCs w:val="28"/>
        </w:rPr>
        <w:t>Предоставление информации о технических нормативных правовых актах</w:t>
      </w:r>
    </w:p>
    <w:p w:rsidR="003218AC" w:rsidRDefault="001A3FCB" w:rsidP="001A3FCB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218AC">
        <w:rPr>
          <w:rFonts w:ascii="Times New Roman" w:hAnsi="Times New Roman" w:cs="Times New Roman"/>
          <w:b/>
          <w:spacing w:val="-4"/>
          <w:sz w:val="28"/>
          <w:szCs w:val="28"/>
        </w:rPr>
        <w:t>юридическим лицам</w:t>
      </w:r>
      <w:r w:rsidR="003218AC" w:rsidRPr="003218AC">
        <w:rPr>
          <w:rFonts w:ascii="Times New Roman" w:hAnsi="Times New Roman" w:cs="Times New Roman"/>
          <w:b/>
          <w:spacing w:val="-4"/>
          <w:sz w:val="28"/>
          <w:szCs w:val="28"/>
        </w:rPr>
        <w:t>,</w:t>
      </w:r>
      <w:r w:rsidRPr="003218A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индивидуальным предпринимателям</w:t>
      </w:r>
      <w:r w:rsidR="003218AC" w:rsidRPr="003218A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1A3FCB" w:rsidRDefault="003218AC" w:rsidP="001A3FCB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218AC">
        <w:rPr>
          <w:rFonts w:ascii="Times New Roman" w:hAnsi="Times New Roman" w:cs="Times New Roman"/>
          <w:b/>
          <w:spacing w:val="-4"/>
          <w:sz w:val="28"/>
          <w:szCs w:val="28"/>
        </w:rPr>
        <w:t>и физическим лицам</w:t>
      </w:r>
    </w:p>
    <w:p w:rsidR="001A3FCB" w:rsidRDefault="001A3FCB" w:rsidP="001A3FCB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1A3FCB" w:rsidRPr="00B23D71" w:rsidRDefault="001A3FCB" w:rsidP="001A3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D71">
        <w:rPr>
          <w:rFonts w:ascii="Times New Roman" w:hAnsi="Times New Roman" w:cs="Times New Roman"/>
          <w:sz w:val="28"/>
          <w:szCs w:val="28"/>
        </w:rPr>
        <w:t xml:space="preserve">Способы предоставления </w:t>
      </w:r>
      <w:r w:rsidR="00A6283F" w:rsidRPr="00B23D71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B23D71">
        <w:rPr>
          <w:rFonts w:ascii="Times New Roman" w:hAnsi="Times New Roman" w:cs="Times New Roman"/>
          <w:sz w:val="28"/>
          <w:szCs w:val="28"/>
        </w:rPr>
        <w:t>технических нормативных правовых акт</w:t>
      </w:r>
      <w:r w:rsidR="00A6283F" w:rsidRPr="00B23D71">
        <w:rPr>
          <w:rFonts w:ascii="Times New Roman" w:hAnsi="Times New Roman" w:cs="Times New Roman"/>
          <w:sz w:val="28"/>
          <w:szCs w:val="28"/>
        </w:rPr>
        <w:t>ах</w:t>
      </w:r>
      <w:r w:rsidRPr="00B23D71">
        <w:rPr>
          <w:rFonts w:ascii="Times New Roman" w:hAnsi="Times New Roman" w:cs="Times New Roman"/>
          <w:sz w:val="28"/>
          <w:szCs w:val="28"/>
        </w:rPr>
        <w:t xml:space="preserve"> (ТНПА) зависят от того</w:t>
      </w:r>
      <w:r w:rsidR="00343DAA" w:rsidRPr="00B23D71">
        <w:rPr>
          <w:rFonts w:ascii="Times New Roman" w:hAnsi="Times New Roman" w:cs="Times New Roman"/>
          <w:sz w:val="28"/>
          <w:szCs w:val="28"/>
        </w:rPr>
        <w:t>,</w:t>
      </w:r>
      <w:r w:rsidRPr="00B23D71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3218AC" w:rsidRPr="00B23D71">
        <w:rPr>
          <w:rFonts w:ascii="Times New Roman" w:hAnsi="Times New Roman" w:cs="Times New Roman"/>
          <w:sz w:val="28"/>
          <w:szCs w:val="28"/>
        </w:rPr>
        <w:t>такие акты</w:t>
      </w:r>
      <w:r w:rsidRPr="00B23D71">
        <w:rPr>
          <w:rFonts w:ascii="Times New Roman" w:hAnsi="Times New Roman" w:cs="Times New Roman"/>
          <w:sz w:val="28"/>
          <w:szCs w:val="28"/>
        </w:rPr>
        <w:t xml:space="preserve"> обязательными </w:t>
      </w:r>
      <w:r w:rsidR="003218AC" w:rsidRPr="00B23D71">
        <w:rPr>
          <w:rFonts w:ascii="Times New Roman" w:hAnsi="Times New Roman" w:cs="Times New Roman"/>
          <w:sz w:val="28"/>
          <w:szCs w:val="28"/>
        </w:rPr>
        <w:t xml:space="preserve">для соблюдения </w:t>
      </w:r>
      <w:r w:rsidRPr="00B23D71">
        <w:rPr>
          <w:rFonts w:ascii="Times New Roman" w:hAnsi="Times New Roman" w:cs="Times New Roman"/>
          <w:sz w:val="28"/>
          <w:szCs w:val="28"/>
        </w:rPr>
        <w:t>или добровольными для применения</w:t>
      </w:r>
      <w:r w:rsidR="00343DAA" w:rsidRPr="00B23D71">
        <w:rPr>
          <w:rFonts w:ascii="Times New Roman" w:hAnsi="Times New Roman" w:cs="Times New Roman"/>
          <w:sz w:val="28"/>
          <w:szCs w:val="28"/>
        </w:rPr>
        <w:t xml:space="preserve"> субъектами хозяйствования</w:t>
      </w:r>
      <w:r w:rsidRPr="00B23D71">
        <w:rPr>
          <w:rFonts w:ascii="Times New Roman" w:hAnsi="Times New Roman" w:cs="Times New Roman"/>
          <w:sz w:val="28"/>
          <w:szCs w:val="28"/>
        </w:rPr>
        <w:t>.</w:t>
      </w:r>
    </w:p>
    <w:p w:rsidR="001A3FCB" w:rsidRPr="00B23D71" w:rsidRDefault="002926F6" w:rsidP="00343DAA">
      <w:pPr>
        <w:spacing w:before="120"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D71">
        <w:rPr>
          <w:rFonts w:ascii="Times New Roman" w:hAnsi="Times New Roman" w:cs="Times New Roman"/>
          <w:sz w:val="28"/>
          <w:szCs w:val="28"/>
        </w:rPr>
        <w:t xml:space="preserve">Виды ТНПА </w:t>
      </w:r>
      <w:r w:rsidR="00343DAA" w:rsidRPr="00B23D71">
        <w:rPr>
          <w:rFonts w:ascii="Times New Roman" w:hAnsi="Times New Roman" w:cs="Times New Roman"/>
          <w:sz w:val="28"/>
          <w:szCs w:val="28"/>
        </w:rPr>
        <w:t xml:space="preserve">установлены в </w:t>
      </w:r>
      <w:r w:rsidR="00B23D71" w:rsidRPr="00B23D71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B23D71" w:rsidRPr="00F81F71">
        <w:rPr>
          <w:rFonts w:ascii="Times New Roman" w:hAnsi="Times New Roman" w:cs="Times New Roman"/>
          <w:sz w:val="28"/>
          <w:szCs w:val="28"/>
        </w:rPr>
        <w:t xml:space="preserve">26 </w:t>
      </w:r>
      <w:r w:rsidR="00343DAA" w:rsidRPr="00F81F71">
        <w:rPr>
          <w:rFonts w:ascii="Times New Roman" w:hAnsi="Times New Roman" w:cs="Times New Roman"/>
          <w:sz w:val="28"/>
          <w:szCs w:val="28"/>
        </w:rPr>
        <w:t>Закон</w:t>
      </w:r>
      <w:r w:rsidR="00B23D71" w:rsidRPr="00F81F71">
        <w:rPr>
          <w:rFonts w:ascii="Times New Roman" w:hAnsi="Times New Roman" w:cs="Times New Roman"/>
          <w:sz w:val="28"/>
          <w:szCs w:val="28"/>
        </w:rPr>
        <w:t>а</w:t>
      </w:r>
      <w:r w:rsidR="00343DAA" w:rsidRPr="00F81F71">
        <w:rPr>
          <w:rFonts w:ascii="Times New Roman" w:hAnsi="Times New Roman" w:cs="Times New Roman"/>
          <w:sz w:val="28"/>
          <w:szCs w:val="28"/>
        </w:rPr>
        <w:t xml:space="preserve"> Республики Беларусь от 17.07.2018 № 130-З</w:t>
      </w:r>
      <w:r w:rsidR="00343DAA" w:rsidRPr="00B23D71">
        <w:rPr>
          <w:rFonts w:ascii="Times New Roman" w:hAnsi="Times New Roman" w:cs="Times New Roman"/>
          <w:sz w:val="28"/>
          <w:szCs w:val="28"/>
        </w:rPr>
        <w:t xml:space="preserve"> «О нормативных правовых актах». Их структура </w:t>
      </w:r>
      <w:r w:rsidRPr="00B23D71">
        <w:rPr>
          <w:rFonts w:ascii="Times New Roman" w:hAnsi="Times New Roman" w:cs="Times New Roman"/>
          <w:sz w:val="28"/>
          <w:szCs w:val="28"/>
        </w:rPr>
        <w:t>приведен</w:t>
      </w:r>
      <w:r w:rsidR="00343DAA" w:rsidRPr="00B23D71">
        <w:rPr>
          <w:rFonts w:ascii="Times New Roman" w:hAnsi="Times New Roman" w:cs="Times New Roman"/>
          <w:sz w:val="28"/>
          <w:szCs w:val="28"/>
        </w:rPr>
        <w:t>а</w:t>
      </w:r>
      <w:r w:rsidRPr="00B23D71">
        <w:rPr>
          <w:rFonts w:ascii="Times New Roman" w:hAnsi="Times New Roman" w:cs="Times New Roman"/>
          <w:sz w:val="28"/>
          <w:szCs w:val="28"/>
        </w:rPr>
        <w:t xml:space="preserve"> на рис</w:t>
      </w:r>
      <w:r w:rsidR="00AA3A4E" w:rsidRPr="00B23D71">
        <w:rPr>
          <w:rFonts w:ascii="Times New Roman" w:hAnsi="Times New Roman" w:cs="Times New Roman"/>
          <w:sz w:val="28"/>
          <w:szCs w:val="28"/>
        </w:rPr>
        <w:t>унке</w:t>
      </w:r>
      <w:r w:rsidRPr="00B23D71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F70519" w:rsidRDefault="00B170C0" w:rsidP="00E92D1F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5EA35B1" wp14:editId="30A94BD0">
            <wp:extent cx="5922645" cy="3062377"/>
            <wp:effectExtent l="0" t="0" r="190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1" t="6716" b="28839"/>
                    <a:stretch/>
                  </pic:blipFill>
                  <pic:spPr bwMode="auto">
                    <a:xfrm>
                      <a:off x="0" y="0"/>
                      <a:ext cx="5923172" cy="3062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53BE" w:rsidRPr="00A6283F" w:rsidRDefault="001353BE" w:rsidP="00E92D1F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16"/>
          <w:szCs w:val="16"/>
        </w:rPr>
      </w:pPr>
    </w:p>
    <w:p w:rsidR="00E92D1F" w:rsidRPr="00AA3A4E" w:rsidRDefault="00E92D1F" w:rsidP="00383252">
      <w:pPr>
        <w:spacing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AA3A4E">
        <w:rPr>
          <w:rFonts w:ascii="Times New Roman" w:hAnsi="Times New Roman" w:cs="Times New Roman"/>
          <w:spacing w:val="-4"/>
          <w:sz w:val="24"/>
          <w:szCs w:val="24"/>
        </w:rPr>
        <w:t>Рис</w:t>
      </w:r>
      <w:r w:rsidR="00AA3A4E" w:rsidRPr="00AA3A4E">
        <w:rPr>
          <w:rFonts w:ascii="Times New Roman" w:hAnsi="Times New Roman" w:cs="Times New Roman"/>
          <w:spacing w:val="-4"/>
          <w:sz w:val="24"/>
          <w:szCs w:val="24"/>
        </w:rPr>
        <w:t xml:space="preserve">унок 1 – </w:t>
      </w:r>
      <w:r w:rsidR="00343DAA">
        <w:rPr>
          <w:rFonts w:ascii="Times New Roman" w:hAnsi="Times New Roman" w:cs="Times New Roman"/>
          <w:spacing w:val="-4"/>
          <w:sz w:val="24"/>
          <w:szCs w:val="24"/>
        </w:rPr>
        <w:t xml:space="preserve"> Структура видов</w:t>
      </w:r>
      <w:r w:rsidR="00AA3A4E" w:rsidRPr="00AA3A4E">
        <w:rPr>
          <w:rFonts w:ascii="Times New Roman" w:hAnsi="Times New Roman" w:cs="Times New Roman"/>
          <w:spacing w:val="-4"/>
          <w:sz w:val="24"/>
          <w:szCs w:val="24"/>
        </w:rPr>
        <w:t xml:space="preserve"> ТНПА</w:t>
      </w:r>
    </w:p>
    <w:p w:rsidR="00343DAA" w:rsidRPr="003F5348" w:rsidRDefault="00343DAA" w:rsidP="003F5348">
      <w:pPr>
        <w:spacing w:before="28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348">
        <w:rPr>
          <w:rFonts w:ascii="Times New Roman" w:hAnsi="Times New Roman" w:cs="Times New Roman"/>
          <w:b/>
          <w:sz w:val="28"/>
          <w:szCs w:val="28"/>
        </w:rPr>
        <w:t>Применение ТНПА, не относящихся к области технического нормирования и стандартизации</w:t>
      </w:r>
    </w:p>
    <w:p w:rsidR="00CB4D59" w:rsidRPr="003F5348" w:rsidRDefault="00CB4D59" w:rsidP="00076676">
      <w:pPr>
        <w:spacing w:before="24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348">
        <w:rPr>
          <w:rFonts w:ascii="Times New Roman" w:hAnsi="Times New Roman" w:cs="Times New Roman"/>
          <w:sz w:val="28"/>
          <w:szCs w:val="28"/>
        </w:rPr>
        <w:t xml:space="preserve">ТНПА, не относящиеся к области технического нормирования и стандартизации </w:t>
      </w:r>
      <w:r w:rsidR="003F5348" w:rsidRPr="003F5348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3F5348">
        <w:rPr>
          <w:rFonts w:ascii="Times New Roman" w:hAnsi="Times New Roman" w:cs="Times New Roman"/>
          <w:sz w:val="28"/>
          <w:szCs w:val="28"/>
        </w:rPr>
        <w:t>обязательны</w:t>
      </w:r>
      <w:r w:rsidR="003F5348" w:rsidRPr="003F5348">
        <w:rPr>
          <w:rFonts w:ascii="Times New Roman" w:hAnsi="Times New Roman" w:cs="Times New Roman"/>
          <w:sz w:val="28"/>
          <w:szCs w:val="28"/>
        </w:rPr>
        <w:t>ми</w:t>
      </w:r>
      <w:r w:rsidRPr="003F5348">
        <w:rPr>
          <w:rFonts w:ascii="Times New Roman" w:hAnsi="Times New Roman" w:cs="Times New Roman"/>
          <w:sz w:val="28"/>
          <w:szCs w:val="28"/>
        </w:rPr>
        <w:t xml:space="preserve"> для соблюдения</w:t>
      </w:r>
      <w:r w:rsidR="003F5348" w:rsidRPr="003F5348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</w:t>
      </w:r>
      <w:r w:rsidR="003F5348" w:rsidRPr="00CD2579">
        <w:rPr>
          <w:rFonts w:ascii="Times New Roman" w:hAnsi="Times New Roman" w:cs="Times New Roman"/>
          <w:sz w:val="28"/>
          <w:szCs w:val="28"/>
        </w:rPr>
        <w:t>законом, декретом</w:t>
      </w:r>
      <w:r w:rsidR="00B23D71">
        <w:rPr>
          <w:rFonts w:ascii="Times New Roman" w:hAnsi="Times New Roman" w:cs="Times New Roman"/>
          <w:sz w:val="28"/>
          <w:szCs w:val="28"/>
        </w:rPr>
        <w:t xml:space="preserve"> и</w:t>
      </w:r>
      <w:r w:rsidR="003F5348" w:rsidRPr="00CD2579">
        <w:rPr>
          <w:rFonts w:ascii="Times New Roman" w:hAnsi="Times New Roman" w:cs="Times New Roman"/>
          <w:sz w:val="28"/>
          <w:szCs w:val="28"/>
        </w:rPr>
        <w:t xml:space="preserve"> указом Президента Республики Беларусь, постановлением Совета Министров Республики Беларусь или самим ТНПА установлена добровольность </w:t>
      </w:r>
      <w:r w:rsidR="006F60B4">
        <w:rPr>
          <w:rFonts w:ascii="Times New Roman" w:hAnsi="Times New Roman" w:cs="Times New Roman"/>
          <w:sz w:val="28"/>
          <w:szCs w:val="28"/>
        </w:rPr>
        <w:t>их</w:t>
      </w:r>
      <w:r w:rsidR="003F5348" w:rsidRPr="00CD2579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Pr="00CD2579">
        <w:rPr>
          <w:rFonts w:ascii="Times New Roman" w:hAnsi="Times New Roman" w:cs="Times New Roman"/>
          <w:sz w:val="28"/>
          <w:szCs w:val="28"/>
        </w:rPr>
        <w:t>.</w:t>
      </w:r>
    </w:p>
    <w:p w:rsidR="003F5348" w:rsidRPr="003F5348" w:rsidRDefault="003F5348" w:rsidP="00076676">
      <w:pPr>
        <w:spacing w:before="24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348">
        <w:rPr>
          <w:rFonts w:ascii="Times New Roman" w:hAnsi="Times New Roman" w:cs="Times New Roman"/>
          <w:b/>
          <w:sz w:val="28"/>
          <w:szCs w:val="28"/>
        </w:rPr>
        <w:t>Применение ТНПА в области технического нормирования и стандартизации</w:t>
      </w:r>
    </w:p>
    <w:p w:rsidR="00CB4D59" w:rsidRPr="003F5348" w:rsidRDefault="00CB4D59" w:rsidP="0007667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348">
        <w:rPr>
          <w:rFonts w:ascii="Times New Roman" w:hAnsi="Times New Roman" w:cs="Times New Roman"/>
          <w:sz w:val="28"/>
          <w:szCs w:val="28"/>
        </w:rPr>
        <w:t>Технические регламенты Республики Беларусь</w:t>
      </w:r>
      <w:r w:rsidR="003218AC" w:rsidRPr="003F5348">
        <w:rPr>
          <w:rFonts w:ascii="Times New Roman" w:hAnsi="Times New Roman" w:cs="Times New Roman"/>
          <w:sz w:val="28"/>
          <w:szCs w:val="28"/>
        </w:rPr>
        <w:t>,</w:t>
      </w:r>
      <w:r w:rsidRPr="003F5348">
        <w:rPr>
          <w:rFonts w:ascii="Times New Roman" w:hAnsi="Times New Roman" w:cs="Times New Roman"/>
          <w:sz w:val="28"/>
          <w:szCs w:val="28"/>
        </w:rPr>
        <w:t xml:space="preserve"> общегосударственные классификаторы Республики Беларусь</w:t>
      </w:r>
      <w:r w:rsidR="003218AC" w:rsidRPr="003F5348">
        <w:rPr>
          <w:rFonts w:ascii="Times New Roman" w:hAnsi="Times New Roman" w:cs="Times New Roman"/>
          <w:sz w:val="28"/>
          <w:szCs w:val="28"/>
        </w:rPr>
        <w:t xml:space="preserve"> и государственные стандарты в военной сфере</w:t>
      </w:r>
      <w:r w:rsidRPr="003F5348">
        <w:rPr>
          <w:rFonts w:ascii="Times New Roman" w:hAnsi="Times New Roman" w:cs="Times New Roman"/>
          <w:sz w:val="28"/>
          <w:szCs w:val="28"/>
        </w:rPr>
        <w:t xml:space="preserve"> являются обязательными для </w:t>
      </w:r>
      <w:r w:rsidR="00A00AEE" w:rsidRPr="003F5348">
        <w:rPr>
          <w:rFonts w:ascii="Times New Roman" w:hAnsi="Times New Roman" w:cs="Times New Roman"/>
          <w:sz w:val="28"/>
          <w:szCs w:val="28"/>
        </w:rPr>
        <w:t>соблюдения</w:t>
      </w:r>
      <w:r w:rsidRPr="003F5348">
        <w:rPr>
          <w:rFonts w:ascii="Times New Roman" w:hAnsi="Times New Roman" w:cs="Times New Roman"/>
          <w:sz w:val="28"/>
          <w:szCs w:val="28"/>
        </w:rPr>
        <w:t>.</w:t>
      </w:r>
    </w:p>
    <w:p w:rsidR="00CB4D59" w:rsidRPr="004D634C" w:rsidRDefault="00CB4D59" w:rsidP="0007667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4C">
        <w:rPr>
          <w:rFonts w:ascii="Times New Roman" w:hAnsi="Times New Roman" w:cs="Times New Roman"/>
          <w:sz w:val="28"/>
          <w:szCs w:val="28"/>
        </w:rPr>
        <w:lastRenderedPageBreak/>
        <w:t>Технические кодексы установившейся практики</w:t>
      </w:r>
      <w:r w:rsidR="003F5348" w:rsidRPr="004D634C">
        <w:rPr>
          <w:rFonts w:ascii="Times New Roman" w:hAnsi="Times New Roman" w:cs="Times New Roman"/>
          <w:sz w:val="28"/>
          <w:szCs w:val="28"/>
        </w:rPr>
        <w:t xml:space="preserve"> (ТКП)</w:t>
      </w:r>
      <w:r w:rsidRPr="004D634C">
        <w:rPr>
          <w:rFonts w:ascii="Times New Roman" w:hAnsi="Times New Roman" w:cs="Times New Roman"/>
          <w:sz w:val="28"/>
          <w:szCs w:val="28"/>
        </w:rPr>
        <w:t xml:space="preserve"> и государственные стандарты Республики Беларусь</w:t>
      </w:r>
      <w:r w:rsidR="006F0B32" w:rsidRPr="004D634C">
        <w:rPr>
          <w:rFonts w:ascii="Times New Roman" w:hAnsi="Times New Roman" w:cs="Times New Roman"/>
          <w:sz w:val="28"/>
          <w:szCs w:val="28"/>
        </w:rPr>
        <w:t xml:space="preserve"> (за исключением стандартов в военной сфере) в общем случае добровольны для применения.</w:t>
      </w:r>
    </w:p>
    <w:p w:rsidR="006F0B32" w:rsidRPr="004D634C" w:rsidRDefault="006F0B32" w:rsidP="00383252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4C">
        <w:rPr>
          <w:rFonts w:ascii="Times New Roman" w:hAnsi="Times New Roman" w:cs="Times New Roman"/>
          <w:sz w:val="28"/>
          <w:szCs w:val="28"/>
        </w:rPr>
        <w:t>ТКП становятся обязательными для соблюдения:</w:t>
      </w:r>
    </w:p>
    <w:p w:rsidR="006F0B32" w:rsidRPr="004D634C" w:rsidRDefault="006F0B32" w:rsidP="004D6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4C">
        <w:rPr>
          <w:rFonts w:ascii="Times New Roman" w:hAnsi="Times New Roman" w:cs="Times New Roman"/>
          <w:sz w:val="28"/>
          <w:szCs w:val="28"/>
        </w:rPr>
        <w:t xml:space="preserve">- в случае ссылки на ТКП в </w:t>
      </w:r>
      <w:r w:rsidR="004D634C" w:rsidRPr="004D634C">
        <w:rPr>
          <w:rFonts w:ascii="Times New Roman" w:hAnsi="Times New Roman" w:cs="Times New Roman"/>
          <w:sz w:val="28"/>
          <w:szCs w:val="28"/>
        </w:rPr>
        <w:t>законе, декрете</w:t>
      </w:r>
      <w:r w:rsidR="00B23D71">
        <w:rPr>
          <w:rFonts w:ascii="Times New Roman" w:hAnsi="Times New Roman" w:cs="Times New Roman"/>
          <w:sz w:val="28"/>
          <w:szCs w:val="28"/>
        </w:rPr>
        <w:t xml:space="preserve"> и</w:t>
      </w:r>
      <w:r w:rsidR="004D634C" w:rsidRPr="004D634C">
        <w:rPr>
          <w:rFonts w:ascii="Times New Roman" w:hAnsi="Times New Roman" w:cs="Times New Roman"/>
          <w:sz w:val="28"/>
          <w:szCs w:val="28"/>
        </w:rPr>
        <w:t xml:space="preserve"> указе Президента Республики Беларусь,</w:t>
      </w:r>
      <w:r w:rsidRPr="004D634C">
        <w:rPr>
          <w:rFonts w:ascii="Times New Roman" w:hAnsi="Times New Roman" w:cs="Times New Roman"/>
          <w:sz w:val="28"/>
          <w:szCs w:val="28"/>
        </w:rPr>
        <w:t xml:space="preserve"> техническом регламенте Республики Беларусь, нормативном правовом акте Совета Министров</w:t>
      </w:r>
      <w:r w:rsidR="004D634C" w:rsidRPr="004D634C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Pr="004D63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0B32" w:rsidRPr="004D634C" w:rsidRDefault="006F0B32" w:rsidP="004D634C">
      <w:pPr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4C">
        <w:rPr>
          <w:rFonts w:ascii="Times New Roman" w:hAnsi="Times New Roman" w:cs="Times New Roman"/>
          <w:sz w:val="28"/>
          <w:szCs w:val="28"/>
        </w:rPr>
        <w:t>- если субъект</w:t>
      </w:r>
      <w:r w:rsidR="003218AC" w:rsidRPr="004D634C">
        <w:rPr>
          <w:rFonts w:ascii="Times New Roman" w:hAnsi="Times New Roman" w:cs="Times New Roman"/>
          <w:sz w:val="28"/>
          <w:szCs w:val="28"/>
        </w:rPr>
        <w:t xml:space="preserve"> хозяйствования</w:t>
      </w:r>
      <w:r w:rsidRPr="004D634C">
        <w:rPr>
          <w:rFonts w:ascii="Times New Roman" w:hAnsi="Times New Roman" w:cs="Times New Roman"/>
          <w:sz w:val="28"/>
          <w:szCs w:val="28"/>
        </w:rPr>
        <w:t xml:space="preserve"> в добровольном порядке заявил о соблюдении ТКП (самообязывание).</w:t>
      </w:r>
    </w:p>
    <w:p w:rsidR="006F0B32" w:rsidRPr="00383252" w:rsidRDefault="006F0B32" w:rsidP="00383252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252">
        <w:rPr>
          <w:rFonts w:ascii="Times New Roman" w:hAnsi="Times New Roman" w:cs="Times New Roman"/>
          <w:sz w:val="28"/>
          <w:szCs w:val="28"/>
        </w:rPr>
        <w:t xml:space="preserve">Государственные стандарты Республики Беларусь </w:t>
      </w:r>
      <w:r w:rsidR="00486561" w:rsidRPr="00383252">
        <w:rPr>
          <w:rFonts w:ascii="Times New Roman" w:hAnsi="Times New Roman" w:cs="Times New Roman"/>
          <w:sz w:val="28"/>
          <w:szCs w:val="28"/>
        </w:rPr>
        <w:t>становятся обязательными для соблюдения:</w:t>
      </w:r>
    </w:p>
    <w:p w:rsidR="006F0B32" w:rsidRPr="00383252" w:rsidRDefault="00486561" w:rsidP="006F0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252">
        <w:rPr>
          <w:rFonts w:ascii="Times New Roman" w:hAnsi="Times New Roman" w:cs="Times New Roman"/>
          <w:sz w:val="28"/>
          <w:szCs w:val="28"/>
        </w:rPr>
        <w:t xml:space="preserve">- </w:t>
      </w:r>
      <w:r w:rsidR="006F0B32" w:rsidRPr="00383252">
        <w:rPr>
          <w:rFonts w:ascii="Times New Roman" w:hAnsi="Times New Roman" w:cs="Times New Roman"/>
          <w:sz w:val="28"/>
          <w:szCs w:val="28"/>
        </w:rPr>
        <w:t>если в техническом регламенте Республики Беларусь дана ссылка на стандарт</w:t>
      </w:r>
      <w:r w:rsidRPr="00383252">
        <w:rPr>
          <w:rFonts w:ascii="Times New Roman" w:hAnsi="Times New Roman" w:cs="Times New Roman"/>
          <w:sz w:val="28"/>
          <w:szCs w:val="28"/>
        </w:rPr>
        <w:t>;</w:t>
      </w:r>
    </w:p>
    <w:p w:rsidR="006F0B32" w:rsidRPr="00383252" w:rsidRDefault="00486561" w:rsidP="0007667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252">
        <w:rPr>
          <w:rFonts w:ascii="Times New Roman" w:hAnsi="Times New Roman" w:cs="Times New Roman"/>
          <w:sz w:val="28"/>
          <w:szCs w:val="28"/>
        </w:rPr>
        <w:t xml:space="preserve">- </w:t>
      </w:r>
      <w:r w:rsidR="006F0B32" w:rsidRPr="00383252">
        <w:rPr>
          <w:rFonts w:ascii="Times New Roman" w:hAnsi="Times New Roman" w:cs="Times New Roman"/>
          <w:sz w:val="28"/>
          <w:szCs w:val="28"/>
        </w:rPr>
        <w:t xml:space="preserve">если </w:t>
      </w:r>
      <w:r w:rsidR="003218AC" w:rsidRPr="00383252">
        <w:rPr>
          <w:rFonts w:ascii="Times New Roman" w:hAnsi="Times New Roman" w:cs="Times New Roman"/>
          <w:sz w:val="28"/>
          <w:szCs w:val="28"/>
        </w:rPr>
        <w:t>субъект хозяйствования</w:t>
      </w:r>
      <w:r w:rsidR="006F0B32" w:rsidRPr="00383252">
        <w:rPr>
          <w:rFonts w:ascii="Times New Roman" w:hAnsi="Times New Roman" w:cs="Times New Roman"/>
          <w:sz w:val="28"/>
          <w:szCs w:val="28"/>
        </w:rPr>
        <w:t xml:space="preserve"> в добровольном порядке заявил о соблюдении стандарта</w:t>
      </w:r>
      <w:r w:rsidR="00A00AEE" w:rsidRPr="00383252">
        <w:rPr>
          <w:rFonts w:ascii="Times New Roman" w:hAnsi="Times New Roman" w:cs="Times New Roman"/>
          <w:sz w:val="28"/>
          <w:szCs w:val="28"/>
        </w:rPr>
        <w:t xml:space="preserve"> (самообязывание)</w:t>
      </w:r>
      <w:r w:rsidR="003218AC" w:rsidRPr="00383252">
        <w:rPr>
          <w:rFonts w:ascii="Times New Roman" w:hAnsi="Times New Roman" w:cs="Times New Roman"/>
          <w:sz w:val="28"/>
          <w:szCs w:val="28"/>
        </w:rPr>
        <w:t>.</w:t>
      </w:r>
    </w:p>
    <w:p w:rsidR="00A6283F" w:rsidRPr="004D634C" w:rsidRDefault="00A6283F" w:rsidP="004D634C">
      <w:pPr>
        <w:spacing w:after="20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D634C">
        <w:rPr>
          <w:rFonts w:ascii="Times New Roman" w:hAnsi="Times New Roman" w:cs="Times New Roman"/>
          <w:spacing w:val="-4"/>
          <w:sz w:val="28"/>
          <w:szCs w:val="28"/>
        </w:rPr>
        <w:t xml:space="preserve">Обязательность соблюдения либо добровольность применения технических условий и стандартов организаций самостоятельно </w:t>
      </w:r>
      <w:r w:rsidR="00E704FE" w:rsidRPr="004D634C">
        <w:rPr>
          <w:rFonts w:ascii="Times New Roman" w:hAnsi="Times New Roman" w:cs="Times New Roman"/>
          <w:spacing w:val="-4"/>
          <w:sz w:val="28"/>
          <w:szCs w:val="28"/>
        </w:rPr>
        <w:t>определяется</w:t>
      </w:r>
      <w:r w:rsidRPr="004D63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218AC" w:rsidRPr="004D634C"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  <w:t>юридическим лицом или индивидуальным предпринимател</w:t>
      </w:r>
      <w:r w:rsidR="005142CD"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  <w:t>е</w:t>
      </w:r>
      <w:r w:rsidR="003218AC" w:rsidRPr="004D634C"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  <w:t>м</w:t>
      </w:r>
      <w:r w:rsidR="00383252"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  <w:t>,</w:t>
      </w:r>
      <w:r w:rsidR="003218AC" w:rsidRPr="004D634C"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  <w:t xml:space="preserve"> их утвердившим</w:t>
      </w:r>
      <w:r w:rsidRPr="004D634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D634C" w:rsidRPr="00B23D71" w:rsidRDefault="004D634C" w:rsidP="004D634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D71">
        <w:rPr>
          <w:rFonts w:ascii="Times New Roman" w:hAnsi="Times New Roman" w:cs="Times New Roman"/>
          <w:b/>
          <w:sz w:val="28"/>
          <w:szCs w:val="28"/>
        </w:rPr>
        <w:t>Предоставление ТНПА и информации о них</w:t>
      </w:r>
    </w:p>
    <w:p w:rsidR="002167B3" w:rsidRPr="00B23D71" w:rsidRDefault="002167B3" w:rsidP="004D634C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D71">
        <w:rPr>
          <w:rFonts w:ascii="Times New Roman" w:hAnsi="Times New Roman" w:cs="Times New Roman"/>
          <w:sz w:val="28"/>
          <w:szCs w:val="28"/>
        </w:rPr>
        <w:t>Способы предоставления информации о ТНПА приведены на рисунке 2.</w:t>
      </w:r>
    </w:p>
    <w:p w:rsidR="002167B3" w:rsidRDefault="000D7693" w:rsidP="00E91CE8">
      <w:pPr>
        <w:spacing w:after="4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709A17" wp14:editId="65CEB994">
            <wp:extent cx="5702060" cy="4123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268" b="6330"/>
                    <a:stretch/>
                  </pic:blipFill>
                  <pic:spPr bwMode="auto">
                    <a:xfrm>
                      <a:off x="0" y="0"/>
                      <a:ext cx="5718414" cy="4135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7B3" w:rsidRPr="002167B3" w:rsidRDefault="002167B3" w:rsidP="004D634C">
      <w:pPr>
        <w:spacing w:before="160" w:after="40" w:line="240" w:lineRule="auto"/>
        <w:ind w:firstLine="56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2167B3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Рисунок 2 –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2167B3">
        <w:rPr>
          <w:rFonts w:ascii="Times New Roman" w:hAnsi="Times New Roman" w:cs="Times New Roman"/>
          <w:spacing w:val="-4"/>
          <w:sz w:val="24"/>
          <w:szCs w:val="24"/>
        </w:rPr>
        <w:t>пособы предоставления информации о ТНПА</w:t>
      </w:r>
    </w:p>
    <w:p w:rsidR="00A06E4B" w:rsidRPr="00A06E4B" w:rsidRDefault="00A06E4B" w:rsidP="00A06E4B">
      <w:pPr>
        <w:spacing w:after="60" w:line="240" w:lineRule="auto"/>
        <w:ind w:firstLine="567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sz w:val="28"/>
          <w:szCs w:val="28"/>
          <w:lang w:eastAsia="ru-RU"/>
        </w:rPr>
        <w:t>Обязательные для соблюдения ТНПА публикуются</w:t>
      </w:r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>:</w:t>
      </w:r>
    </w:p>
    <w:p w:rsidR="00A06E4B" w:rsidRPr="00A06E4B" w:rsidRDefault="00A06E4B" w:rsidP="00E26A98">
      <w:pPr>
        <w:numPr>
          <w:ilvl w:val="0"/>
          <w:numId w:val="5"/>
        </w:numPr>
        <w:tabs>
          <w:tab w:val="clear" w:pos="720"/>
          <w:tab w:val="num" w:pos="993"/>
        </w:tabs>
        <w:spacing w:after="40" w:line="240" w:lineRule="auto"/>
        <w:ind w:left="851" w:hanging="284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>на Национально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>м правовом</w:t>
      </w:r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Интернет-портал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>е</w:t>
      </w:r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Pr="00A06E4B">
          <w:rPr>
            <w:rStyle w:val="a5"/>
            <w:rFonts w:ascii="Times New Roman" w:eastAsia="+mn-ea" w:hAnsi="Times New Roman" w:cs="Times New Roman"/>
            <w:sz w:val="28"/>
            <w:szCs w:val="28"/>
            <w:lang w:val="en-US" w:eastAsia="ru-RU"/>
          </w:rPr>
          <w:t>www</w:t>
        </w:r>
        <w:r w:rsidRPr="00A06E4B">
          <w:rPr>
            <w:rStyle w:val="a5"/>
            <w:rFonts w:ascii="Times New Roman" w:eastAsia="+mn-ea" w:hAnsi="Times New Roman" w:cs="Times New Roman"/>
            <w:sz w:val="28"/>
            <w:szCs w:val="28"/>
            <w:lang w:eastAsia="ru-RU"/>
          </w:rPr>
          <w:t>.</w:t>
        </w:r>
        <w:r w:rsidRPr="00A06E4B">
          <w:rPr>
            <w:rStyle w:val="a5"/>
            <w:rFonts w:ascii="Times New Roman" w:eastAsia="+mn-ea" w:hAnsi="Times New Roman" w:cs="Times New Roman"/>
            <w:sz w:val="28"/>
            <w:szCs w:val="28"/>
            <w:lang w:val="en-US" w:eastAsia="ru-RU"/>
          </w:rPr>
          <w:t>pravo</w:t>
        </w:r>
        <w:r w:rsidRPr="00A06E4B">
          <w:rPr>
            <w:rStyle w:val="a5"/>
            <w:rFonts w:ascii="Times New Roman" w:eastAsia="+mn-ea" w:hAnsi="Times New Roman" w:cs="Times New Roman"/>
            <w:sz w:val="28"/>
            <w:szCs w:val="28"/>
            <w:lang w:eastAsia="ru-RU"/>
          </w:rPr>
          <w:t>.</w:t>
        </w:r>
        <w:r w:rsidRPr="00A06E4B">
          <w:rPr>
            <w:rStyle w:val="a5"/>
            <w:rFonts w:ascii="Times New Roman" w:eastAsia="+mn-ea" w:hAnsi="Times New Roman" w:cs="Times New Roman"/>
            <w:sz w:val="28"/>
            <w:szCs w:val="28"/>
            <w:lang w:val="en-US" w:eastAsia="ru-RU"/>
          </w:rPr>
          <w:t>by</w:t>
        </w:r>
      </w:hyperlink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); </w:t>
      </w:r>
    </w:p>
    <w:p w:rsidR="00A06E4B" w:rsidRPr="00A06E4B" w:rsidRDefault="00A06E4B" w:rsidP="00E26A98">
      <w:pPr>
        <w:numPr>
          <w:ilvl w:val="0"/>
          <w:numId w:val="5"/>
        </w:numPr>
        <w:tabs>
          <w:tab w:val="clear" w:pos="720"/>
          <w:tab w:val="num" w:pos="993"/>
        </w:tabs>
        <w:spacing w:after="40" w:line="240" w:lineRule="auto"/>
        <w:ind w:left="851" w:hanging="284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на </w:t>
      </w:r>
      <w:r w:rsidR="004F3718">
        <w:rPr>
          <w:rFonts w:ascii="Times New Roman" w:eastAsia="+mn-e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>нтернет-</w:t>
      </w:r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>сайте Национального фонда ТНПА (</w:t>
      </w:r>
      <w:hyperlink r:id="rId10" w:history="1">
        <w:r w:rsidRPr="00A06E4B">
          <w:rPr>
            <w:rStyle w:val="a5"/>
            <w:rFonts w:ascii="Times New Roman" w:eastAsia="+mn-ea" w:hAnsi="Times New Roman" w:cs="Times New Roman"/>
            <w:sz w:val="28"/>
            <w:szCs w:val="28"/>
            <w:lang w:val="en-US" w:eastAsia="ru-RU"/>
          </w:rPr>
          <w:t>www</w:t>
        </w:r>
        <w:r w:rsidRPr="00A06E4B">
          <w:rPr>
            <w:rStyle w:val="a5"/>
            <w:rFonts w:ascii="Times New Roman" w:eastAsia="+mn-ea" w:hAnsi="Times New Roman" w:cs="Times New Roman"/>
            <w:sz w:val="28"/>
            <w:szCs w:val="28"/>
            <w:lang w:eastAsia="ru-RU"/>
          </w:rPr>
          <w:t>.</w:t>
        </w:r>
        <w:r w:rsidRPr="00A06E4B">
          <w:rPr>
            <w:rStyle w:val="a5"/>
            <w:rFonts w:ascii="Times New Roman" w:eastAsia="+mn-ea" w:hAnsi="Times New Roman" w:cs="Times New Roman"/>
            <w:sz w:val="28"/>
            <w:szCs w:val="28"/>
            <w:lang w:val="en-US" w:eastAsia="ru-RU"/>
          </w:rPr>
          <w:t>tnpa</w:t>
        </w:r>
        <w:r w:rsidRPr="00A06E4B">
          <w:rPr>
            <w:rStyle w:val="a5"/>
            <w:rFonts w:ascii="Times New Roman" w:eastAsia="+mn-ea" w:hAnsi="Times New Roman" w:cs="Times New Roman"/>
            <w:sz w:val="28"/>
            <w:szCs w:val="28"/>
            <w:lang w:eastAsia="ru-RU"/>
          </w:rPr>
          <w:t>.</w:t>
        </w:r>
        <w:r w:rsidRPr="00A06E4B">
          <w:rPr>
            <w:rStyle w:val="a5"/>
            <w:rFonts w:ascii="Times New Roman" w:eastAsia="+mn-ea" w:hAnsi="Times New Roman" w:cs="Times New Roman"/>
            <w:sz w:val="28"/>
            <w:szCs w:val="28"/>
            <w:lang w:val="en-US" w:eastAsia="ru-RU"/>
          </w:rPr>
          <w:t>by</w:t>
        </w:r>
        <w:r w:rsidRPr="00A06E4B">
          <w:rPr>
            <w:rStyle w:val="a5"/>
            <w:rFonts w:ascii="Times New Roman" w:eastAsia="+mn-ea" w:hAnsi="Times New Roman" w:cs="Times New Roman"/>
            <w:sz w:val="28"/>
            <w:szCs w:val="28"/>
            <w:lang w:eastAsia="ru-RU"/>
          </w:rPr>
          <w:t>)</w:t>
        </w:r>
      </w:hyperlink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>;</w:t>
      </w:r>
    </w:p>
    <w:p w:rsidR="00A06E4B" w:rsidRPr="00A06E4B" w:rsidRDefault="00A06E4B" w:rsidP="00A06E4B">
      <w:pPr>
        <w:numPr>
          <w:ilvl w:val="0"/>
          <w:numId w:val="5"/>
        </w:numPr>
        <w:tabs>
          <w:tab w:val="clear" w:pos="720"/>
          <w:tab w:val="num" w:pos="993"/>
        </w:tabs>
        <w:spacing w:after="240" w:line="240" w:lineRule="auto"/>
        <w:ind w:left="851" w:hanging="284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>на сайтах государственных органов</w:t>
      </w:r>
      <w:r w:rsidR="009B4724">
        <w:rPr>
          <w:rFonts w:ascii="Times New Roman" w:eastAsia="+mn-ea" w:hAnsi="Times New Roman" w:cs="Times New Roman"/>
          <w:sz w:val="28"/>
          <w:szCs w:val="28"/>
          <w:lang w:eastAsia="ru-RU"/>
        </w:rPr>
        <w:t>,</w:t>
      </w:r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их утвердивших.</w:t>
      </w:r>
    </w:p>
    <w:p w:rsidR="00F348DE" w:rsidRPr="00982EB4" w:rsidRDefault="00F348DE" w:rsidP="00F348DE">
      <w:pPr>
        <w:spacing w:line="240" w:lineRule="auto"/>
        <w:ind w:firstLine="567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982EB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Доступ к </w:t>
      </w:r>
      <w:r w:rsidR="00FB617C" w:rsidRPr="00982EB4">
        <w:rPr>
          <w:rFonts w:ascii="Times New Roman" w:eastAsia="+mn-ea" w:hAnsi="Times New Roman" w:cs="Times New Roman"/>
          <w:sz w:val="28"/>
          <w:szCs w:val="28"/>
          <w:lang w:eastAsia="ru-RU"/>
        </w:rPr>
        <w:t>ТНПА</w:t>
      </w:r>
      <w:r w:rsidRPr="00982EB4">
        <w:rPr>
          <w:rFonts w:ascii="Times New Roman" w:eastAsia="+mn-ea" w:hAnsi="Times New Roman" w:cs="Times New Roman"/>
          <w:sz w:val="28"/>
          <w:szCs w:val="28"/>
          <w:lang w:eastAsia="ru-RU"/>
        </w:rPr>
        <w:t>, обязательным для соблюдения, можно получить с помощью интернет-ресурсов, формируемых Национальным центром правовой информации Республики Беларусь (далее – НЦПИ), − Национального правового Интернет-портала Республики Беларусь (http://pravo.by/) и информационно-поисковой системы (далее – ИПС) ”ЭТАЛОН-ONLINE“ (http://etalonline.by/), в составе ИПС ”ЭТАЛОН“, а также непосредственно обратившись в НЦПИ по адресу: г. Минск, ул. Берсона, 1а, каб. 118</w:t>
      </w:r>
      <w:r w:rsidR="005D1667" w:rsidRPr="00982EB4">
        <w:rPr>
          <w:rFonts w:ascii="Times New Roman" w:eastAsia="+mn-ea" w:hAnsi="Times New Roman" w:cs="Times New Roman"/>
          <w:sz w:val="28"/>
          <w:szCs w:val="28"/>
          <w:lang w:eastAsia="ru-RU"/>
        </w:rPr>
        <w:t>,</w:t>
      </w:r>
      <w:r w:rsidRPr="00982EB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филиалы </w:t>
      </w:r>
      <w:r w:rsidR="00982EB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НЦПИ </w:t>
      </w:r>
      <w:r w:rsidRPr="00982EB4">
        <w:rPr>
          <w:rFonts w:ascii="Times New Roman" w:eastAsia="+mn-ea" w:hAnsi="Times New Roman" w:cs="Times New Roman"/>
          <w:sz w:val="28"/>
          <w:szCs w:val="28"/>
          <w:lang w:eastAsia="ru-RU"/>
        </w:rPr>
        <w:t>– региональные центры правовой информации (</w:t>
      </w:r>
      <w:hyperlink r:id="rId11" w:history="1">
        <w:r w:rsidR="005D1667" w:rsidRPr="00982EB4">
          <w:rPr>
            <w:rStyle w:val="a5"/>
            <w:rFonts w:ascii="Times New Roman" w:eastAsia="+mn-ea" w:hAnsi="Times New Roman" w:cs="Times New Roman"/>
            <w:sz w:val="28"/>
            <w:szCs w:val="28"/>
            <w:lang w:eastAsia="ru-RU"/>
          </w:rPr>
          <w:t>http://ncpi.gov.by/rcpi/</w:t>
        </w:r>
      </w:hyperlink>
      <w:r w:rsidRPr="00982EB4">
        <w:rPr>
          <w:rFonts w:ascii="Times New Roman" w:eastAsia="+mn-ea" w:hAnsi="Times New Roman" w:cs="Times New Roman"/>
          <w:sz w:val="28"/>
          <w:szCs w:val="28"/>
          <w:lang w:eastAsia="ru-RU"/>
        </w:rPr>
        <w:t>)</w:t>
      </w:r>
      <w:r w:rsidR="005D1667" w:rsidRPr="00982EB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и публичные центры правовой информации (</w:t>
      </w:r>
      <w:hyperlink r:id="rId12" w:history="1">
        <w:r w:rsidR="005D1667" w:rsidRPr="00982EB4">
          <w:rPr>
            <w:rStyle w:val="a5"/>
            <w:rFonts w:ascii="Times New Roman" w:eastAsia="+mn-ea" w:hAnsi="Times New Roman" w:cs="Times New Roman"/>
            <w:sz w:val="28"/>
            <w:szCs w:val="28"/>
            <w:lang w:eastAsia="ru-RU"/>
          </w:rPr>
          <w:t>http://pravo.by/main.aspx?guid=2361</w:t>
        </w:r>
      </w:hyperlink>
      <w:r w:rsidR="005D1667" w:rsidRPr="00982EB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). </w:t>
      </w:r>
    </w:p>
    <w:p w:rsidR="006F6FD2" w:rsidRDefault="00A06E4B" w:rsidP="00E91CE8">
      <w:pPr>
        <w:spacing w:line="240" w:lineRule="auto"/>
        <w:ind w:firstLine="567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sz w:val="28"/>
          <w:szCs w:val="28"/>
          <w:lang w:eastAsia="ru-RU"/>
        </w:rPr>
        <w:t>На сайте Национального фонда ТНПА о</w:t>
      </w:r>
      <w:r w:rsidR="006F6FD2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бязательные для </w:t>
      </w:r>
      <w:r w:rsidR="00E91CE8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соблюдения 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>ТКП</w:t>
      </w:r>
      <w:r w:rsidR="006F6FD2" w:rsidRPr="00003A59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и государственные стандарты Республики Беларусь</w:t>
      </w:r>
      <w:r w:rsidR="006F6FD2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размещены</w:t>
      </w:r>
      <w:r w:rsidR="00E91CE8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="006F6FD2">
        <w:rPr>
          <w:rFonts w:ascii="Times New Roman" w:eastAsia="+mn-ea" w:hAnsi="Times New Roman" w:cs="Times New Roman"/>
          <w:sz w:val="28"/>
          <w:szCs w:val="28"/>
          <w:lang w:eastAsia="ru-RU"/>
        </w:rPr>
        <w:t>в разделе «Документы/</w:t>
      </w:r>
      <w:r w:rsidR="006F6FD2" w:rsidRPr="00003A59">
        <w:rPr>
          <w:rFonts w:ascii="Times New Roman" w:eastAsia="+mn-ea" w:hAnsi="Times New Roman" w:cs="Times New Roman"/>
          <w:sz w:val="28"/>
          <w:szCs w:val="28"/>
          <w:lang w:eastAsia="ru-RU"/>
        </w:rPr>
        <w:t>Обязательные технические кодексы установившейся практики и государственные стандарты</w:t>
      </w:r>
      <w:r w:rsidR="006F6FD2">
        <w:rPr>
          <w:rFonts w:ascii="Times New Roman" w:eastAsia="+mn-ea" w:hAnsi="Times New Roman" w:cs="Times New Roman"/>
          <w:sz w:val="28"/>
          <w:szCs w:val="28"/>
          <w:lang w:eastAsia="ru-RU"/>
        </w:rPr>
        <w:t>» (</w:t>
      </w:r>
      <w:hyperlink r:id="rId13" w:anchor="!/tabs/DocsWithRef" w:history="1">
        <w:r w:rsidR="006F6FD2" w:rsidRPr="00F43117">
          <w:rPr>
            <w:rStyle w:val="a5"/>
            <w:rFonts w:ascii="Times New Roman" w:eastAsia="+mn-ea" w:hAnsi="Times New Roman" w:cs="Times New Roman"/>
            <w:sz w:val="28"/>
            <w:szCs w:val="28"/>
            <w:lang w:eastAsia="ru-RU"/>
          </w:rPr>
          <w:t>http://www.tnpa.by/#!/tabs/DocsWithRef</w:t>
        </w:r>
      </w:hyperlink>
      <w:r w:rsidR="006F6FD2">
        <w:rPr>
          <w:rFonts w:ascii="Times New Roman" w:eastAsia="+mn-ea" w:hAnsi="Times New Roman" w:cs="Times New Roman"/>
          <w:sz w:val="28"/>
          <w:szCs w:val="28"/>
          <w:lang w:eastAsia="ru-RU"/>
        </w:rPr>
        <w:t>)</w:t>
      </w:r>
      <w:r w:rsidR="00E91CE8">
        <w:rPr>
          <w:rFonts w:ascii="Times New Roman" w:eastAsia="+mn-ea" w:hAnsi="Times New Roman" w:cs="Times New Roman"/>
          <w:sz w:val="28"/>
          <w:szCs w:val="28"/>
          <w:lang w:eastAsia="ru-RU"/>
        </w:rPr>
        <w:t>.</w:t>
      </w:r>
    </w:p>
    <w:p w:rsidR="00D24D70" w:rsidRDefault="00A06E4B" w:rsidP="00CD2579">
      <w:pPr>
        <w:spacing w:after="60" w:line="240" w:lineRule="auto"/>
        <w:ind w:firstLine="567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С добровольными для применения ТНПА можно ознакомиться </w:t>
      </w:r>
      <w:r w:rsidR="00CD2579" w:rsidRPr="00CD2579">
        <w:rPr>
          <w:rFonts w:ascii="Times New Roman" w:eastAsia="+mn-ea" w:hAnsi="Times New Roman" w:cs="Times New Roman"/>
          <w:spacing w:val="4"/>
          <w:sz w:val="28"/>
          <w:szCs w:val="28"/>
          <w:lang w:eastAsia="ru-RU"/>
        </w:rPr>
        <w:t>на безвозмездной основе</w:t>
      </w:r>
      <w:r w:rsidR="00CD2579" w:rsidRPr="00D24D70">
        <w:rPr>
          <w:rFonts w:ascii="Times New Roman" w:eastAsia="+mn-e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06E4B">
        <w:rPr>
          <w:rFonts w:ascii="Times New Roman" w:eastAsia="+mn-ea" w:hAnsi="Times New Roman" w:cs="Times New Roman"/>
          <w:sz w:val="28"/>
          <w:szCs w:val="28"/>
          <w:lang w:eastAsia="ru-RU"/>
        </w:rPr>
        <w:t>при посещении</w:t>
      </w:r>
      <w:r w:rsidR="00D24D70">
        <w:rPr>
          <w:rFonts w:ascii="Times New Roman" w:eastAsia="+mn-ea" w:hAnsi="Times New Roman" w:cs="Times New Roman"/>
          <w:sz w:val="28"/>
          <w:szCs w:val="28"/>
          <w:lang w:eastAsia="ru-RU"/>
        </w:rPr>
        <w:t>:</w:t>
      </w:r>
    </w:p>
    <w:p w:rsidR="00D24D70" w:rsidRPr="00CD2579" w:rsidRDefault="00A06E4B" w:rsidP="00CD2579">
      <w:pPr>
        <w:pStyle w:val="a3"/>
        <w:numPr>
          <w:ilvl w:val="0"/>
          <w:numId w:val="6"/>
        </w:numPr>
        <w:tabs>
          <w:tab w:val="left" w:pos="851"/>
        </w:tabs>
        <w:spacing w:after="40" w:line="240" w:lineRule="auto"/>
        <w:ind w:left="0" w:firstLine="567"/>
        <w:contextualSpacing w:val="0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CD2579">
        <w:rPr>
          <w:rFonts w:ascii="Times New Roman" w:eastAsia="+mn-ea" w:hAnsi="Times New Roman" w:cs="Times New Roman"/>
          <w:sz w:val="28"/>
          <w:szCs w:val="28"/>
          <w:lang w:eastAsia="ru-RU"/>
        </w:rPr>
        <w:t>Национального фонда ТНПА по адресу:</w:t>
      </w:r>
      <w:r w:rsidR="00CD2579" w:rsidRPr="00CD2579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Pr="00CD2579">
        <w:rPr>
          <w:rFonts w:ascii="Times New Roman" w:eastAsia="+mn-ea" w:hAnsi="Times New Roman" w:cs="Times New Roman"/>
          <w:sz w:val="28"/>
          <w:szCs w:val="28"/>
          <w:lang w:eastAsia="ru-RU"/>
        </w:rPr>
        <w:t>ул. Мележа, д. 3, к. 701, 220113,</w:t>
      </w:r>
      <w:r w:rsidR="00CD2579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г. </w:t>
      </w:r>
      <w:r w:rsidRPr="00CD2579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Минск, </w:t>
      </w:r>
      <w:r w:rsidRPr="00CD2579">
        <w:rPr>
          <w:rFonts w:ascii="Times New Roman" w:eastAsia="+mn-ea" w:hAnsi="Times New Roman" w:cs="Times New Roman"/>
          <w:spacing w:val="4"/>
          <w:sz w:val="28"/>
          <w:szCs w:val="28"/>
          <w:lang w:eastAsia="ru-RU"/>
        </w:rPr>
        <w:t>тел. +375 17 269-68-74</w:t>
      </w:r>
      <w:r w:rsidR="00875AA6" w:rsidRPr="00CD2579">
        <w:rPr>
          <w:rFonts w:ascii="Times New Roman" w:eastAsia="+mn-ea" w:hAnsi="Times New Roman" w:cs="Times New Roman"/>
          <w:spacing w:val="4"/>
          <w:sz w:val="28"/>
          <w:szCs w:val="28"/>
          <w:lang w:eastAsia="ru-RU"/>
        </w:rPr>
        <w:t xml:space="preserve">, режим работы: </w:t>
      </w:r>
      <w:r w:rsidRPr="00CD2579">
        <w:rPr>
          <w:rFonts w:ascii="Times New Roman" w:eastAsia="+mn-ea" w:hAnsi="Times New Roman" w:cs="Times New Roman"/>
          <w:spacing w:val="4"/>
          <w:sz w:val="28"/>
          <w:szCs w:val="28"/>
          <w:lang w:eastAsia="ru-RU"/>
        </w:rPr>
        <w:t>с 9.00 до 16.30, кроме праздничных дней, субботы, воскресенья и первой пятницы месяца</w:t>
      </w:r>
      <w:r w:rsidR="00875AA6" w:rsidRPr="00CD2579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(документ, удостоверяющий личность, не требуется)</w:t>
      </w:r>
      <w:r w:rsidR="00D24D70" w:rsidRPr="00CD2579">
        <w:rPr>
          <w:rFonts w:ascii="Times New Roman" w:eastAsia="+mn-ea" w:hAnsi="Times New Roman" w:cs="Times New Roman"/>
          <w:sz w:val="28"/>
          <w:szCs w:val="28"/>
          <w:lang w:eastAsia="ru-RU"/>
        </w:rPr>
        <w:t>;</w:t>
      </w:r>
    </w:p>
    <w:p w:rsidR="00D24D70" w:rsidRDefault="00A06E4B" w:rsidP="00CD2579">
      <w:pPr>
        <w:pStyle w:val="a3"/>
        <w:numPr>
          <w:ilvl w:val="0"/>
          <w:numId w:val="6"/>
        </w:numPr>
        <w:tabs>
          <w:tab w:val="left" w:pos="851"/>
        </w:tabs>
        <w:spacing w:after="40" w:line="240" w:lineRule="auto"/>
        <w:ind w:left="0" w:firstLine="567"/>
        <w:contextualSpacing w:val="0"/>
        <w:jc w:val="both"/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</w:pPr>
      <w:r w:rsidRPr="00D24D70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территориальных центр</w:t>
      </w:r>
      <w:r w:rsidR="00D24D70" w:rsidRPr="00D24D70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ов</w:t>
      </w:r>
      <w:r w:rsidRPr="00D24D70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стандартизации, метрологии и сертификации Государственного комитета по стандартизации Республики Беларусь (</w:t>
      </w:r>
      <w:hyperlink r:id="rId14" w:anchor="territorialniecentry" w:history="1">
        <w:r w:rsidRPr="00D24D70">
          <w:rPr>
            <w:rStyle w:val="a5"/>
            <w:rFonts w:ascii="Times New Roman" w:eastAsia="+mn-ea" w:hAnsi="Times New Roman" w:cs="Times New Roman"/>
            <w:spacing w:val="-2"/>
            <w:sz w:val="28"/>
            <w:szCs w:val="28"/>
            <w:lang w:eastAsia="ru-RU"/>
          </w:rPr>
          <w:t>https://gosstandart.gov.by/the-structural-unit#territorialniecentry</w:t>
        </w:r>
      </w:hyperlink>
      <w:r w:rsidRPr="00D24D70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)</w:t>
      </w:r>
      <w:r w:rsidR="00D24D70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;</w:t>
      </w:r>
    </w:p>
    <w:p w:rsidR="00A06E4B" w:rsidRPr="00D24D70" w:rsidRDefault="00D24D70" w:rsidP="00D24D70">
      <w:pPr>
        <w:pStyle w:val="a3"/>
        <w:numPr>
          <w:ilvl w:val="0"/>
          <w:numId w:val="6"/>
        </w:numPr>
        <w:tabs>
          <w:tab w:val="left" w:pos="851"/>
        </w:tabs>
        <w:spacing w:before="120" w:line="240" w:lineRule="auto"/>
        <w:ind w:left="0" w:firstLine="567"/>
        <w:jc w:val="both"/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государственных органов</w:t>
      </w:r>
      <w:r w:rsidR="009B4724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24D70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их утвердивших.</w:t>
      </w:r>
      <w:r w:rsidR="00A06E4B" w:rsidRPr="00D24D70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A06E4B" w:rsidRDefault="009F23B8" w:rsidP="009F23B8">
      <w:pPr>
        <w:spacing w:line="240" w:lineRule="auto"/>
        <w:ind w:firstLine="567"/>
        <w:jc w:val="both"/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Получить</w:t>
      </w: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информаци</w:t>
      </w: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ю</w:t>
      </w: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о ТНПА </w:t>
      </w: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можно по телефону</w:t>
      </w: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«</w:t>
      </w: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горяч</w:t>
      </w: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ей</w:t>
      </w: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лини</w:t>
      </w: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и»: </w:t>
      </w: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+375 17 269-68-74 (с 9.00 до 16.30, кроме праздничных дней, субботы, воскресенья и первой пятницы месяца).</w:t>
      </w:r>
    </w:p>
    <w:p w:rsidR="00282F3C" w:rsidRPr="008A3C19" w:rsidRDefault="002F2E79" w:rsidP="009F23B8">
      <w:pPr>
        <w:spacing w:line="240" w:lineRule="auto"/>
        <w:ind w:firstLine="567"/>
        <w:jc w:val="both"/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</w:pPr>
      <w:r w:rsidRPr="00055F52">
        <w:rPr>
          <w:rFonts w:ascii="Times New Roman" w:eastAsia="+mn-ea" w:hAnsi="Times New Roman" w:cs="Times New Roman"/>
          <w:spacing w:val="4"/>
          <w:sz w:val="28"/>
          <w:szCs w:val="28"/>
          <w:lang w:eastAsia="ru-RU"/>
        </w:rPr>
        <w:t>ТНПА доступны на договорной основе в составе полнотекстовых информационно-поисковых систем: ИПС «Стандарт»</w:t>
      </w:r>
      <w:r w:rsidR="00282F3C" w:rsidRPr="00055F52">
        <w:rPr>
          <w:rFonts w:ascii="Times New Roman" w:eastAsia="+mn-e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55F52">
        <w:rPr>
          <w:rFonts w:ascii="Times New Roman" w:eastAsia="+mn-ea" w:hAnsi="Times New Roman" w:cs="Times New Roman"/>
          <w:spacing w:val="4"/>
          <w:sz w:val="28"/>
          <w:szCs w:val="28"/>
          <w:lang w:eastAsia="ru-RU"/>
        </w:rPr>
        <w:t>версии 3 и</w:t>
      </w:r>
      <w:r w:rsidRPr="00055F52"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055F52"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  <w:br w:type="textWrapping" w:clear="all"/>
      </w:r>
      <w:r w:rsidRPr="00055F52"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  <w:t>ИПС «ЭТАЛОН-СТАНДАРТ».</w:t>
      </w:r>
      <w:r w:rsidR="00E91CE8" w:rsidRPr="008A3C19"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  <w:t xml:space="preserve"> Информация о системах размещена в разделе «Услуги» на сайте Национального фонда ТНПА (</w:t>
      </w:r>
      <w:hyperlink r:id="rId15" w:anchor="!/services" w:history="1">
        <w:r w:rsidR="00E91CE8" w:rsidRPr="008A3C19">
          <w:rPr>
            <w:rStyle w:val="a5"/>
            <w:rFonts w:ascii="Times New Roman" w:eastAsia="+mn-ea" w:hAnsi="Times New Roman" w:cs="Times New Roman"/>
            <w:spacing w:val="-4"/>
            <w:sz w:val="28"/>
            <w:szCs w:val="28"/>
            <w:lang w:eastAsia="ru-RU"/>
          </w:rPr>
          <w:t>http://www.tnpa.by/#!/services</w:t>
        </w:r>
      </w:hyperlink>
      <w:r w:rsidR="00E91CE8" w:rsidRPr="008A3C19"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  <w:t xml:space="preserve">). </w:t>
      </w:r>
    </w:p>
    <w:p w:rsidR="009F23B8" w:rsidRPr="009F23B8" w:rsidRDefault="009F23B8" w:rsidP="009F23B8">
      <w:pPr>
        <w:spacing w:line="240" w:lineRule="auto"/>
        <w:ind w:firstLine="567"/>
        <w:jc w:val="both"/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</w:pP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По вопросу </w:t>
      </w: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обеспечения</w:t>
      </w: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технически</w:t>
      </w: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ми</w:t>
      </w: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услови</w:t>
      </w: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ями</w:t>
      </w: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и стандарт</w:t>
      </w: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ами</w:t>
      </w: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организаций необходимо обращаться к юридическим лицам или индивидуальным предпринимателям</w:t>
      </w:r>
      <w:r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>,</w:t>
      </w:r>
      <w:r w:rsidRPr="009F23B8">
        <w:rPr>
          <w:rFonts w:ascii="Times New Roman" w:eastAsia="+mn-ea" w:hAnsi="Times New Roman" w:cs="Times New Roman"/>
          <w:spacing w:val="-2"/>
          <w:sz w:val="28"/>
          <w:szCs w:val="28"/>
          <w:lang w:eastAsia="ru-RU"/>
        </w:rPr>
        <w:t xml:space="preserve"> их утвердившим.</w:t>
      </w:r>
    </w:p>
    <w:p w:rsidR="00E91CE8" w:rsidRDefault="00E91CE8">
      <w:pPr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br w:type="page"/>
      </w:r>
    </w:p>
    <w:p w:rsidR="007B5450" w:rsidRDefault="00CB4D59" w:rsidP="007B5450">
      <w:pPr>
        <w:jc w:val="right"/>
        <w:rPr>
          <w:rFonts w:ascii="Times New Roman" w:hAnsi="Times New Roman" w:cs="Times New Roman"/>
          <w:b/>
          <w:spacing w:val="-6"/>
          <w:sz w:val="25"/>
          <w:szCs w:val="25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Приложение</w:t>
      </w:r>
      <w:r w:rsidR="007B5450" w:rsidRPr="007B5450">
        <w:rPr>
          <w:rFonts w:ascii="Times New Roman" w:hAnsi="Times New Roman" w:cs="Times New Roman"/>
          <w:b/>
          <w:spacing w:val="-6"/>
          <w:sz w:val="25"/>
          <w:szCs w:val="25"/>
        </w:rPr>
        <w:t xml:space="preserve"> </w:t>
      </w:r>
    </w:p>
    <w:p w:rsidR="007B5450" w:rsidRPr="007B5450" w:rsidRDefault="007B5450" w:rsidP="007B5450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B5450">
        <w:rPr>
          <w:rFonts w:ascii="Times New Roman" w:hAnsi="Times New Roman" w:cs="Times New Roman"/>
          <w:b/>
          <w:sz w:val="25"/>
          <w:szCs w:val="25"/>
        </w:rPr>
        <w:t>Виды ТНПА,  не относящихся к области технического нормирования и стандартизации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  <w:tab w:val="left" w:pos="2857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3218AC">
        <w:rPr>
          <w:rFonts w:ascii="Times New Roman" w:hAnsi="Times New Roman" w:cs="Times New Roman"/>
          <w:spacing w:val="-4"/>
          <w:sz w:val="25"/>
          <w:szCs w:val="25"/>
        </w:rPr>
        <w:t>авиа</w:t>
      </w:r>
      <w:r w:rsidRPr="006F0B32">
        <w:rPr>
          <w:rFonts w:ascii="Times New Roman" w:hAnsi="Times New Roman" w:cs="Times New Roman"/>
          <w:spacing w:val="-4"/>
          <w:sz w:val="25"/>
          <w:szCs w:val="25"/>
        </w:rPr>
        <w:t xml:space="preserve">ционные правила </w:t>
      </w:r>
      <w:r w:rsidRPr="006F0B32">
        <w:rPr>
          <w:rFonts w:ascii="Times New Roman" w:hAnsi="Times New Roman" w:cs="Times New Roman"/>
          <w:spacing w:val="-4"/>
          <w:sz w:val="25"/>
          <w:szCs w:val="25"/>
        </w:rPr>
        <w:tab/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3218AC">
        <w:rPr>
          <w:rFonts w:ascii="Times New Roman" w:hAnsi="Times New Roman" w:cs="Times New Roman"/>
          <w:spacing w:val="-4"/>
          <w:sz w:val="25"/>
          <w:szCs w:val="25"/>
        </w:rPr>
        <w:t>ветеринарно-санитарные правила</w:t>
      </w:r>
      <w:r w:rsidRPr="006F0B32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 xml:space="preserve">геодезические, картографические нормы и правила 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гигиенические нормативы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градостроительные проекты детального планирования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 xml:space="preserve">Единая спортивная классификация 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  <w:tab w:val="left" w:pos="2857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>
        <w:rPr>
          <w:rFonts w:ascii="Times New Roman" w:hAnsi="Times New Roman" w:cs="Times New Roman"/>
          <w:spacing w:val="-4"/>
          <w:sz w:val="25"/>
          <w:szCs w:val="25"/>
        </w:rPr>
        <w:t>з</w:t>
      </w:r>
      <w:r w:rsidRPr="003218AC">
        <w:rPr>
          <w:rFonts w:ascii="Times New Roman" w:hAnsi="Times New Roman" w:cs="Times New Roman"/>
          <w:spacing w:val="-4"/>
          <w:sz w:val="25"/>
          <w:szCs w:val="25"/>
        </w:rPr>
        <w:t>оогигиенические</w:t>
      </w:r>
      <w:r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9F7494">
        <w:rPr>
          <w:rFonts w:ascii="Times New Roman" w:hAnsi="Times New Roman" w:cs="Times New Roman"/>
          <w:spacing w:val="-4"/>
          <w:sz w:val="25"/>
          <w:szCs w:val="25"/>
        </w:rPr>
        <w:t>правила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>
        <w:rPr>
          <w:rFonts w:ascii="Times New Roman" w:hAnsi="Times New Roman" w:cs="Times New Roman"/>
          <w:spacing w:val="-4"/>
          <w:sz w:val="25"/>
          <w:szCs w:val="25"/>
        </w:rPr>
        <w:t>зоотехнические</w:t>
      </w:r>
      <w:r>
        <w:t xml:space="preserve"> </w:t>
      </w:r>
      <w:r w:rsidRPr="009F7494">
        <w:rPr>
          <w:rFonts w:ascii="Times New Roman" w:hAnsi="Times New Roman" w:cs="Times New Roman"/>
          <w:spacing w:val="-4"/>
          <w:sz w:val="25"/>
          <w:szCs w:val="25"/>
        </w:rPr>
        <w:t>правила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9F7494">
        <w:rPr>
          <w:rFonts w:ascii="Times New Roman" w:hAnsi="Times New Roman" w:cs="Times New Roman"/>
          <w:spacing w:val="-4"/>
          <w:sz w:val="25"/>
          <w:szCs w:val="25"/>
        </w:rPr>
        <w:t>инструкции по организации и проведению государственных статистических наблюдений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квалификационные справочники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 xml:space="preserve">классификаторы органов управления, </w:t>
      </w:r>
      <w:r w:rsidRPr="003218AC">
        <w:rPr>
          <w:rFonts w:ascii="Times New Roman" w:hAnsi="Times New Roman" w:cs="Times New Roman"/>
          <w:spacing w:val="-4"/>
          <w:sz w:val="25"/>
          <w:szCs w:val="25"/>
        </w:rPr>
        <w:t>в том числе статистические классификаторы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клинические протоколы</w:t>
      </w:r>
    </w:p>
    <w:p w:rsidR="007B5450" w:rsidRPr="00060B9B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060B9B">
        <w:rPr>
          <w:rFonts w:ascii="Times New Roman" w:hAnsi="Times New Roman" w:cs="Times New Roman"/>
          <w:spacing w:val="-4"/>
          <w:sz w:val="25"/>
          <w:szCs w:val="25"/>
        </w:rPr>
        <w:t>Международные стандарты финансовой отчетности и их Разъяснения</w:t>
      </w:r>
    </w:p>
    <w:p w:rsidR="007B5450" w:rsidRPr="009F7494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9F7494">
        <w:rPr>
          <w:rFonts w:ascii="Times New Roman" w:hAnsi="Times New Roman" w:cs="Times New Roman"/>
          <w:spacing w:val="-4"/>
          <w:sz w:val="25"/>
          <w:szCs w:val="25"/>
        </w:rPr>
        <w:t>методики по формированию и расчету статистических показателей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нормативы расхода ресурсов в строительстве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нормы бесплатной выдачи работникам средств индивидуальной защиты, смывающих и обезвреживающих средств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нормы и правила количественной и качественной сохранности материальных ценностей государственного материального резерва, в том числе их списания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нормы и правила по обеспечению технической, промышленной, ядерной и радиационной безопасности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нормы и правила пожарной безопасности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нормы и правила рационального использования и охраны недр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образовательные стандарты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правила и инструкции по охране труда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правила по обеспечению безопасности перевозки опасных грузов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правила технической эксплуатации железной дороги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проекты водоохранных зон и прибрежных полос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  <w:tab w:val="left" w:pos="2857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проекты зон охраны недвижимых материальных историко-культурных ценностей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  <w:tab w:val="left" w:pos="2857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санитарные нормы и правила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стандарты проведения расчетов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3218AC">
        <w:rPr>
          <w:rFonts w:ascii="Times New Roman" w:hAnsi="Times New Roman" w:cs="Times New Roman"/>
          <w:spacing w:val="-4"/>
          <w:sz w:val="25"/>
          <w:szCs w:val="25"/>
        </w:rPr>
        <w:t>статистические индексы стоимости и индексы изменения стоимости строительно-монтажных работ</w:t>
      </w:r>
    </w:p>
    <w:p w:rsidR="00441EB5" w:rsidRPr="009A6AAB" w:rsidRDefault="00441EB5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9A6AAB">
        <w:rPr>
          <w:rFonts w:ascii="Times New Roman" w:hAnsi="Times New Roman" w:cs="Times New Roman"/>
          <w:spacing w:val="-4"/>
          <w:sz w:val="25"/>
          <w:szCs w:val="25"/>
        </w:rPr>
        <w:t>строительные нормы и правила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структуры и форматы электронных документов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схемы землеустройства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технические нормативные правовые акты, являющиеся структурными элементами научно-методического обеспечения образования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требования по оформлению квалификационных научных работ (диссертаций) и авторефератов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фармакопейные статьи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6F0B32">
        <w:rPr>
          <w:rFonts w:ascii="Times New Roman" w:hAnsi="Times New Roman" w:cs="Times New Roman"/>
          <w:spacing w:val="-4"/>
          <w:sz w:val="25"/>
          <w:szCs w:val="25"/>
        </w:rPr>
        <w:t>формы ведомственной отчетности и указания по их заполнению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7B5450">
        <w:rPr>
          <w:rFonts w:ascii="Times New Roman" w:hAnsi="Times New Roman" w:cs="Times New Roman"/>
          <w:spacing w:val="-4"/>
          <w:sz w:val="25"/>
          <w:szCs w:val="25"/>
        </w:rPr>
        <w:t>формы государственных статистических наблюдений и указания по их заполнению</w:t>
      </w:r>
    </w:p>
    <w:p w:rsidR="007B5450" w:rsidRDefault="007B5450" w:rsidP="007B5450">
      <w:pPr>
        <w:pStyle w:val="a3"/>
        <w:numPr>
          <w:ilvl w:val="0"/>
          <w:numId w:val="3"/>
        </w:numPr>
        <w:tabs>
          <w:tab w:val="left" w:pos="176"/>
        </w:tabs>
        <w:spacing w:before="4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7B5450">
        <w:rPr>
          <w:rFonts w:ascii="Times New Roman" w:hAnsi="Times New Roman" w:cs="Times New Roman"/>
          <w:spacing w:val="-4"/>
          <w:sz w:val="25"/>
          <w:szCs w:val="25"/>
        </w:rPr>
        <w:t>экологические нормы и правила</w:t>
      </w:r>
    </w:p>
    <w:p w:rsidR="007B5450" w:rsidRDefault="007B5450" w:rsidP="007B5450"/>
    <w:p w:rsidR="00E92D1F" w:rsidRPr="00E91CE8" w:rsidRDefault="00E92D1F" w:rsidP="009443D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4"/>
          <w:szCs w:val="4"/>
        </w:rPr>
      </w:pPr>
    </w:p>
    <w:sectPr w:rsidR="00E92D1F" w:rsidRPr="00E91CE8" w:rsidSect="007B545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2559"/>
    <w:multiLevelType w:val="hybridMultilevel"/>
    <w:tmpl w:val="FFC27CC4"/>
    <w:lvl w:ilvl="0" w:tplc="0419000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98" w:hanging="360"/>
      </w:pPr>
      <w:rPr>
        <w:rFonts w:ascii="Wingdings" w:hAnsi="Wingdings" w:hint="default"/>
      </w:rPr>
    </w:lvl>
  </w:abstractNum>
  <w:abstractNum w:abstractNumId="1">
    <w:nsid w:val="406F306D"/>
    <w:multiLevelType w:val="hybridMultilevel"/>
    <w:tmpl w:val="11AC619C"/>
    <w:lvl w:ilvl="0" w:tplc="A664E924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49E50795"/>
    <w:multiLevelType w:val="hybridMultilevel"/>
    <w:tmpl w:val="34B222B2"/>
    <w:lvl w:ilvl="0" w:tplc="6AACA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9CA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369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E8F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7AD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49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CC5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3E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B0E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2DF7035"/>
    <w:multiLevelType w:val="hybridMultilevel"/>
    <w:tmpl w:val="FB76A042"/>
    <w:lvl w:ilvl="0" w:tplc="6AACA84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3B039C"/>
    <w:multiLevelType w:val="hybridMultilevel"/>
    <w:tmpl w:val="184ECF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0B94223"/>
    <w:multiLevelType w:val="hybridMultilevel"/>
    <w:tmpl w:val="DB02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BD"/>
    <w:rsid w:val="00003A59"/>
    <w:rsid w:val="00042F86"/>
    <w:rsid w:val="00055F52"/>
    <w:rsid w:val="00060B9B"/>
    <w:rsid w:val="00076676"/>
    <w:rsid w:val="0008234D"/>
    <w:rsid w:val="000D7693"/>
    <w:rsid w:val="00110BBD"/>
    <w:rsid w:val="00126418"/>
    <w:rsid w:val="001353BE"/>
    <w:rsid w:val="00167662"/>
    <w:rsid w:val="001A3FCB"/>
    <w:rsid w:val="001D6C85"/>
    <w:rsid w:val="001F4D06"/>
    <w:rsid w:val="00201666"/>
    <w:rsid w:val="00205A3C"/>
    <w:rsid w:val="002167B3"/>
    <w:rsid w:val="0026434F"/>
    <w:rsid w:val="002700AB"/>
    <w:rsid w:val="00282F3C"/>
    <w:rsid w:val="002926F6"/>
    <w:rsid w:val="002F2E79"/>
    <w:rsid w:val="003218AC"/>
    <w:rsid w:val="0032316D"/>
    <w:rsid w:val="0033426A"/>
    <w:rsid w:val="00343DAA"/>
    <w:rsid w:val="00364ED8"/>
    <w:rsid w:val="00383252"/>
    <w:rsid w:val="00384000"/>
    <w:rsid w:val="003B086C"/>
    <w:rsid w:val="003E5D9E"/>
    <w:rsid w:val="003F5348"/>
    <w:rsid w:val="00441EB5"/>
    <w:rsid w:val="00465103"/>
    <w:rsid w:val="00486561"/>
    <w:rsid w:val="004B0965"/>
    <w:rsid w:val="004D634C"/>
    <w:rsid w:val="004F3718"/>
    <w:rsid w:val="005142CD"/>
    <w:rsid w:val="005B6FCD"/>
    <w:rsid w:val="005D1667"/>
    <w:rsid w:val="005E5FFC"/>
    <w:rsid w:val="00623A52"/>
    <w:rsid w:val="00676C4D"/>
    <w:rsid w:val="00693BD6"/>
    <w:rsid w:val="006F0B32"/>
    <w:rsid w:val="006F60B4"/>
    <w:rsid w:val="006F6FD2"/>
    <w:rsid w:val="007461F4"/>
    <w:rsid w:val="00763632"/>
    <w:rsid w:val="00784B5F"/>
    <w:rsid w:val="007B5450"/>
    <w:rsid w:val="00875AA6"/>
    <w:rsid w:val="00890022"/>
    <w:rsid w:val="008A3C19"/>
    <w:rsid w:val="008C3AEE"/>
    <w:rsid w:val="008F356B"/>
    <w:rsid w:val="008F5847"/>
    <w:rsid w:val="009443D9"/>
    <w:rsid w:val="00982EB4"/>
    <w:rsid w:val="009A6AAB"/>
    <w:rsid w:val="009B4724"/>
    <w:rsid w:val="009D1A18"/>
    <w:rsid w:val="009E3FE1"/>
    <w:rsid w:val="009F23B8"/>
    <w:rsid w:val="009F7494"/>
    <w:rsid w:val="00A00AEE"/>
    <w:rsid w:val="00A06E4B"/>
    <w:rsid w:val="00A6283F"/>
    <w:rsid w:val="00A8559E"/>
    <w:rsid w:val="00AA3A4E"/>
    <w:rsid w:val="00B170C0"/>
    <w:rsid w:val="00B23D71"/>
    <w:rsid w:val="00B9051C"/>
    <w:rsid w:val="00C10A1F"/>
    <w:rsid w:val="00C17F09"/>
    <w:rsid w:val="00C4353D"/>
    <w:rsid w:val="00C708B6"/>
    <w:rsid w:val="00CB3708"/>
    <w:rsid w:val="00CB4D59"/>
    <w:rsid w:val="00CC0E5B"/>
    <w:rsid w:val="00CD2579"/>
    <w:rsid w:val="00D24D70"/>
    <w:rsid w:val="00D91C2E"/>
    <w:rsid w:val="00E26A98"/>
    <w:rsid w:val="00E704FE"/>
    <w:rsid w:val="00E91CE8"/>
    <w:rsid w:val="00E92D1F"/>
    <w:rsid w:val="00EC2BEB"/>
    <w:rsid w:val="00F348DE"/>
    <w:rsid w:val="00F70519"/>
    <w:rsid w:val="00F81F71"/>
    <w:rsid w:val="00F87520"/>
    <w:rsid w:val="00FA262D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6F6"/>
    <w:pPr>
      <w:ind w:left="720"/>
      <w:contextualSpacing/>
    </w:pPr>
  </w:style>
  <w:style w:type="table" w:styleId="a4">
    <w:name w:val="Table Grid"/>
    <w:basedOn w:val="a1"/>
    <w:uiPriority w:val="39"/>
    <w:rsid w:val="00F7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2F3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62D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81F7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6F6"/>
    <w:pPr>
      <w:ind w:left="720"/>
      <w:contextualSpacing/>
    </w:pPr>
  </w:style>
  <w:style w:type="table" w:styleId="a4">
    <w:name w:val="Table Grid"/>
    <w:basedOn w:val="a1"/>
    <w:uiPriority w:val="39"/>
    <w:rsid w:val="00F7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2F3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62D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81F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0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npa.by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pravo.by/main.aspx?guid=236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cpi.gov.by/rcp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npa.by/" TargetMode="External"/><Relationship Id="rId10" Type="http://schemas.openxmlformats.org/officeDocument/2006/relationships/hyperlink" Target="http://www.tnpa.by)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.by" TargetMode="External"/><Relationship Id="rId14" Type="http://schemas.openxmlformats.org/officeDocument/2006/relationships/hyperlink" Target="https://gosstandart.gov.by/the-structural-un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EA5DC-BC98-4591-BD3C-5BECB348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client706_7</dc:creator>
  <cp:lastModifiedBy>k439-1</cp:lastModifiedBy>
  <cp:revision>2</cp:revision>
  <cp:lastPrinted>2019-06-25T05:36:00Z</cp:lastPrinted>
  <dcterms:created xsi:type="dcterms:W3CDTF">2019-06-28T07:12:00Z</dcterms:created>
  <dcterms:modified xsi:type="dcterms:W3CDTF">2019-06-28T07:12:00Z</dcterms:modified>
</cp:coreProperties>
</file>