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77" w:rsidRPr="002F2701" w:rsidRDefault="007B5E77" w:rsidP="002F2701">
      <w:pPr>
        <w:pStyle w:val="Default"/>
        <w:ind w:left="6084" w:firstLine="288"/>
        <w:rPr>
          <w:rFonts w:ascii="Times New Roman" w:hAnsi="Times New Roman" w:cs="Times New Roman"/>
          <w:sz w:val="60"/>
          <w:szCs w:val="60"/>
        </w:rPr>
      </w:pPr>
      <w:r w:rsidRPr="002F2701">
        <w:rPr>
          <w:rFonts w:ascii="Times New Roman" w:hAnsi="Times New Roman" w:cs="Times New Roman"/>
          <w:b/>
          <w:bCs/>
          <w:sz w:val="60"/>
          <w:szCs w:val="60"/>
        </w:rPr>
        <w:t xml:space="preserve">1 </w:t>
      </w:r>
    </w:p>
    <w:p w:rsidR="007B5E77" w:rsidRDefault="002F2701" w:rsidP="002F2701">
      <w:pPr>
        <w:pStyle w:val="Default"/>
        <w:ind w:left="4668" w:firstLine="288"/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2F2701">
        <w:rPr>
          <w:rFonts w:ascii="Times New Roman" w:hAnsi="Times New Roman" w:cs="Times New Roman"/>
          <w:b/>
          <w:bCs/>
          <w:sz w:val="50"/>
          <w:szCs w:val="50"/>
        </w:rPr>
        <w:t xml:space="preserve">Глава </w:t>
      </w:r>
    </w:p>
    <w:p w:rsidR="002F2701" w:rsidRPr="002F2701" w:rsidRDefault="002F2701" w:rsidP="002F2701">
      <w:pPr>
        <w:pStyle w:val="Default"/>
        <w:ind w:left="4668" w:firstLine="288"/>
        <w:jc w:val="center"/>
        <w:rPr>
          <w:rFonts w:ascii="Times New Roman" w:hAnsi="Times New Roman" w:cs="Times New Roman"/>
          <w:sz w:val="28"/>
          <w:szCs w:val="28"/>
        </w:rPr>
      </w:pPr>
    </w:p>
    <w:p w:rsidR="007B5E77" w:rsidRPr="00CB15E3" w:rsidRDefault="007B5E77" w:rsidP="007B5E7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B15E3">
        <w:rPr>
          <w:rFonts w:ascii="Times New Roman" w:hAnsi="Times New Roman" w:cs="Times New Roman"/>
          <w:b/>
          <w:bCs/>
        </w:rPr>
        <w:t>СОЦИАЛЬНО</w:t>
      </w:r>
      <w:r w:rsidR="002F2701" w:rsidRPr="00CB15E3">
        <w:rPr>
          <w:rFonts w:ascii="Times New Roman" w:hAnsi="Times New Roman" w:cs="Times New Roman"/>
          <w:b/>
          <w:bCs/>
        </w:rPr>
        <w:t>–</w:t>
      </w:r>
      <w:r w:rsidRPr="00CB15E3">
        <w:rPr>
          <w:rFonts w:ascii="Times New Roman" w:hAnsi="Times New Roman" w:cs="Times New Roman"/>
          <w:b/>
          <w:bCs/>
        </w:rPr>
        <w:t>ЭКОНОМИЧЕСКАЯ СИТУАЦИЯ И ЗДОРОВЬЕ НАСЕЛЕНИЯ</w:t>
      </w:r>
    </w:p>
    <w:p w:rsidR="007B5E77" w:rsidRPr="007B5E77" w:rsidRDefault="007B5E77" w:rsidP="007B5E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826D9" w:rsidRPr="002F2701" w:rsidRDefault="007B5E77" w:rsidP="002F2701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F2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1.1. Социально</w:t>
      </w:r>
      <w:r w:rsidR="002F2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 w:rsidRPr="002F27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экономическая ситуация</w:t>
      </w:r>
    </w:p>
    <w:p w:rsidR="00173AD0" w:rsidRPr="00173AD0" w:rsidRDefault="00173AD0" w:rsidP="00173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важнейших задач Программы социально-экономического развития Республики Беларусь на 2011</w:t>
      </w:r>
      <w:r w:rsidR="00204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4108"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04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годы (далее – Программа СЭР 2011-2015) и Программы деятельности Правительства Республики Беларусь в области </w:t>
      </w:r>
      <w:proofErr w:type="spellStart"/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межстрановой</w:t>
      </w:r>
      <w:proofErr w:type="spellEnd"/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конкурентоспособности страны было определено: </w:t>
      </w:r>
    </w:p>
    <w:p w:rsidR="00173AD0" w:rsidRPr="00173AD0" w:rsidRDefault="00204108" w:rsidP="00173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73AD0"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устойчивого экономического роста, достижение темпов роста валового внутреннего продукта (далее – ВВП) на уровне 162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AD0"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AD0"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168% за пятилетие, и увеличение его объема на душу населения по ППС до 28,6 – 29,8 тыс. долларов США (далее – долл.) в 2015 г.; </w:t>
      </w:r>
    </w:p>
    <w:p w:rsidR="00173AD0" w:rsidRPr="00173AD0" w:rsidRDefault="00204108" w:rsidP="00173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73AD0" w:rsidRPr="00173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производительности труда в 1,62 – 1,67 раза, что позволило бы обеспечить ее уровень на одного занятого по паритету покупательной способности 58 - 60 тыс. долл. в 2015 г. </w:t>
      </w:r>
    </w:p>
    <w:p w:rsidR="00173AD0" w:rsidRDefault="00173AD0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73AD0">
        <w:rPr>
          <w:rFonts w:ascii="Times New Roman" w:eastAsia="Times New Roman" w:hAnsi="Times New Roman" w:cs="Times New Roman"/>
        </w:rPr>
        <w:t>Установленные Программой СЭР 2011</w:t>
      </w:r>
      <w:r w:rsidR="00693848">
        <w:rPr>
          <w:rFonts w:ascii="Times New Roman" w:eastAsia="Times New Roman" w:hAnsi="Times New Roman" w:cs="Times New Roman"/>
        </w:rPr>
        <w:t>-</w:t>
      </w:r>
      <w:r w:rsidRPr="00173AD0">
        <w:rPr>
          <w:rFonts w:ascii="Times New Roman" w:eastAsia="Times New Roman" w:hAnsi="Times New Roman" w:cs="Times New Roman"/>
        </w:rPr>
        <w:t>2015 параметры динамики ВВП и производительности труда не выполнены</w:t>
      </w:r>
      <w:r w:rsidR="00204108">
        <w:rPr>
          <w:rFonts w:ascii="Times New Roman" w:eastAsia="Times New Roman" w:hAnsi="Times New Roman" w:cs="Times New Roman"/>
        </w:rPr>
        <w:t xml:space="preserve"> (таблица 1.1)</w:t>
      </w:r>
      <w:r w:rsidRPr="00173AD0">
        <w:rPr>
          <w:rFonts w:ascii="Times New Roman" w:eastAsia="Times New Roman" w:hAnsi="Times New Roman" w:cs="Times New Roman"/>
        </w:rPr>
        <w:t>.</w:t>
      </w:r>
    </w:p>
    <w:p w:rsidR="008C51C1" w:rsidRPr="002F2701" w:rsidRDefault="008C51C1" w:rsidP="008C51C1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highlight w:val="yellow"/>
        </w:rPr>
      </w:pPr>
      <w:proofErr w:type="gramStart"/>
      <w:r w:rsidRPr="002F2701">
        <w:rPr>
          <w:rFonts w:ascii="Times New Roman" w:hAnsi="Times New Roman" w:cs="Times New Roman"/>
        </w:rPr>
        <w:t xml:space="preserve">Основной макроэкономический показатель </w:t>
      </w:r>
      <w:r>
        <w:rPr>
          <w:rFonts w:ascii="Times New Roman" w:hAnsi="Times New Roman" w:cs="Times New Roman"/>
        </w:rPr>
        <w:t>–</w:t>
      </w:r>
      <w:r w:rsidRPr="002F2701">
        <w:rPr>
          <w:rFonts w:ascii="Times New Roman" w:hAnsi="Times New Roman" w:cs="Times New Roman"/>
        </w:rPr>
        <w:t xml:space="preserve"> валовой внутренний продукт (ВВП) в 2015 году составил, 869,7 трлн. руб. при прогнозных значениях Министерства экономики Республики Беларусь на 2015</w:t>
      </w:r>
      <w:r>
        <w:rPr>
          <w:rFonts w:ascii="Times New Roman" w:hAnsi="Times New Roman" w:cs="Times New Roman"/>
        </w:rPr>
        <w:t>–</w:t>
      </w:r>
      <w:r w:rsidRPr="002F2701">
        <w:rPr>
          <w:rFonts w:ascii="Times New Roman" w:hAnsi="Times New Roman" w:cs="Times New Roman"/>
        </w:rPr>
        <w:t>й год в пределах 849,2</w:t>
      </w:r>
      <w:r>
        <w:rPr>
          <w:rFonts w:ascii="Times New Roman" w:hAnsi="Times New Roman" w:cs="Times New Roman"/>
        </w:rPr>
        <w:t>–</w:t>
      </w:r>
      <w:r w:rsidRPr="002F2701">
        <w:rPr>
          <w:rFonts w:ascii="Times New Roman" w:hAnsi="Times New Roman" w:cs="Times New Roman"/>
        </w:rPr>
        <w:t>853,4 трлн. руб. Физический объем ВВП</w:t>
      </w:r>
      <w:r>
        <w:rPr>
          <w:rFonts w:ascii="Times New Roman" w:hAnsi="Times New Roman" w:cs="Times New Roman"/>
        </w:rPr>
        <w:t xml:space="preserve"> </w:t>
      </w:r>
      <w:r w:rsidRPr="002F2701">
        <w:rPr>
          <w:rFonts w:ascii="Times New Roman" w:hAnsi="Times New Roman" w:cs="Times New Roman"/>
        </w:rPr>
        <w:t>планировалось увеличить на 0,2</w:t>
      </w:r>
      <w:r>
        <w:rPr>
          <w:rFonts w:ascii="Times New Roman" w:hAnsi="Times New Roman" w:cs="Times New Roman"/>
        </w:rPr>
        <w:t>–</w:t>
      </w:r>
      <w:r w:rsidRPr="002F2701">
        <w:rPr>
          <w:rFonts w:ascii="Times New Roman" w:hAnsi="Times New Roman" w:cs="Times New Roman"/>
        </w:rPr>
        <w:t>0,7%, в реальности же зафиксировано падение на 3,9% в сопоставимых ценах относительно 2014 года</w:t>
      </w:r>
      <w:r>
        <w:rPr>
          <w:rFonts w:ascii="Times New Roman" w:hAnsi="Times New Roman" w:cs="Times New Roman"/>
        </w:rPr>
        <w:t xml:space="preserve"> (таблица 1.2)</w:t>
      </w:r>
      <w:r w:rsidRPr="002F2701">
        <w:rPr>
          <w:rFonts w:ascii="Times New Roman" w:hAnsi="Times New Roman" w:cs="Times New Roman"/>
        </w:rPr>
        <w:t>.</w:t>
      </w:r>
      <w:r w:rsidRPr="002F2701">
        <w:rPr>
          <w:rFonts w:ascii="Times New Roman" w:hAnsi="Times New Roman" w:cs="Times New Roman"/>
          <w:highlight w:val="yellow"/>
        </w:rPr>
        <w:t xml:space="preserve"> </w:t>
      </w:r>
      <w:proofErr w:type="gramEnd"/>
    </w:p>
    <w:p w:rsidR="008C51C1" w:rsidRPr="002F2701" w:rsidRDefault="008C51C1" w:rsidP="008C51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промышленного производства за 2015 год сократился на 6,6%, а сельхозпроизводства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2,9%. </w:t>
      </w:r>
      <w:r w:rsidRPr="002F2701">
        <w:rPr>
          <w:rFonts w:ascii="Times New Roman" w:hAnsi="Times New Roman" w:cs="Times New Roman"/>
          <w:sz w:val="24"/>
          <w:szCs w:val="24"/>
        </w:rPr>
        <w:t xml:space="preserve">В результате в структуре ВВП доля сферы производства уменьшилась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F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701">
        <w:rPr>
          <w:rFonts w:ascii="Times New Roman" w:hAnsi="Times New Roman" w:cs="Times New Roman"/>
          <w:sz w:val="24"/>
          <w:szCs w:val="24"/>
        </w:rPr>
        <w:t>2,6%, достигнув 41,4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F27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1C1" w:rsidRDefault="008C51C1" w:rsidP="008C51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hAnsi="Times New Roman" w:cs="Times New Roman"/>
          <w:sz w:val="24"/>
          <w:szCs w:val="24"/>
        </w:rPr>
        <w:t>Внутри промышленности отмечено снижение по всем секторам: горнодобывающая промышленность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7,9%); обрабатывающая промышленность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7,1%)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F2701">
        <w:rPr>
          <w:rFonts w:ascii="Times New Roman" w:hAnsi="Times New Roman" w:cs="Times New Roman"/>
          <w:sz w:val="24"/>
          <w:szCs w:val="24"/>
        </w:rPr>
        <w:t xml:space="preserve"> производство и распределение электроэнергии, газа и воды (</w:t>
      </w:r>
      <w:r>
        <w:rPr>
          <w:rFonts w:ascii="Times New Roman" w:hAnsi="Times New Roman" w:cs="Times New Roman"/>
          <w:sz w:val="24"/>
          <w:szCs w:val="24"/>
        </w:rPr>
        <w:t>–2,5%).</w:t>
      </w:r>
      <w:r w:rsidRPr="002F2701">
        <w:rPr>
          <w:rFonts w:ascii="Times New Roman" w:hAnsi="Times New Roman" w:cs="Times New Roman"/>
          <w:sz w:val="24"/>
          <w:szCs w:val="24"/>
        </w:rPr>
        <w:t xml:space="preserve"> Лишь в таких секторах обрабатывающей промышленности, как химическое производство (+6,2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2F2701">
        <w:rPr>
          <w:rFonts w:ascii="Times New Roman" w:hAnsi="Times New Roman" w:cs="Times New Roman"/>
          <w:sz w:val="24"/>
          <w:szCs w:val="24"/>
        </w:rPr>
        <w:t xml:space="preserve">) и производство кокса, нефтепродуктов и ядерных материалов (+0,5%) наблюдался рост производства. </w:t>
      </w:r>
    </w:p>
    <w:p w:rsidR="008C51C1" w:rsidRDefault="008C51C1" w:rsidP="008C51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hAnsi="Times New Roman" w:cs="Times New Roman"/>
          <w:sz w:val="24"/>
          <w:szCs w:val="24"/>
        </w:rPr>
        <w:t xml:space="preserve">В то же время наибольшее снижение затронуло производство машин и оборудования </w:t>
      </w:r>
    </w:p>
    <w:p w:rsidR="008C51C1" w:rsidRPr="002F2701" w:rsidRDefault="008C51C1" w:rsidP="008C5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hAnsi="Times New Roman" w:cs="Times New Roman"/>
          <w:sz w:val="24"/>
          <w:szCs w:val="24"/>
        </w:rPr>
        <w:t>(–25,3%), производство кожи, изделий из кожи и производство обуви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19%),</w:t>
      </w:r>
      <w:r w:rsidRPr="002F2701">
        <w:rPr>
          <w:sz w:val="24"/>
          <w:szCs w:val="24"/>
        </w:rPr>
        <w:t xml:space="preserve"> </w:t>
      </w:r>
      <w:r w:rsidRPr="002F2701">
        <w:rPr>
          <w:rFonts w:ascii="Times New Roman" w:hAnsi="Times New Roman" w:cs="Times New Roman"/>
          <w:sz w:val="24"/>
          <w:szCs w:val="24"/>
        </w:rPr>
        <w:t>производство прочих неметаллических минеральных продуктов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18%), текстильное и швейное производство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14%), производство транспортных средств и оборудования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13,6%), производство резиновых и пластмассовых изделий (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 xml:space="preserve">13%). </w:t>
      </w:r>
    </w:p>
    <w:p w:rsidR="008C51C1" w:rsidRDefault="008C51C1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C51C1" w:rsidRDefault="008C51C1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CB15E3" w:rsidRDefault="00CB15E3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C51C1" w:rsidRDefault="008C51C1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C51C1" w:rsidRDefault="008C51C1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C51C1" w:rsidRDefault="008C51C1" w:rsidP="007B66EE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B66EE" w:rsidRDefault="007B66EE" w:rsidP="00204108">
      <w:pPr>
        <w:pStyle w:val="Default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204108" w:rsidRPr="00204108" w:rsidRDefault="00204108" w:rsidP="00204108">
      <w:pPr>
        <w:pStyle w:val="Default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204108">
        <w:rPr>
          <w:rFonts w:ascii="Times New Roman" w:hAnsi="Times New Roman" w:cs="Times New Roman"/>
          <w:b/>
          <w:i/>
          <w:sz w:val="22"/>
          <w:szCs w:val="22"/>
        </w:rPr>
        <w:lastRenderedPageBreak/>
        <w:t>Таблица 1.1</w:t>
      </w:r>
    </w:p>
    <w:p w:rsidR="00204108" w:rsidRPr="00204108" w:rsidRDefault="00204108" w:rsidP="007B66EE">
      <w:pPr>
        <w:pStyle w:val="Default"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4108">
        <w:rPr>
          <w:rFonts w:ascii="Times New Roman" w:hAnsi="Times New Roman" w:cs="Times New Roman"/>
          <w:b/>
          <w:sz w:val="22"/>
          <w:szCs w:val="22"/>
        </w:rPr>
        <w:t>Выполнение основных показателей Программы социально-экономического развития Республики Беларусь на 2011</w:t>
      </w:r>
      <w:r w:rsidRPr="00204108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204108">
        <w:rPr>
          <w:rFonts w:ascii="Times New Roman" w:hAnsi="Times New Roman" w:cs="Times New Roman"/>
          <w:b/>
          <w:sz w:val="22"/>
          <w:szCs w:val="22"/>
        </w:rPr>
        <w:t>2015 гг.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851"/>
        <w:gridCol w:w="850"/>
        <w:gridCol w:w="851"/>
        <w:gridCol w:w="850"/>
        <w:gridCol w:w="851"/>
        <w:gridCol w:w="1099"/>
      </w:tblGrid>
      <w:tr w:rsidR="00204108" w:rsidRPr="00204108" w:rsidTr="007B66EE">
        <w:tc>
          <w:tcPr>
            <w:tcW w:w="2835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66EE">
              <w:rPr>
                <w:rFonts w:ascii="Times New Roman" w:hAnsi="Times New Roman" w:cs="Times New Roman"/>
                <w:sz w:val="21"/>
                <w:szCs w:val="21"/>
              </w:rPr>
              <w:t>Задание программы</w:t>
            </w:r>
          </w:p>
        </w:tc>
        <w:tc>
          <w:tcPr>
            <w:tcW w:w="851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50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851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850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851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99" w:type="dxa"/>
            <w:vAlign w:val="center"/>
          </w:tcPr>
          <w:p w:rsidR="00204108" w:rsidRPr="007B66EE" w:rsidRDefault="00204108" w:rsidP="007B66E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66EE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</w:p>
        </w:tc>
      </w:tr>
      <w:tr w:rsidR="00204108" w:rsidRPr="00204108" w:rsidTr="007B66EE">
        <w:trPr>
          <w:trHeight w:val="430"/>
        </w:trPr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ВВП,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162-168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105,5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101,6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96,1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Производительность труда по ВВП,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163-168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105,7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103,5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101,7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97,3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110,6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Продукция промышленности,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154-160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109,1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105,8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104,6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Рентабельность продаж в организациях промышленности,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14-15*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 (в хозяйствах всех категорий),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139-145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106,6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106,6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95,8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102,9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108,9</w:t>
            </w:r>
          </w:p>
        </w:tc>
      </w:tr>
      <w:tr w:rsidR="00204108" w:rsidRPr="00204108" w:rsidTr="007B66EE">
        <w:trPr>
          <w:trHeight w:val="447"/>
        </w:trPr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Розничный товарооборот,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170-180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114,1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118,0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106,0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100,2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155,9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190-197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117,9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109,3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</w:tr>
      <w:tr w:rsidR="00204108" w:rsidRPr="00204108" w:rsidTr="007B66EE">
        <w:trPr>
          <w:trHeight w:val="419"/>
        </w:trPr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Экспорт товаров и услуг,%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218-222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158,8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111,5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84,9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75,4*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111,4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Сальдо внешней торговли товарами и услугами, % к ВВП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0,5-0,6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-2,1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-3,2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-0,6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Реальные располагаемые денежные доходы населения, %</w:t>
            </w:r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170-176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121,5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116,3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100,9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95,5**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134,0</w:t>
            </w:r>
          </w:p>
        </w:tc>
      </w:tr>
      <w:tr w:rsidR="00204108" w:rsidRPr="00204108" w:rsidTr="007B66EE">
        <w:tc>
          <w:tcPr>
            <w:tcW w:w="2835" w:type="dxa"/>
            <w:vAlign w:val="center"/>
          </w:tcPr>
          <w:p w:rsidR="00204108" w:rsidRPr="00204108" w:rsidRDefault="00204108" w:rsidP="0020410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Ввод в эксплуатацию жилья, млн. м</w:t>
            </w:r>
            <w:proofErr w:type="gramStart"/>
            <w:r w:rsidRPr="002041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42,5-43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4,5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850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099" w:type="dxa"/>
            <w:vAlign w:val="center"/>
          </w:tcPr>
          <w:p w:rsidR="00204108" w:rsidRPr="00204108" w:rsidRDefault="00204108" w:rsidP="0020410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4108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</w:tr>
    </w:tbl>
    <w:p w:rsidR="00DB1594" w:rsidRPr="00DB1594" w:rsidRDefault="00DB1594" w:rsidP="00DB1594">
      <w:pPr>
        <w:pStyle w:val="Default"/>
        <w:ind w:left="-567" w:firstLine="709"/>
        <w:rPr>
          <w:rFonts w:ascii="Times New Roman" w:hAnsi="Times New Roman" w:cs="Times New Roman"/>
          <w:sz w:val="20"/>
          <w:szCs w:val="20"/>
        </w:rPr>
      </w:pPr>
      <w:r w:rsidRPr="00DB159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- в</w:t>
      </w:r>
      <w:r w:rsidRPr="00DB1594">
        <w:rPr>
          <w:rFonts w:ascii="Times New Roman" w:hAnsi="Times New Roman" w:cs="Times New Roman"/>
          <w:sz w:val="20"/>
          <w:szCs w:val="20"/>
        </w:rPr>
        <w:t xml:space="preserve"> 2015 г.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DB1594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DB159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DB1594">
        <w:rPr>
          <w:rFonts w:ascii="Times New Roman" w:hAnsi="Times New Roman" w:cs="Times New Roman"/>
          <w:sz w:val="20"/>
          <w:szCs w:val="20"/>
        </w:rPr>
        <w:t>ценка 2015 г</w:t>
      </w:r>
    </w:p>
    <w:p w:rsidR="00173AD0" w:rsidRDefault="00173AD0" w:rsidP="002F270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07EFB" w:rsidRPr="00B97F39" w:rsidRDefault="00207EFB" w:rsidP="00207EFB">
      <w:pPr>
        <w:pStyle w:val="Default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B97F39">
        <w:rPr>
          <w:rFonts w:ascii="Times New Roman" w:hAnsi="Times New Roman" w:cs="Times New Roman"/>
          <w:b/>
          <w:bCs/>
          <w:i/>
          <w:sz w:val="22"/>
          <w:szCs w:val="22"/>
        </w:rPr>
        <w:t>Таблица 1.</w:t>
      </w:r>
      <w:r w:rsidR="00B97F39">
        <w:rPr>
          <w:rFonts w:ascii="Times New Roman" w:hAnsi="Times New Roman" w:cs="Times New Roman"/>
          <w:b/>
          <w:bCs/>
          <w:i/>
          <w:sz w:val="22"/>
          <w:szCs w:val="22"/>
        </w:rPr>
        <w:t>2</w:t>
      </w:r>
    </w:p>
    <w:p w:rsidR="00207EFB" w:rsidRPr="00B97F39" w:rsidRDefault="00207EFB" w:rsidP="00207EF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7F39">
        <w:rPr>
          <w:rFonts w:ascii="Times New Roman" w:hAnsi="Times New Roman" w:cs="Times New Roman"/>
          <w:b/>
          <w:bCs/>
          <w:sz w:val="22"/>
          <w:szCs w:val="22"/>
        </w:rPr>
        <w:t>Важнейшие показатели социально</w:t>
      </w:r>
      <w:r w:rsidR="002F2701" w:rsidRPr="00B97F39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B97F39">
        <w:rPr>
          <w:rFonts w:ascii="Times New Roman" w:hAnsi="Times New Roman" w:cs="Times New Roman"/>
          <w:b/>
          <w:bCs/>
          <w:sz w:val="22"/>
          <w:szCs w:val="22"/>
        </w:rPr>
        <w:t>экономического развития</w:t>
      </w:r>
    </w:p>
    <w:p w:rsidR="00207EFB" w:rsidRPr="00B97F39" w:rsidRDefault="00B97F39" w:rsidP="00E34F7E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Беларуси в 2015</w:t>
      </w:r>
      <w:r w:rsidR="00207EFB" w:rsidRPr="00B97F39">
        <w:rPr>
          <w:rFonts w:ascii="Times New Roman" w:hAnsi="Times New Roman" w:cs="Times New Roman"/>
          <w:b/>
          <w:bCs/>
        </w:rPr>
        <w:t xml:space="preserve"> г.</w:t>
      </w:r>
    </w:p>
    <w:tbl>
      <w:tblPr>
        <w:tblW w:w="9557" w:type="dxa"/>
        <w:jc w:val="center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3"/>
        <w:gridCol w:w="1292"/>
        <w:gridCol w:w="1036"/>
        <w:gridCol w:w="998"/>
        <w:gridCol w:w="1968"/>
      </w:tblGrid>
      <w:tr w:rsidR="00207EFB" w:rsidRPr="00B97F39" w:rsidTr="005919A4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207EFB" w:rsidRPr="00B97F39" w:rsidRDefault="005919A4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г. в % к </w:t>
            </w:r>
            <w:r w:rsidR="00207EFB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 (в сопоставимых ценах)</w:t>
            </w:r>
            <w:proofErr w:type="gramEnd"/>
          </w:p>
        </w:tc>
      </w:tr>
      <w:tr w:rsidR="00207EFB" w:rsidRPr="00B97F39" w:rsidTr="005919A4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534275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Валовой внутренний продукт, всего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трлн. </w:t>
            </w:r>
            <w:r w:rsidR="00DB159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778,1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534275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Отраслевая структура ВВП: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534275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Сфера производства, в том числе по видам экономической деятельности: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обрабатывающая промышленность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+0,2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+0,4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534275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Сфера производства услуг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534275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4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Косвенно измеряемые услуги финансового посредничества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продукты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8C51C1" w:rsidP="008C5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продукты 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207EFB" w:rsidRPr="00B97F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промышленности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534275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трлн. руб.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207EFB" w:rsidRPr="00B97F39" w:rsidRDefault="00207EFB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207EFB" w:rsidRPr="00B97F39" w:rsidRDefault="00534275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трлн. руб.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207EFB" w:rsidRPr="00B97F39" w:rsidRDefault="00207EFB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34275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трлн. руб.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инвестиций в основной капитал в ВВП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Реальная заработная плата, % к предыдущему году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труда, % к предыдущему году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роста потребительских цен (декабрь к декабрю предыдущего года)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2F2701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эксплуатацию жилья за счет всех источников финансирования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м</w:t>
            </w:r>
            <w:proofErr w:type="gramStart"/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5919A4" w:rsidRPr="00B97F39" w:rsidTr="005919A4">
        <w:trPr>
          <w:trHeight w:val="57"/>
          <w:jc w:val="center"/>
        </w:trPr>
        <w:tc>
          <w:tcPr>
            <w:tcW w:w="9557" w:type="dxa"/>
            <w:gridSpan w:val="5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темпы роста промышленного производства: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Горнодобывающая промышленность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center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Обрабатывающая промышленность, в том числе: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пищевых</w:t>
            </w:r>
            <w:r w:rsidR="00EE317D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</w:t>
            </w:r>
            <w:r w:rsidR="002B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317D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напит</w:t>
            </w: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ки) и табака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текстильное и швейное производство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целлюлозно</w:t>
            </w:r>
            <w:r w:rsidR="002F2701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E317D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бумажное производство, издатель</w:t>
            </w: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кокса, нефтепродуктов и ядерных материалов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EE317D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металлургическое произ</w:t>
            </w:r>
            <w:r w:rsidR="005919A4"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и производство готовых металлических изделий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90,3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5919A4" w:rsidRPr="00B97F39" w:rsidTr="00534275">
        <w:trPr>
          <w:trHeight w:val="57"/>
          <w:jc w:val="center"/>
        </w:trPr>
        <w:tc>
          <w:tcPr>
            <w:tcW w:w="4263" w:type="dxa"/>
            <w:shd w:val="clear" w:color="auto" w:fill="auto"/>
            <w:vAlign w:val="bottom"/>
            <w:hideMark/>
          </w:tcPr>
          <w:p w:rsidR="005919A4" w:rsidRPr="00B97F39" w:rsidRDefault="005919A4" w:rsidP="00591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отрасли промышленности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919A4" w:rsidRPr="00B97F39" w:rsidRDefault="005919A4" w:rsidP="0053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</w:t>
            </w:r>
          </w:p>
        </w:tc>
      </w:tr>
    </w:tbl>
    <w:p w:rsidR="00F1186F" w:rsidRPr="002F2701" w:rsidRDefault="00F1186F" w:rsidP="00F1186F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color w:val="auto"/>
        </w:rPr>
      </w:pPr>
      <w:r w:rsidRPr="002F2701">
        <w:rPr>
          <w:rFonts w:ascii="Times New Roman" w:hAnsi="Times New Roman" w:cs="Times New Roman"/>
          <w:color w:val="auto"/>
        </w:rPr>
        <w:lastRenderedPageBreak/>
        <w:t>В сельском хозяйстве увеличение производства произошло лишь в двух категориях: скот и птица на убой (в живом весе) (+7,4%) и производство молока (+5,1%). Во всех остальных категориях наблюдалось снижение производства основных видов сельскохозяйственной продукции</w:t>
      </w:r>
      <w:r>
        <w:rPr>
          <w:rFonts w:ascii="Times New Roman" w:hAnsi="Times New Roman" w:cs="Times New Roman"/>
          <w:color w:val="auto"/>
        </w:rPr>
        <w:t xml:space="preserve">, в том числе </w:t>
      </w:r>
      <w:r w:rsidRPr="002F2701">
        <w:rPr>
          <w:rFonts w:ascii="Times New Roman" w:hAnsi="Times New Roman" w:cs="Times New Roman"/>
          <w:color w:val="auto"/>
        </w:rPr>
        <w:t>по категориям: свекла сахарная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31,3%), льноволокно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16%), зерновые и зернобобовые культуры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9,5%), картофель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4,5%), овощи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2,8%), яйца (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 xml:space="preserve">1,1%). </w:t>
      </w:r>
    </w:p>
    <w:p w:rsidR="00F1186F" w:rsidRPr="002F2701" w:rsidRDefault="00F1186F" w:rsidP="00F1186F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color w:val="auto"/>
          <w:highlight w:val="yellow"/>
        </w:rPr>
      </w:pPr>
      <w:proofErr w:type="gramStart"/>
      <w:r w:rsidRPr="002F2701">
        <w:rPr>
          <w:rFonts w:ascii="Times New Roman" w:hAnsi="Times New Roman" w:cs="Times New Roman"/>
          <w:color w:val="auto"/>
        </w:rPr>
        <w:t xml:space="preserve">В структуре промышленности ведущее положение занимали такие виды, как производство пищевых продуктов (включая напитки) и табака – 23,7% от общего объема промышленной продукции; производство кокса, нефтепродуктов и ядерных материалов – 16,3%; химическое производство – 11,4%. Их совместная доля составила 51,4%. В структуре сельского хозяйства </w:t>
      </w:r>
      <w:r>
        <w:rPr>
          <w:rFonts w:ascii="Times New Roman" w:hAnsi="Times New Roman" w:cs="Times New Roman"/>
          <w:color w:val="auto"/>
        </w:rPr>
        <w:t xml:space="preserve">отмечен </w:t>
      </w:r>
      <w:r w:rsidRPr="002F2701">
        <w:rPr>
          <w:rFonts w:ascii="Times New Roman" w:hAnsi="Times New Roman" w:cs="Times New Roman"/>
          <w:color w:val="auto"/>
        </w:rPr>
        <w:t xml:space="preserve">спад продукции растениеводства </w:t>
      </w:r>
      <w:r>
        <w:rPr>
          <w:rFonts w:ascii="Times New Roman" w:hAnsi="Times New Roman" w:cs="Times New Roman"/>
          <w:color w:val="auto"/>
        </w:rPr>
        <w:t>(на 2,9</w:t>
      </w:r>
      <w:r w:rsidRPr="002F2701">
        <w:rPr>
          <w:rFonts w:ascii="Times New Roman" w:hAnsi="Times New Roman" w:cs="Times New Roman"/>
          <w:color w:val="auto"/>
        </w:rPr>
        <w:t>%</w:t>
      </w:r>
      <w:r>
        <w:rPr>
          <w:rFonts w:ascii="Times New Roman" w:hAnsi="Times New Roman" w:cs="Times New Roman"/>
          <w:color w:val="auto"/>
        </w:rPr>
        <w:t>)</w:t>
      </w:r>
      <w:r w:rsidRPr="002F2701">
        <w:rPr>
          <w:rFonts w:ascii="Times New Roman" w:hAnsi="Times New Roman" w:cs="Times New Roman"/>
          <w:color w:val="auto"/>
        </w:rPr>
        <w:t xml:space="preserve"> и </w:t>
      </w:r>
      <w:r>
        <w:rPr>
          <w:rFonts w:ascii="Times New Roman" w:hAnsi="Times New Roman" w:cs="Times New Roman"/>
          <w:color w:val="auto"/>
        </w:rPr>
        <w:t>рост продукции животноводства (на 3</w:t>
      </w:r>
      <w:r w:rsidRPr="002F2701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>1</w:t>
      </w:r>
      <w:r w:rsidRPr="002F2701">
        <w:rPr>
          <w:rFonts w:ascii="Times New Roman" w:hAnsi="Times New Roman" w:cs="Times New Roman"/>
          <w:color w:val="auto"/>
        </w:rPr>
        <w:t>%</w:t>
      </w:r>
      <w:r>
        <w:rPr>
          <w:rFonts w:ascii="Times New Roman" w:hAnsi="Times New Roman" w:cs="Times New Roman"/>
          <w:color w:val="auto"/>
        </w:rPr>
        <w:t>)</w:t>
      </w:r>
      <w:r w:rsidRPr="002F2701">
        <w:rPr>
          <w:rFonts w:ascii="Times New Roman" w:hAnsi="Times New Roman" w:cs="Times New Roman"/>
          <w:color w:val="auto"/>
        </w:rPr>
        <w:t>.</w:t>
      </w:r>
      <w:proofErr w:type="gramEnd"/>
    </w:p>
    <w:p w:rsidR="00F1186F" w:rsidRPr="002F2701" w:rsidRDefault="00F1186F" w:rsidP="00F1186F">
      <w:pPr>
        <w:pStyle w:val="a4"/>
        <w:spacing w:before="0" w:beforeAutospacing="0" w:after="0" w:afterAutospacing="0" w:line="276" w:lineRule="auto"/>
        <w:ind w:firstLine="560"/>
        <w:jc w:val="both"/>
      </w:pPr>
      <w:r w:rsidRPr="002F2701">
        <w:t>В 2015 г. валовой региональный продукт (ВРП) снизился во всех областях Беларуси и г. Минске. Наибольшее сокращение ВРП произошло в Гродненской и Витебской областях</w:t>
      </w:r>
      <w:r>
        <w:t xml:space="preserve"> </w:t>
      </w:r>
      <w:r w:rsidRPr="002F2701">
        <w:t>(табл. 1.</w:t>
      </w:r>
      <w:r>
        <w:t>3</w:t>
      </w:r>
      <w:r w:rsidRPr="002F2701">
        <w:t xml:space="preserve">). </w:t>
      </w:r>
    </w:p>
    <w:p w:rsidR="00F1186F" w:rsidRPr="002F2701" w:rsidRDefault="00F1186F" w:rsidP="00F1186F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color w:val="auto"/>
          <w:highlight w:val="yellow"/>
        </w:rPr>
      </w:pPr>
      <w:proofErr w:type="gramStart"/>
      <w:r w:rsidRPr="002F2701">
        <w:rPr>
          <w:rFonts w:ascii="Times New Roman" w:hAnsi="Times New Roman" w:cs="Times New Roman"/>
          <w:color w:val="auto"/>
        </w:rPr>
        <w:t>Показатель доли инвестиций в ВВП (24,2%) оказался самым низким за последние 7 лет</w:t>
      </w:r>
      <w:r>
        <w:rPr>
          <w:rFonts w:ascii="Times New Roman" w:hAnsi="Times New Roman" w:cs="Times New Roman"/>
          <w:color w:val="auto"/>
        </w:rPr>
        <w:t xml:space="preserve"> (уменьшение на 17,5%)</w:t>
      </w:r>
      <w:r w:rsidRPr="002F2701">
        <w:rPr>
          <w:rFonts w:ascii="Times New Roman" w:hAnsi="Times New Roman" w:cs="Times New Roman"/>
          <w:color w:val="auto"/>
        </w:rPr>
        <w:t xml:space="preserve">. </w:t>
      </w:r>
      <w:proofErr w:type="gramEnd"/>
    </w:p>
    <w:p w:rsidR="00F1186F" w:rsidRPr="002F2701" w:rsidRDefault="00F1186F" w:rsidP="00F1186F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color w:val="auto"/>
        </w:rPr>
      </w:pPr>
      <w:r w:rsidRPr="002F2701">
        <w:rPr>
          <w:rFonts w:ascii="Times New Roman" w:hAnsi="Times New Roman" w:cs="Times New Roman"/>
          <w:color w:val="auto"/>
        </w:rPr>
        <w:t>Преобладающее значение в инвестициях имели расходы на строительно</w:t>
      </w:r>
      <w:r>
        <w:rPr>
          <w:rFonts w:ascii="Times New Roman" w:hAnsi="Times New Roman" w:cs="Times New Roman"/>
          <w:color w:val="auto"/>
        </w:rPr>
        <w:t>–</w:t>
      </w:r>
      <w:r w:rsidRPr="002F2701">
        <w:rPr>
          <w:rFonts w:ascii="Times New Roman" w:hAnsi="Times New Roman" w:cs="Times New Roman"/>
          <w:color w:val="auto"/>
        </w:rPr>
        <w:t>монтажные работы – 54,0%. Общий объем введенных в эксплуата</w:t>
      </w:r>
      <w:r w:rsidR="00454C0C">
        <w:rPr>
          <w:rFonts w:ascii="Times New Roman" w:hAnsi="Times New Roman" w:cs="Times New Roman"/>
          <w:color w:val="auto"/>
        </w:rPr>
        <w:t>цию жилых домов достиг 5,1 млн. </w:t>
      </w:r>
      <w:r w:rsidRPr="002F2701">
        <w:rPr>
          <w:rFonts w:ascii="Times New Roman" w:hAnsi="Times New Roman" w:cs="Times New Roman"/>
          <w:color w:val="auto"/>
        </w:rPr>
        <w:t>м</w:t>
      </w:r>
      <w:proofErr w:type="gramStart"/>
      <w:r w:rsidRPr="002F2701">
        <w:rPr>
          <w:rFonts w:ascii="Times New Roman" w:hAnsi="Times New Roman" w:cs="Times New Roman"/>
          <w:color w:val="auto"/>
          <w:vertAlign w:val="superscript"/>
        </w:rPr>
        <w:t>2</w:t>
      </w:r>
      <w:proofErr w:type="gramEnd"/>
      <w:r w:rsidRPr="002F2701">
        <w:rPr>
          <w:rFonts w:ascii="Times New Roman" w:hAnsi="Times New Roman" w:cs="Times New Roman"/>
          <w:color w:val="auto"/>
        </w:rPr>
        <w:t xml:space="preserve">, что на 8,5% меньше, чем в 2014 г. </w:t>
      </w:r>
    </w:p>
    <w:p w:rsidR="00F1186F" w:rsidRPr="002F2701" w:rsidRDefault="00F1186F" w:rsidP="00F118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hAnsi="Times New Roman" w:cs="Times New Roman"/>
          <w:sz w:val="24"/>
          <w:szCs w:val="24"/>
        </w:rPr>
        <w:t>В 2015 году энергоемкость ВВП в Беларуси снизилась на 4,8%. При этом было сэкономлено 1,5 миллиона тонн условного топлива топливно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>энергетических ресурсов.</w:t>
      </w:r>
    </w:p>
    <w:p w:rsidR="00F1186F" w:rsidRPr="002F2701" w:rsidRDefault="00F1186F" w:rsidP="00F1186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701">
        <w:rPr>
          <w:rFonts w:ascii="Times New Roman" w:hAnsi="Times New Roman" w:cs="Times New Roman"/>
          <w:sz w:val="24"/>
          <w:szCs w:val="24"/>
        </w:rPr>
        <w:t xml:space="preserve">За последние пять лет энергоемкость ВВП в Беларуси снизилась на 12,6%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F2701">
        <w:rPr>
          <w:rFonts w:ascii="Times New Roman" w:hAnsi="Times New Roman" w:cs="Times New Roman"/>
          <w:sz w:val="24"/>
          <w:szCs w:val="24"/>
        </w:rPr>
        <w:t xml:space="preserve"> до 190 килограммов нефтяного эквивалента (н.э.) на 1 тысячу долл. В концепции энергетической безопасности Республики Беларусь отмечается, что энергоемкость ВВП Беларуси находится на предкризисном уровне и требуется дальнейшее снижение этого показателя. К концу 2020 года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снижение </w:t>
      </w:r>
      <w:r w:rsidRPr="002F2701">
        <w:rPr>
          <w:rFonts w:ascii="Times New Roman" w:hAnsi="Times New Roman" w:cs="Times New Roman"/>
          <w:sz w:val="24"/>
          <w:szCs w:val="24"/>
        </w:rPr>
        <w:t>энергоемкост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2701">
        <w:rPr>
          <w:rFonts w:ascii="Times New Roman" w:hAnsi="Times New Roman" w:cs="Times New Roman"/>
          <w:sz w:val="24"/>
          <w:szCs w:val="24"/>
        </w:rPr>
        <w:t xml:space="preserve"> ВВП на 2%.</w:t>
      </w:r>
    </w:p>
    <w:p w:rsidR="004761AD" w:rsidRPr="00E34F7E" w:rsidRDefault="004761AD" w:rsidP="004761AD">
      <w:pPr>
        <w:pStyle w:val="a4"/>
        <w:spacing w:before="0" w:beforeAutospacing="0" w:after="0" w:afterAutospacing="0"/>
        <w:jc w:val="right"/>
        <w:rPr>
          <w:b/>
          <w:bCs/>
          <w:i/>
          <w:color w:val="000000"/>
          <w:sz w:val="22"/>
          <w:szCs w:val="22"/>
        </w:rPr>
      </w:pPr>
      <w:r w:rsidRPr="00E34F7E">
        <w:rPr>
          <w:b/>
          <w:bCs/>
          <w:i/>
          <w:color w:val="000000"/>
          <w:sz w:val="22"/>
          <w:szCs w:val="22"/>
        </w:rPr>
        <w:t>Таблица 1.</w:t>
      </w:r>
      <w:r w:rsidR="00E34F7E" w:rsidRPr="00E34F7E">
        <w:rPr>
          <w:b/>
          <w:bCs/>
          <w:i/>
          <w:color w:val="000000"/>
          <w:sz w:val="22"/>
          <w:szCs w:val="22"/>
        </w:rPr>
        <w:t>3</w:t>
      </w:r>
    </w:p>
    <w:p w:rsidR="004761AD" w:rsidRPr="00E34F7E" w:rsidRDefault="004761AD" w:rsidP="009877F0">
      <w:pPr>
        <w:pStyle w:val="a4"/>
        <w:spacing w:before="0" w:beforeAutospacing="0" w:after="240" w:afterAutospacing="0"/>
        <w:jc w:val="center"/>
        <w:rPr>
          <w:b/>
          <w:sz w:val="22"/>
          <w:szCs w:val="22"/>
        </w:rPr>
      </w:pPr>
      <w:r w:rsidRPr="00E34F7E">
        <w:rPr>
          <w:b/>
          <w:bCs/>
          <w:color w:val="000000"/>
          <w:sz w:val="22"/>
          <w:szCs w:val="22"/>
        </w:rPr>
        <w:t>Валовой внутренний продукт и валовой региональный продукт 2015 г.</w:t>
      </w:r>
    </w:p>
    <w:tbl>
      <w:tblPr>
        <w:tblW w:w="8340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2523"/>
        <w:gridCol w:w="2121"/>
        <w:gridCol w:w="2121"/>
        <w:gridCol w:w="1575"/>
      </w:tblGrid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042A10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ВРП</w:t>
            </w:r>
          </w:p>
        </w:tc>
        <w:tc>
          <w:tcPr>
            <w:tcW w:w="2121" w:type="dxa"/>
            <w:shd w:val="clear" w:color="000000" w:fill="auto"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текущих ценах, </w:t>
            </w:r>
            <w:r w:rsidR="00987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трлн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руб.</w:t>
            </w:r>
            <w:r w:rsidR="00F02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121" w:type="dxa"/>
            <w:shd w:val="clear" w:color="000000" w:fill="auto"/>
            <w:vAlign w:val="center"/>
            <w:hideMark/>
          </w:tcPr>
          <w:p w:rsidR="00F1186F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% к 2014 году </w:t>
            </w:r>
          </w:p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сопоставимых ценах)</w:t>
            </w:r>
          </w:p>
        </w:tc>
        <w:tc>
          <w:tcPr>
            <w:tcW w:w="1575" w:type="dxa"/>
            <w:shd w:val="clear" w:color="000000" w:fill="auto"/>
            <w:vAlign w:val="center"/>
            <w:hideMark/>
          </w:tcPr>
          <w:p w:rsidR="004761AD" w:rsidRPr="00E34F7E" w:rsidRDefault="004761AD" w:rsidP="00F1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% ВВП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ВВП</w:t>
            </w:r>
            <w:r w:rsidR="00F020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Беларуси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</w:t>
            </w:r>
            <w:r w:rsidR="00987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Брестская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Витебская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Гомельская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Гродненская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 w:rsidR="00F0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Могилевская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98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761AD" w:rsidRPr="00E34F7E" w:rsidTr="002A27B9">
        <w:trPr>
          <w:trHeight w:val="57"/>
          <w:jc w:val="center"/>
        </w:trPr>
        <w:tc>
          <w:tcPr>
            <w:tcW w:w="2523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Нераспределенная часть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F1186F" w:rsidP="00F02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="0098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61AD"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1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shd w:val="clear" w:color="000000" w:fill="auto"/>
            <w:noWrap/>
            <w:vAlign w:val="center"/>
            <w:hideMark/>
          </w:tcPr>
          <w:p w:rsidR="004761AD" w:rsidRPr="00E34F7E" w:rsidRDefault="004761AD" w:rsidP="00A2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</w:tbl>
    <w:p w:rsidR="002A27B9" w:rsidRPr="00042A10" w:rsidRDefault="00F020A8" w:rsidP="00042A10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2A10">
        <w:rPr>
          <w:rFonts w:ascii="Times New Roman" w:hAnsi="Times New Roman" w:cs="Times New Roman"/>
          <w:color w:val="000000"/>
          <w:sz w:val="20"/>
          <w:szCs w:val="20"/>
        </w:rPr>
        <w:t>*- некоторые неточности из-за округления</w:t>
      </w:r>
    </w:p>
    <w:p w:rsidR="004A67CC" w:rsidRPr="00F020A8" w:rsidRDefault="004A67CC" w:rsidP="00E34F7E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0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Реальная заработная плата в 201</w:t>
      </w:r>
      <w:r w:rsidR="00B3607D" w:rsidRPr="00F020A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г. по сравнению с 201</w:t>
      </w:r>
      <w:r w:rsidR="00B3607D" w:rsidRPr="00F020A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B3607D" w:rsidRPr="00F020A8">
        <w:rPr>
          <w:rFonts w:ascii="Times New Roman" w:hAnsi="Times New Roman" w:cs="Times New Roman"/>
          <w:color w:val="000000"/>
          <w:sz w:val="24"/>
          <w:szCs w:val="24"/>
        </w:rPr>
        <w:t>снизилась на 2,3%.</w:t>
      </w:r>
      <w:r w:rsidR="00362527"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При этом </w:t>
      </w:r>
      <w:r w:rsidR="00362527" w:rsidRPr="00F020A8">
        <w:rPr>
          <w:rFonts w:ascii="Times New Roman" w:hAnsi="Times New Roman" w:cs="Times New Roman"/>
          <w:color w:val="000000"/>
          <w:sz w:val="24"/>
          <w:szCs w:val="24"/>
        </w:rPr>
        <w:t>уменьшение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реальной заработной платы оказал</w:t>
      </w:r>
      <w:r w:rsidR="00362527" w:rsidRPr="00F020A8">
        <w:rPr>
          <w:rFonts w:ascii="Times New Roman" w:hAnsi="Times New Roman" w:cs="Times New Roman"/>
          <w:color w:val="000000"/>
          <w:sz w:val="24"/>
          <w:szCs w:val="24"/>
        </w:rPr>
        <w:t>ось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527" w:rsidRPr="00F020A8">
        <w:rPr>
          <w:rFonts w:ascii="Times New Roman" w:hAnsi="Times New Roman" w:cs="Times New Roman"/>
          <w:color w:val="000000"/>
          <w:sz w:val="24"/>
          <w:szCs w:val="24"/>
        </w:rPr>
        <w:t>ниже снижения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производительности труда в экономике (</w:t>
      </w:r>
      <w:r w:rsidR="00362527" w:rsidRPr="00F020A8">
        <w:rPr>
          <w:rFonts w:ascii="Times New Roman" w:hAnsi="Times New Roman" w:cs="Times New Roman"/>
          <w:color w:val="000000"/>
          <w:sz w:val="24"/>
          <w:szCs w:val="24"/>
        </w:rPr>
        <w:t>2,7</w:t>
      </w:r>
      <w:r w:rsidRPr="00F020A8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:rsidR="004A67CC" w:rsidRPr="00F020A8" w:rsidRDefault="004A67CC" w:rsidP="00E34F7E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020A8">
        <w:rPr>
          <w:rFonts w:ascii="Times New Roman" w:hAnsi="Times New Roman" w:cs="Times New Roman"/>
          <w:sz w:val="24"/>
          <w:szCs w:val="24"/>
        </w:rPr>
        <w:t>В 201</w:t>
      </w:r>
      <w:r w:rsidR="00362527" w:rsidRPr="00F020A8">
        <w:rPr>
          <w:rFonts w:ascii="Times New Roman" w:hAnsi="Times New Roman" w:cs="Times New Roman"/>
          <w:sz w:val="24"/>
          <w:szCs w:val="24"/>
        </w:rPr>
        <w:t>5</w:t>
      </w:r>
      <w:r w:rsidRPr="00F020A8">
        <w:rPr>
          <w:rFonts w:ascii="Times New Roman" w:hAnsi="Times New Roman" w:cs="Times New Roman"/>
          <w:sz w:val="24"/>
          <w:szCs w:val="24"/>
        </w:rPr>
        <w:t xml:space="preserve"> г. сохранились высокие темпы инфляции. Индекс роста потребительских цен составил 1</w:t>
      </w:r>
      <w:r w:rsidR="00275253" w:rsidRPr="00F020A8">
        <w:rPr>
          <w:rFonts w:ascii="Times New Roman" w:hAnsi="Times New Roman" w:cs="Times New Roman"/>
          <w:sz w:val="24"/>
          <w:szCs w:val="24"/>
        </w:rPr>
        <w:t>2</w:t>
      </w:r>
      <w:r w:rsidRPr="00F020A8">
        <w:rPr>
          <w:rFonts w:ascii="Times New Roman" w:hAnsi="Times New Roman" w:cs="Times New Roman"/>
          <w:sz w:val="24"/>
          <w:szCs w:val="24"/>
        </w:rPr>
        <w:t xml:space="preserve">%, </w:t>
      </w:r>
      <w:r w:rsidR="007442AB" w:rsidRPr="00F020A8">
        <w:rPr>
          <w:rFonts w:ascii="Times New Roman" w:hAnsi="Times New Roman" w:cs="Times New Roman"/>
          <w:sz w:val="24"/>
          <w:szCs w:val="24"/>
        </w:rPr>
        <w:t>тогда как в 2014 году</w:t>
      </w:r>
      <w:r w:rsidRPr="00F020A8">
        <w:rPr>
          <w:rFonts w:ascii="Times New Roman" w:hAnsi="Times New Roman" w:cs="Times New Roman"/>
          <w:sz w:val="24"/>
          <w:szCs w:val="24"/>
        </w:rPr>
        <w:t xml:space="preserve"> </w:t>
      </w:r>
      <w:r w:rsidR="007442AB" w:rsidRPr="00F020A8">
        <w:rPr>
          <w:rFonts w:ascii="Times New Roman" w:hAnsi="Times New Roman" w:cs="Times New Roman"/>
          <w:sz w:val="24"/>
          <w:szCs w:val="24"/>
        </w:rPr>
        <w:t>этот показатель был равен</w:t>
      </w:r>
      <w:r w:rsidRPr="00F020A8">
        <w:rPr>
          <w:rFonts w:ascii="Times New Roman" w:hAnsi="Times New Roman" w:cs="Times New Roman"/>
          <w:sz w:val="24"/>
          <w:szCs w:val="24"/>
        </w:rPr>
        <w:t xml:space="preserve"> 16,5%. </w:t>
      </w:r>
      <w:r w:rsidR="00023E68" w:rsidRPr="00F020A8">
        <w:rPr>
          <w:rStyle w:val="apple-converted-space"/>
          <w:rFonts w:ascii="Helvetica" w:hAnsi="Helvetica"/>
          <w:color w:val="000000"/>
          <w:sz w:val="24"/>
          <w:szCs w:val="24"/>
          <w:shd w:val="clear" w:color="auto" w:fill="FFFFFF"/>
        </w:rPr>
        <w:t> </w:t>
      </w:r>
      <w:r w:rsidR="00023E68" w:rsidRPr="00F02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ИПЦ в декабре 2015 года по сравнению с декабрем 2014 года составило 111,3%. </w:t>
      </w:r>
    </w:p>
    <w:p w:rsidR="004A67CC" w:rsidRPr="00E34F7E" w:rsidRDefault="004A67CC" w:rsidP="00E34F7E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F020A8">
        <w:rPr>
          <w:rFonts w:ascii="Times New Roman" w:hAnsi="Times New Roman" w:cs="Times New Roman"/>
          <w:sz w:val="24"/>
          <w:szCs w:val="24"/>
        </w:rPr>
        <w:t>Объем внешней торговли товарами и услугами в 201</w:t>
      </w:r>
      <w:r w:rsidR="00AC5C3C" w:rsidRPr="00F020A8">
        <w:rPr>
          <w:rFonts w:ascii="Times New Roman" w:hAnsi="Times New Roman" w:cs="Times New Roman"/>
          <w:sz w:val="24"/>
          <w:szCs w:val="24"/>
        </w:rPr>
        <w:t>5</w:t>
      </w:r>
      <w:r w:rsidRPr="00F020A8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D54216" w:rsidRPr="00F020A8">
        <w:rPr>
          <w:rFonts w:ascii="Times New Roman" w:hAnsi="Times New Roman" w:cs="Times New Roman"/>
          <w:sz w:val="24"/>
          <w:szCs w:val="24"/>
        </w:rPr>
        <w:t>65,5</w:t>
      </w:r>
      <w:r w:rsidRPr="00F020A8">
        <w:rPr>
          <w:rFonts w:ascii="Times New Roman" w:hAnsi="Times New Roman" w:cs="Times New Roman"/>
          <w:sz w:val="24"/>
          <w:szCs w:val="24"/>
        </w:rPr>
        <w:t xml:space="preserve"> млрд</w:t>
      </w:r>
      <w:r w:rsidR="00E73805" w:rsidRPr="00F020A8">
        <w:rPr>
          <w:rFonts w:ascii="Times New Roman" w:hAnsi="Times New Roman" w:cs="Times New Roman"/>
          <w:sz w:val="24"/>
          <w:szCs w:val="24"/>
        </w:rPr>
        <w:t>.</w:t>
      </w:r>
      <w:r w:rsidRPr="00F020A8">
        <w:rPr>
          <w:rFonts w:ascii="Times New Roman" w:hAnsi="Times New Roman" w:cs="Times New Roman"/>
          <w:sz w:val="24"/>
          <w:szCs w:val="24"/>
        </w:rPr>
        <w:t xml:space="preserve"> долларов США, что на </w:t>
      </w:r>
      <w:r w:rsidR="00AC5C3C" w:rsidRPr="00F020A8">
        <w:rPr>
          <w:rFonts w:ascii="Times New Roman" w:hAnsi="Times New Roman" w:cs="Times New Roman"/>
          <w:sz w:val="24"/>
          <w:szCs w:val="24"/>
        </w:rPr>
        <w:t>24,</w:t>
      </w:r>
      <w:r w:rsidR="00D54216" w:rsidRPr="00F020A8">
        <w:rPr>
          <w:rFonts w:ascii="Times New Roman" w:hAnsi="Times New Roman" w:cs="Times New Roman"/>
          <w:sz w:val="24"/>
          <w:szCs w:val="24"/>
        </w:rPr>
        <w:t>8</w:t>
      </w:r>
      <w:r w:rsidRPr="00F020A8">
        <w:rPr>
          <w:rFonts w:ascii="Times New Roman" w:hAnsi="Times New Roman" w:cs="Times New Roman"/>
          <w:sz w:val="24"/>
          <w:szCs w:val="24"/>
        </w:rPr>
        <w:t>% меньше, чем в 201</w:t>
      </w:r>
      <w:r w:rsidR="00AC5C3C" w:rsidRPr="00F020A8">
        <w:rPr>
          <w:rFonts w:ascii="Times New Roman" w:hAnsi="Times New Roman" w:cs="Times New Roman"/>
          <w:sz w:val="24"/>
          <w:szCs w:val="24"/>
        </w:rPr>
        <w:t>4</w:t>
      </w:r>
      <w:r w:rsidRPr="00F020A8">
        <w:rPr>
          <w:rFonts w:ascii="Times New Roman" w:hAnsi="Times New Roman" w:cs="Times New Roman"/>
          <w:sz w:val="24"/>
          <w:szCs w:val="24"/>
        </w:rPr>
        <w:t xml:space="preserve"> г. Из них на долю экспорта пришлось </w:t>
      </w:r>
      <w:r w:rsidR="00D54216" w:rsidRPr="00F020A8">
        <w:rPr>
          <w:rFonts w:ascii="Times New Roman" w:hAnsi="Times New Roman" w:cs="Times New Roman"/>
          <w:sz w:val="24"/>
          <w:szCs w:val="24"/>
        </w:rPr>
        <w:t>32,8, на долю импорта – 32</w:t>
      </w:r>
      <w:r w:rsidR="00AC5C3C" w:rsidRPr="00F020A8">
        <w:rPr>
          <w:rFonts w:ascii="Times New Roman" w:hAnsi="Times New Roman" w:cs="Times New Roman"/>
          <w:sz w:val="24"/>
          <w:szCs w:val="24"/>
        </w:rPr>
        <w:t>,7</w:t>
      </w:r>
      <w:r w:rsidRPr="00F020A8">
        <w:rPr>
          <w:rFonts w:ascii="Times New Roman" w:hAnsi="Times New Roman" w:cs="Times New Roman"/>
          <w:sz w:val="24"/>
          <w:szCs w:val="24"/>
        </w:rPr>
        <w:t xml:space="preserve"> млрд</w:t>
      </w:r>
      <w:r w:rsidR="00AC5C3C" w:rsidRPr="00F020A8">
        <w:rPr>
          <w:rFonts w:ascii="Times New Roman" w:hAnsi="Times New Roman" w:cs="Times New Roman"/>
          <w:sz w:val="24"/>
          <w:szCs w:val="24"/>
        </w:rPr>
        <w:t>.</w:t>
      </w:r>
      <w:r w:rsidRPr="00F020A8">
        <w:rPr>
          <w:rFonts w:ascii="Times New Roman" w:hAnsi="Times New Roman" w:cs="Times New Roman"/>
          <w:sz w:val="24"/>
          <w:szCs w:val="24"/>
        </w:rPr>
        <w:t xml:space="preserve"> долларов</w:t>
      </w:r>
      <w:r w:rsidR="00AC5C3C" w:rsidRPr="00F020A8">
        <w:rPr>
          <w:rFonts w:ascii="Times New Roman" w:hAnsi="Times New Roman" w:cs="Times New Roman"/>
          <w:sz w:val="24"/>
          <w:szCs w:val="24"/>
        </w:rPr>
        <w:t xml:space="preserve"> США</w:t>
      </w:r>
      <w:r w:rsidRPr="00F020A8">
        <w:rPr>
          <w:rFonts w:ascii="Times New Roman" w:hAnsi="Times New Roman" w:cs="Times New Roman"/>
          <w:sz w:val="24"/>
          <w:szCs w:val="24"/>
        </w:rPr>
        <w:t xml:space="preserve">. В результате сложилось </w:t>
      </w:r>
      <w:r w:rsidR="00C47891" w:rsidRPr="00F020A8">
        <w:rPr>
          <w:rFonts w:ascii="Times New Roman" w:hAnsi="Times New Roman" w:cs="Times New Roman"/>
          <w:sz w:val="24"/>
          <w:szCs w:val="24"/>
        </w:rPr>
        <w:t>положительное</w:t>
      </w:r>
      <w:r w:rsidRPr="00F020A8">
        <w:rPr>
          <w:rFonts w:ascii="Times New Roman" w:hAnsi="Times New Roman" w:cs="Times New Roman"/>
          <w:sz w:val="24"/>
          <w:szCs w:val="24"/>
        </w:rPr>
        <w:t xml:space="preserve"> сальдо внешней торговли товарами и услу</w:t>
      </w:r>
      <w:r w:rsidR="00C47891" w:rsidRPr="00F020A8">
        <w:rPr>
          <w:rFonts w:ascii="Times New Roman" w:hAnsi="Times New Roman" w:cs="Times New Roman"/>
          <w:sz w:val="24"/>
          <w:szCs w:val="24"/>
        </w:rPr>
        <w:t>гами в размере 0,1</w:t>
      </w:r>
      <w:r w:rsidRPr="00F020A8">
        <w:rPr>
          <w:rFonts w:ascii="Times New Roman" w:hAnsi="Times New Roman" w:cs="Times New Roman"/>
          <w:sz w:val="24"/>
          <w:szCs w:val="24"/>
        </w:rPr>
        <w:t xml:space="preserve"> млрд</w:t>
      </w:r>
      <w:r w:rsidR="00C47891" w:rsidRPr="00F020A8">
        <w:rPr>
          <w:rFonts w:ascii="Times New Roman" w:hAnsi="Times New Roman" w:cs="Times New Roman"/>
          <w:sz w:val="24"/>
          <w:szCs w:val="24"/>
        </w:rPr>
        <w:t>.</w:t>
      </w:r>
      <w:r w:rsidRPr="00F020A8">
        <w:rPr>
          <w:rFonts w:ascii="Times New Roman" w:hAnsi="Times New Roman" w:cs="Times New Roman"/>
          <w:sz w:val="24"/>
          <w:szCs w:val="24"/>
        </w:rPr>
        <w:t xml:space="preserve"> долларов.</w:t>
      </w:r>
      <w:r w:rsidRPr="00E34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7CC" w:rsidRPr="00F020A8" w:rsidRDefault="004A67CC" w:rsidP="00E34F7E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0A8">
        <w:rPr>
          <w:rFonts w:ascii="Times New Roman" w:hAnsi="Times New Roman" w:cs="Times New Roman"/>
          <w:sz w:val="24"/>
          <w:szCs w:val="24"/>
        </w:rPr>
        <w:t>Наиболее существенн</w:t>
      </w:r>
      <w:r w:rsidR="00486BBC" w:rsidRPr="00F020A8">
        <w:rPr>
          <w:rFonts w:ascii="Times New Roman" w:hAnsi="Times New Roman" w:cs="Times New Roman"/>
          <w:sz w:val="24"/>
          <w:szCs w:val="24"/>
        </w:rPr>
        <w:t xml:space="preserve">ое снижение экспорта </w:t>
      </w:r>
      <w:r w:rsidR="00300C9A" w:rsidRPr="00F020A8">
        <w:rPr>
          <w:rFonts w:ascii="Times New Roman" w:hAnsi="Times New Roman" w:cs="Times New Roman"/>
          <w:sz w:val="24"/>
          <w:szCs w:val="24"/>
        </w:rPr>
        <w:t xml:space="preserve">по отношению к 2014 г. </w:t>
      </w:r>
      <w:r w:rsidR="00486BBC" w:rsidRPr="00F020A8">
        <w:rPr>
          <w:rFonts w:ascii="Times New Roman" w:hAnsi="Times New Roman" w:cs="Times New Roman"/>
          <w:sz w:val="24"/>
          <w:szCs w:val="24"/>
        </w:rPr>
        <w:t>было по от</w:t>
      </w:r>
      <w:r w:rsidRPr="00F020A8">
        <w:rPr>
          <w:rFonts w:ascii="Times New Roman" w:hAnsi="Times New Roman" w:cs="Times New Roman"/>
          <w:sz w:val="24"/>
          <w:szCs w:val="24"/>
        </w:rPr>
        <w:t xml:space="preserve">дельным группам товаров машиностроения: </w:t>
      </w:r>
      <w:r w:rsidR="00AD2EA6" w:rsidRPr="00F020A8">
        <w:rPr>
          <w:rFonts w:ascii="Times New Roman" w:hAnsi="Times New Roman" w:cs="Times New Roman"/>
          <w:sz w:val="24"/>
          <w:szCs w:val="24"/>
        </w:rPr>
        <w:t>грузовых ав</w:t>
      </w:r>
      <w:r w:rsidRPr="00F020A8">
        <w:rPr>
          <w:rFonts w:ascii="Times New Roman" w:hAnsi="Times New Roman" w:cs="Times New Roman"/>
          <w:sz w:val="24"/>
          <w:szCs w:val="24"/>
        </w:rPr>
        <w:t>томобилей (–</w:t>
      </w:r>
      <w:r w:rsidR="00486BBC" w:rsidRPr="00F020A8">
        <w:rPr>
          <w:rFonts w:ascii="Times New Roman" w:hAnsi="Times New Roman" w:cs="Times New Roman"/>
          <w:sz w:val="24"/>
          <w:szCs w:val="24"/>
        </w:rPr>
        <w:t>55,8</w:t>
      </w:r>
      <w:r w:rsidRPr="00F020A8">
        <w:rPr>
          <w:rFonts w:ascii="Times New Roman" w:hAnsi="Times New Roman" w:cs="Times New Roman"/>
          <w:sz w:val="24"/>
          <w:szCs w:val="24"/>
        </w:rPr>
        <w:t>%)</w:t>
      </w:r>
      <w:r w:rsidR="00A24C4C" w:rsidRPr="00F020A8">
        <w:rPr>
          <w:rFonts w:ascii="Times New Roman" w:hAnsi="Times New Roman" w:cs="Times New Roman"/>
          <w:sz w:val="24"/>
          <w:szCs w:val="24"/>
        </w:rPr>
        <w:t>, тракторов и се</w:t>
      </w:r>
      <w:r w:rsidR="007366E9" w:rsidRPr="00F020A8">
        <w:rPr>
          <w:rFonts w:ascii="Times New Roman" w:hAnsi="Times New Roman" w:cs="Times New Roman"/>
          <w:sz w:val="24"/>
          <w:szCs w:val="24"/>
        </w:rPr>
        <w:t>дельных тягачей (</w:t>
      </w:r>
      <w:r w:rsidR="002F2701" w:rsidRPr="00F020A8">
        <w:rPr>
          <w:rFonts w:ascii="Times New Roman" w:hAnsi="Times New Roman" w:cs="Times New Roman"/>
          <w:sz w:val="24"/>
          <w:szCs w:val="24"/>
        </w:rPr>
        <w:t>–</w:t>
      </w:r>
      <w:r w:rsidR="007366E9" w:rsidRPr="00F020A8">
        <w:rPr>
          <w:rFonts w:ascii="Times New Roman" w:hAnsi="Times New Roman" w:cs="Times New Roman"/>
          <w:sz w:val="24"/>
          <w:szCs w:val="24"/>
        </w:rPr>
        <w:t>28,9), част</w:t>
      </w:r>
      <w:r w:rsidR="00E66023" w:rsidRPr="00F020A8">
        <w:rPr>
          <w:rFonts w:ascii="Times New Roman" w:hAnsi="Times New Roman" w:cs="Times New Roman"/>
          <w:sz w:val="24"/>
          <w:szCs w:val="24"/>
        </w:rPr>
        <w:t>ей и принадлежностей</w:t>
      </w:r>
      <w:r w:rsidR="007366E9" w:rsidRPr="00F020A8">
        <w:rPr>
          <w:rFonts w:ascii="Times New Roman" w:hAnsi="Times New Roman" w:cs="Times New Roman"/>
          <w:sz w:val="24"/>
          <w:szCs w:val="24"/>
        </w:rPr>
        <w:t xml:space="preserve"> для автом</w:t>
      </w:r>
      <w:r w:rsidR="00E66023" w:rsidRPr="00F020A8">
        <w:rPr>
          <w:rFonts w:ascii="Times New Roman" w:hAnsi="Times New Roman" w:cs="Times New Roman"/>
          <w:sz w:val="24"/>
          <w:szCs w:val="24"/>
        </w:rPr>
        <w:t>обилей и тракторов (</w:t>
      </w:r>
      <w:r w:rsidR="002F2701" w:rsidRPr="00F020A8">
        <w:rPr>
          <w:rFonts w:ascii="Times New Roman" w:hAnsi="Times New Roman" w:cs="Times New Roman"/>
          <w:sz w:val="24"/>
          <w:szCs w:val="24"/>
        </w:rPr>
        <w:t>–</w:t>
      </w:r>
      <w:r w:rsidR="00E66023" w:rsidRPr="00F020A8">
        <w:rPr>
          <w:rFonts w:ascii="Times New Roman" w:hAnsi="Times New Roman" w:cs="Times New Roman"/>
          <w:sz w:val="24"/>
          <w:szCs w:val="24"/>
        </w:rPr>
        <w:t>23</w:t>
      </w:r>
      <w:r w:rsidR="004411F9" w:rsidRPr="00F020A8">
        <w:rPr>
          <w:rFonts w:ascii="Times New Roman" w:hAnsi="Times New Roman" w:cs="Times New Roman"/>
          <w:sz w:val="24"/>
          <w:szCs w:val="24"/>
        </w:rPr>
        <w:t>,0</w:t>
      </w:r>
      <w:r w:rsidR="00E66023" w:rsidRPr="00F020A8">
        <w:rPr>
          <w:rFonts w:ascii="Times New Roman" w:hAnsi="Times New Roman" w:cs="Times New Roman"/>
          <w:sz w:val="24"/>
          <w:szCs w:val="24"/>
        </w:rPr>
        <w:t>), машин и механизмов</w:t>
      </w:r>
      <w:r w:rsidR="007366E9" w:rsidRPr="00F020A8">
        <w:rPr>
          <w:rFonts w:ascii="Times New Roman" w:hAnsi="Times New Roman" w:cs="Times New Roman"/>
          <w:sz w:val="24"/>
          <w:szCs w:val="24"/>
        </w:rPr>
        <w:t xml:space="preserve"> для уборки и обмолота сельскохозяйственных культур (</w:t>
      </w:r>
      <w:r w:rsidR="002F2701" w:rsidRPr="00F020A8">
        <w:rPr>
          <w:rFonts w:ascii="Times New Roman" w:hAnsi="Times New Roman" w:cs="Times New Roman"/>
          <w:sz w:val="24"/>
          <w:szCs w:val="24"/>
        </w:rPr>
        <w:t>–</w:t>
      </w:r>
      <w:r w:rsidR="007366E9" w:rsidRPr="00F020A8">
        <w:rPr>
          <w:rFonts w:ascii="Times New Roman" w:hAnsi="Times New Roman" w:cs="Times New Roman"/>
          <w:sz w:val="24"/>
          <w:szCs w:val="24"/>
        </w:rPr>
        <w:t>22,7)</w:t>
      </w:r>
      <w:r w:rsidRPr="00F020A8">
        <w:rPr>
          <w:rFonts w:ascii="Times New Roman" w:hAnsi="Times New Roman" w:cs="Times New Roman"/>
          <w:sz w:val="24"/>
          <w:szCs w:val="24"/>
        </w:rPr>
        <w:t xml:space="preserve">; </w:t>
      </w:r>
      <w:r w:rsidR="007366E9" w:rsidRPr="00F020A8">
        <w:rPr>
          <w:rFonts w:ascii="Times New Roman" w:hAnsi="Times New Roman" w:cs="Times New Roman"/>
          <w:sz w:val="24"/>
          <w:szCs w:val="24"/>
        </w:rPr>
        <w:t>мебельная отрасль: мебель (включая медицинскую) (</w:t>
      </w:r>
      <w:r w:rsidR="002F2701" w:rsidRPr="00F020A8">
        <w:rPr>
          <w:rFonts w:ascii="Times New Roman" w:hAnsi="Times New Roman" w:cs="Times New Roman"/>
          <w:sz w:val="24"/>
          <w:szCs w:val="24"/>
        </w:rPr>
        <w:t>–</w:t>
      </w:r>
      <w:r w:rsidR="007366E9" w:rsidRPr="00F020A8">
        <w:rPr>
          <w:rFonts w:ascii="Times New Roman" w:hAnsi="Times New Roman" w:cs="Times New Roman"/>
          <w:sz w:val="24"/>
          <w:szCs w:val="24"/>
        </w:rPr>
        <w:t xml:space="preserve">32,3%); </w:t>
      </w:r>
      <w:r w:rsidRPr="00F020A8">
        <w:rPr>
          <w:rFonts w:ascii="Times New Roman" w:hAnsi="Times New Roman" w:cs="Times New Roman"/>
          <w:sz w:val="24"/>
          <w:szCs w:val="24"/>
        </w:rPr>
        <w:t>химического производства: шин (–</w:t>
      </w:r>
      <w:r w:rsidR="00E66023" w:rsidRPr="00F020A8">
        <w:rPr>
          <w:rFonts w:ascii="Times New Roman" w:hAnsi="Times New Roman" w:cs="Times New Roman"/>
          <w:sz w:val="24"/>
          <w:szCs w:val="24"/>
        </w:rPr>
        <w:t>12,2</w:t>
      </w:r>
      <w:r w:rsidRPr="00F020A8">
        <w:rPr>
          <w:rFonts w:ascii="Times New Roman" w:hAnsi="Times New Roman" w:cs="Times New Roman"/>
          <w:sz w:val="24"/>
          <w:szCs w:val="24"/>
        </w:rPr>
        <w:t>%);</w:t>
      </w:r>
      <w:proofErr w:type="gramEnd"/>
      <w:r w:rsidRPr="00F020A8">
        <w:rPr>
          <w:rFonts w:ascii="Times New Roman" w:hAnsi="Times New Roman" w:cs="Times New Roman"/>
          <w:sz w:val="24"/>
          <w:szCs w:val="24"/>
        </w:rPr>
        <w:t xml:space="preserve"> продуктов питания: сахара (–</w:t>
      </w:r>
      <w:r w:rsidR="00300C9A" w:rsidRPr="00F020A8">
        <w:rPr>
          <w:rFonts w:ascii="Times New Roman" w:hAnsi="Times New Roman" w:cs="Times New Roman"/>
          <w:sz w:val="24"/>
          <w:szCs w:val="24"/>
        </w:rPr>
        <w:t>9,4</w:t>
      </w:r>
      <w:r w:rsidRPr="00F020A8">
        <w:rPr>
          <w:rFonts w:ascii="Times New Roman" w:hAnsi="Times New Roman" w:cs="Times New Roman"/>
          <w:sz w:val="24"/>
          <w:szCs w:val="24"/>
        </w:rPr>
        <w:t>%)</w:t>
      </w:r>
      <w:r w:rsidR="00300C9A" w:rsidRPr="00F020A8">
        <w:rPr>
          <w:rFonts w:ascii="Times New Roman" w:hAnsi="Times New Roman" w:cs="Times New Roman"/>
          <w:sz w:val="24"/>
          <w:szCs w:val="24"/>
        </w:rPr>
        <w:t>.</w:t>
      </w:r>
      <w:r w:rsidRPr="00F020A8">
        <w:rPr>
          <w:rFonts w:ascii="Times New Roman" w:hAnsi="Times New Roman" w:cs="Times New Roman"/>
          <w:sz w:val="24"/>
          <w:szCs w:val="24"/>
        </w:rPr>
        <w:t xml:space="preserve"> </w:t>
      </w:r>
      <w:r w:rsidR="00F020A8" w:rsidRPr="00F020A8">
        <w:rPr>
          <w:rFonts w:ascii="Times New Roman" w:hAnsi="Times New Roman" w:cs="Times New Roman"/>
          <w:sz w:val="24"/>
          <w:szCs w:val="24"/>
        </w:rPr>
        <w:t xml:space="preserve">Максимальный </w:t>
      </w:r>
      <w:r w:rsidRPr="00F020A8">
        <w:rPr>
          <w:rFonts w:ascii="Times New Roman" w:hAnsi="Times New Roman" w:cs="Times New Roman"/>
          <w:sz w:val="24"/>
          <w:szCs w:val="24"/>
        </w:rPr>
        <w:t xml:space="preserve">рост поставок наблюдался по товарам, производимым из местных природных ресурсов: </w:t>
      </w:r>
      <w:r w:rsidR="008C7C6B" w:rsidRPr="00F020A8">
        <w:rPr>
          <w:rFonts w:ascii="Times New Roman" w:hAnsi="Times New Roman" w:cs="Times New Roman"/>
          <w:sz w:val="24"/>
          <w:szCs w:val="24"/>
        </w:rPr>
        <w:t>азотным удобрениям (</w:t>
      </w:r>
      <w:r w:rsidR="005F30BD" w:rsidRPr="00F020A8">
        <w:rPr>
          <w:rFonts w:ascii="Times New Roman" w:hAnsi="Times New Roman" w:cs="Times New Roman"/>
          <w:sz w:val="24"/>
          <w:szCs w:val="24"/>
        </w:rPr>
        <w:t>+</w:t>
      </w:r>
      <w:r w:rsidR="008C7C6B" w:rsidRPr="00F020A8">
        <w:rPr>
          <w:rFonts w:ascii="Times New Roman" w:hAnsi="Times New Roman" w:cs="Times New Roman"/>
          <w:sz w:val="24"/>
          <w:szCs w:val="24"/>
        </w:rPr>
        <w:t>77,5%), плитам древесно</w:t>
      </w:r>
      <w:r w:rsidR="002F2701" w:rsidRPr="00F020A8">
        <w:rPr>
          <w:rFonts w:ascii="Times New Roman" w:hAnsi="Times New Roman" w:cs="Times New Roman"/>
          <w:sz w:val="24"/>
          <w:szCs w:val="24"/>
        </w:rPr>
        <w:t>–</w:t>
      </w:r>
      <w:r w:rsidR="008C7C6B" w:rsidRPr="00F020A8">
        <w:rPr>
          <w:rFonts w:ascii="Times New Roman" w:hAnsi="Times New Roman" w:cs="Times New Roman"/>
          <w:sz w:val="24"/>
          <w:szCs w:val="24"/>
        </w:rPr>
        <w:t>стружечным</w:t>
      </w:r>
      <w:r w:rsidR="00775D22" w:rsidRPr="00F020A8">
        <w:rPr>
          <w:rFonts w:ascii="Times New Roman" w:hAnsi="Times New Roman" w:cs="Times New Roman"/>
          <w:sz w:val="24"/>
          <w:szCs w:val="24"/>
        </w:rPr>
        <w:t xml:space="preserve"> (</w:t>
      </w:r>
      <w:r w:rsidR="005F30BD" w:rsidRPr="00F020A8">
        <w:rPr>
          <w:rFonts w:ascii="Times New Roman" w:hAnsi="Times New Roman" w:cs="Times New Roman"/>
          <w:sz w:val="24"/>
          <w:szCs w:val="24"/>
        </w:rPr>
        <w:t>+</w:t>
      </w:r>
      <w:r w:rsidR="00775D22" w:rsidRPr="00F020A8">
        <w:rPr>
          <w:rFonts w:ascii="Times New Roman" w:hAnsi="Times New Roman" w:cs="Times New Roman"/>
          <w:sz w:val="24"/>
          <w:szCs w:val="24"/>
        </w:rPr>
        <w:t>67,1%)</w:t>
      </w:r>
      <w:r w:rsidRPr="00F020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E77" w:rsidRPr="00F020A8" w:rsidRDefault="00E57307" w:rsidP="00F02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EE">
        <w:rPr>
          <w:rFonts w:ascii="Times New Roman" w:hAnsi="Times New Roman" w:cs="Times New Roman"/>
          <w:sz w:val="24"/>
          <w:szCs w:val="24"/>
        </w:rPr>
        <w:t>Основным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торговым парт</w:t>
      </w:r>
      <w:r w:rsidR="00AD2EA6" w:rsidRPr="002057EE">
        <w:rPr>
          <w:rFonts w:ascii="Times New Roman" w:hAnsi="Times New Roman" w:cs="Times New Roman"/>
          <w:sz w:val="24"/>
          <w:szCs w:val="24"/>
        </w:rPr>
        <w:t xml:space="preserve">нером </w:t>
      </w:r>
      <w:r w:rsidRPr="002057EE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AD2EA6" w:rsidRPr="002057EE">
        <w:rPr>
          <w:rFonts w:ascii="Times New Roman" w:hAnsi="Times New Roman" w:cs="Times New Roman"/>
          <w:sz w:val="24"/>
          <w:szCs w:val="24"/>
        </w:rPr>
        <w:t>Беларус</w:t>
      </w:r>
      <w:r w:rsidRPr="002057EE">
        <w:rPr>
          <w:rFonts w:ascii="Times New Roman" w:hAnsi="Times New Roman" w:cs="Times New Roman"/>
          <w:sz w:val="24"/>
          <w:szCs w:val="24"/>
        </w:rPr>
        <w:t>ь</w:t>
      </w:r>
      <w:r w:rsidR="00AD2EA6" w:rsidRPr="002057EE">
        <w:rPr>
          <w:rFonts w:ascii="Times New Roman" w:hAnsi="Times New Roman" w:cs="Times New Roman"/>
          <w:sz w:val="24"/>
          <w:szCs w:val="24"/>
        </w:rPr>
        <w:t xml:space="preserve"> по внешнему това</w:t>
      </w:r>
      <w:r w:rsidR="004A67CC" w:rsidRPr="002057EE">
        <w:rPr>
          <w:rFonts w:ascii="Times New Roman" w:hAnsi="Times New Roman" w:cs="Times New Roman"/>
          <w:sz w:val="24"/>
          <w:szCs w:val="24"/>
        </w:rPr>
        <w:t>рообороту оставалась Росси</w:t>
      </w:r>
      <w:r w:rsidRPr="002057EE">
        <w:rPr>
          <w:rFonts w:ascii="Times New Roman" w:hAnsi="Times New Roman" w:cs="Times New Roman"/>
          <w:sz w:val="24"/>
          <w:szCs w:val="24"/>
        </w:rPr>
        <w:t>йская Федерация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–</w:t>
      </w:r>
      <w:r w:rsidR="00FA4AED" w:rsidRPr="002057EE">
        <w:rPr>
          <w:rFonts w:ascii="Times New Roman" w:hAnsi="Times New Roman" w:cs="Times New Roman"/>
          <w:sz w:val="24"/>
          <w:szCs w:val="24"/>
        </w:rPr>
        <w:t xml:space="preserve"> 48,</w:t>
      </w:r>
      <w:r w:rsidR="00AE4D62" w:rsidRPr="002057EE">
        <w:rPr>
          <w:rFonts w:ascii="Times New Roman" w:hAnsi="Times New Roman" w:cs="Times New Roman"/>
          <w:sz w:val="24"/>
          <w:szCs w:val="24"/>
        </w:rPr>
        <w:t>0</w:t>
      </w:r>
      <w:r w:rsidR="00FA4AED" w:rsidRPr="002057EE">
        <w:rPr>
          <w:rFonts w:ascii="Times New Roman" w:hAnsi="Times New Roman" w:cs="Times New Roman"/>
          <w:sz w:val="24"/>
          <w:szCs w:val="24"/>
        </w:rPr>
        <w:t xml:space="preserve">% от его общего объема. </w:t>
      </w:r>
      <w:r w:rsidR="008533E3" w:rsidRPr="002057EE">
        <w:rPr>
          <w:rFonts w:ascii="Times New Roman" w:hAnsi="Times New Roman" w:cs="Times New Roman"/>
          <w:sz w:val="24"/>
          <w:szCs w:val="24"/>
        </w:rPr>
        <w:t xml:space="preserve">Также в числе основных </w:t>
      </w:r>
      <w:r w:rsidR="00F53F24" w:rsidRPr="002057EE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="008533E3" w:rsidRPr="002057EE">
        <w:rPr>
          <w:rFonts w:ascii="Times New Roman" w:hAnsi="Times New Roman" w:cs="Times New Roman"/>
          <w:sz w:val="24"/>
          <w:szCs w:val="24"/>
        </w:rPr>
        <w:t>партнеров можно выделить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Украин</w:t>
      </w:r>
      <w:r w:rsidR="008533E3" w:rsidRPr="002057EE">
        <w:rPr>
          <w:rFonts w:ascii="Times New Roman" w:hAnsi="Times New Roman" w:cs="Times New Roman"/>
          <w:sz w:val="24"/>
          <w:szCs w:val="24"/>
        </w:rPr>
        <w:t>у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– </w:t>
      </w:r>
      <w:r w:rsidR="00B065A6" w:rsidRPr="002057EE">
        <w:rPr>
          <w:rFonts w:ascii="Times New Roman" w:hAnsi="Times New Roman" w:cs="Times New Roman"/>
          <w:sz w:val="24"/>
          <w:szCs w:val="24"/>
        </w:rPr>
        <w:t>6,1</w:t>
      </w:r>
      <w:r w:rsidR="00AD2EA6" w:rsidRPr="002057EE">
        <w:rPr>
          <w:rFonts w:ascii="Times New Roman" w:hAnsi="Times New Roman" w:cs="Times New Roman"/>
          <w:sz w:val="24"/>
          <w:szCs w:val="24"/>
        </w:rPr>
        <w:t>%</w:t>
      </w:r>
      <w:r w:rsidR="000E4514" w:rsidRPr="002057EE">
        <w:rPr>
          <w:rFonts w:ascii="Times New Roman" w:hAnsi="Times New Roman" w:cs="Times New Roman"/>
          <w:sz w:val="24"/>
          <w:szCs w:val="24"/>
        </w:rPr>
        <w:t xml:space="preserve"> (</w:t>
      </w:r>
      <w:r w:rsidR="00BA0250" w:rsidRPr="002057EE">
        <w:rPr>
          <w:rFonts w:ascii="Times New Roman" w:hAnsi="Times New Roman" w:cs="Times New Roman"/>
          <w:sz w:val="24"/>
          <w:szCs w:val="24"/>
        </w:rPr>
        <w:t>снижение на 1,4%</w:t>
      </w:r>
      <w:r w:rsidR="00865F4F" w:rsidRPr="002057EE">
        <w:rPr>
          <w:rFonts w:ascii="Times New Roman" w:hAnsi="Times New Roman" w:cs="Times New Roman"/>
          <w:sz w:val="24"/>
          <w:szCs w:val="24"/>
        </w:rPr>
        <w:t xml:space="preserve"> относительно 2014 г.</w:t>
      </w:r>
      <w:r w:rsidR="000E4514" w:rsidRPr="002057EE">
        <w:rPr>
          <w:rFonts w:ascii="Times New Roman" w:hAnsi="Times New Roman" w:cs="Times New Roman"/>
          <w:sz w:val="24"/>
          <w:szCs w:val="24"/>
        </w:rPr>
        <w:t>)</w:t>
      </w:r>
      <w:r w:rsidR="00AD2EA6" w:rsidRPr="002057EE">
        <w:rPr>
          <w:rFonts w:ascii="Times New Roman" w:hAnsi="Times New Roman" w:cs="Times New Roman"/>
          <w:sz w:val="24"/>
          <w:szCs w:val="24"/>
        </w:rPr>
        <w:t xml:space="preserve">, </w:t>
      </w:r>
      <w:r w:rsidR="00B065A6" w:rsidRPr="002057EE">
        <w:rPr>
          <w:rFonts w:ascii="Times New Roman" w:hAnsi="Times New Roman" w:cs="Times New Roman"/>
          <w:sz w:val="24"/>
          <w:szCs w:val="24"/>
        </w:rPr>
        <w:t>Китай – 5,7%</w:t>
      </w:r>
      <w:r w:rsidR="00BA0250" w:rsidRPr="002057EE">
        <w:rPr>
          <w:rFonts w:ascii="Times New Roman" w:hAnsi="Times New Roman" w:cs="Times New Roman"/>
          <w:sz w:val="24"/>
          <w:szCs w:val="24"/>
        </w:rPr>
        <w:t xml:space="preserve"> (прирост на 1,8%</w:t>
      </w:r>
      <w:r w:rsidR="00865F4F" w:rsidRPr="002057EE">
        <w:rPr>
          <w:rFonts w:ascii="Times New Roman" w:hAnsi="Times New Roman" w:cs="Times New Roman"/>
          <w:sz w:val="24"/>
          <w:szCs w:val="24"/>
        </w:rPr>
        <w:t xml:space="preserve"> </w:t>
      </w:r>
      <w:r w:rsidR="00865F4F" w:rsidRPr="002057EE">
        <w:rPr>
          <w:rFonts w:ascii="Times New Roman" w:hAnsi="Times New Roman" w:cs="Times New Roman"/>
          <w:sz w:val="24"/>
          <w:szCs w:val="24"/>
        </w:rPr>
        <w:t>относительно 2014 г.</w:t>
      </w:r>
      <w:r w:rsidR="00BA0250" w:rsidRPr="002057EE">
        <w:rPr>
          <w:rFonts w:ascii="Times New Roman" w:hAnsi="Times New Roman" w:cs="Times New Roman"/>
          <w:sz w:val="24"/>
          <w:szCs w:val="24"/>
        </w:rPr>
        <w:t>)</w:t>
      </w:r>
      <w:r w:rsidR="00B065A6" w:rsidRPr="002057EE">
        <w:rPr>
          <w:rFonts w:ascii="Times New Roman" w:hAnsi="Times New Roman" w:cs="Times New Roman"/>
          <w:sz w:val="24"/>
          <w:szCs w:val="24"/>
        </w:rPr>
        <w:t xml:space="preserve">, </w:t>
      </w:r>
      <w:r w:rsidR="008533E3" w:rsidRPr="002057EE">
        <w:rPr>
          <w:rFonts w:ascii="Times New Roman" w:hAnsi="Times New Roman" w:cs="Times New Roman"/>
          <w:sz w:val="24"/>
          <w:szCs w:val="24"/>
        </w:rPr>
        <w:t>Великобританию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– </w:t>
      </w:r>
      <w:r w:rsidR="00B065A6" w:rsidRPr="002057EE">
        <w:rPr>
          <w:rFonts w:ascii="Times New Roman" w:hAnsi="Times New Roman" w:cs="Times New Roman"/>
          <w:sz w:val="24"/>
          <w:szCs w:val="24"/>
        </w:rPr>
        <w:t>5,6</w:t>
      </w:r>
      <w:r w:rsidR="004A67CC" w:rsidRPr="002057EE">
        <w:rPr>
          <w:rFonts w:ascii="Times New Roman" w:hAnsi="Times New Roman" w:cs="Times New Roman"/>
          <w:sz w:val="24"/>
          <w:szCs w:val="24"/>
        </w:rPr>
        <w:t>%</w:t>
      </w:r>
      <w:r w:rsidR="00BA0250" w:rsidRPr="002057EE">
        <w:rPr>
          <w:rFonts w:ascii="Times New Roman" w:hAnsi="Times New Roman" w:cs="Times New Roman"/>
          <w:sz w:val="24"/>
          <w:szCs w:val="24"/>
        </w:rPr>
        <w:t xml:space="preserve"> </w:t>
      </w:r>
      <w:r w:rsidR="00BA0250" w:rsidRPr="002057EE">
        <w:rPr>
          <w:rFonts w:ascii="Times New Roman" w:hAnsi="Times New Roman" w:cs="Times New Roman"/>
          <w:sz w:val="24"/>
          <w:szCs w:val="24"/>
        </w:rPr>
        <w:t>(</w:t>
      </w:r>
      <w:r w:rsidR="00BA0250" w:rsidRPr="002057EE">
        <w:rPr>
          <w:rFonts w:ascii="Times New Roman" w:hAnsi="Times New Roman" w:cs="Times New Roman"/>
          <w:sz w:val="24"/>
          <w:szCs w:val="24"/>
        </w:rPr>
        <w:t>при</w:t>
      </w:r>
      <w:r w:rsidR="00BA0250" w:rsidRPr="002057EE">
        <w:rPr>
          <w:rFonts w:ascii="Times New Roman" w:hAnsi="Times New Roman" w:cs="Times New Roman"/>
          <w:sz w:val="24"/>
          <w:szCs w:val="24"/>
        </w:rPr>
        <w:t xml:space="preserve">рост </w:t>
      </w:r>
      <w:r w:rsidR="00BA0250" w:rsidRPr="002057EE">
        <w:rPr>
          <w:rFonts w:ascii="Times New Roman" w:hAnsi="Times New Roman" w:cs="Times New Roman"/>
          <w:sz w:val="24"/>
          <w:szCs w:val="24"/>
        </w:rPr>
        <w:t>на 1,4%</w:t>
      </w:r>
      <w:r w:rsidR="00865F4F" w:rsidRPr="002057EE">
        <w:rPr>
          <w:rFonts w:ascii="Times New Roman" w:hAnsi="Times New Roman" w:cs="Times New Roman"/>
          <w:sz w:val="24"/>
          <w:szCs w:val="24"/>
        </w:rPr>
        <w:t xml:space="preserve"> </w:t>
      </w:r>
      <w:r w:rsidR="00865F4F" w:rsidRPr="002057EE">
        <w:rPr>
          <w:rFonts w:ascii="Times New Roman" w:hAnsi="Times New Roman" w:cs="Times New Roman"/>
          <w:sz w:val="24"/>
          <w:szCs w:val="24"/>
        </w:rPr>
        <w:t>относительно 2014 г.</w:t>
      </w:r>
      <w:r w:rsidR="00BA0250" w:rsidRPr="002057EE">
        <w:rPr>
          <w:rFonts w:ascii="Times New Roman" w:hAnsi="Times New Roman" w:cs="Times New Roman"/>
          <w:sz w:val="24"/>
          <w:szCs w:val="24"/>
        </w:rPr>
        <w:t>)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, </w:t>
      </w:r>
      <w:r w:rsidR="008533E3" w:rsidRPr="002057EE">
        <w:rPr>
          <w:rFonts w:ascii="Times New Roman" w:hAnsi="Times New Roman" w:cs="Times New Roman"/>
          <w:sz w:val="24"/>
          <w:szCs w:val="24"/>
        </w:rPr>
        <w:t>Германию</w:t>
      </w:r>
      <w:r w:rsidR="004A67CC" w:rsidRPr="002057EE">
        <w:rPr>
          <w:rFonts w:ascii="Times New Roman" w:hAnsi="Times New Roman" w:cs="Times New Roman"/>
          <w:sz w:val="24"/>
          <w:szCs w:val="24"/>
        </w:rPr>
        <w:t xml:space="preserve"> – </w:t>
      </w:r>
      <w:r w:rsidR="007F4B29" w:rsidRPr="002057EE">
        <w:rPr>
          <w:rFonts w:ascii="Times New Roman" w:hAnsi="Times New Roman" w:cs="Times New Roman"/>
          <w:sz w:val="24"/>
          <w:szCs w:val="24"/>
        </w:rPr>
        <w:t>4,4</w:t>
      </w:r>
      <w:r w:rsidR="004A67CC" w:rsidRPr="002057EE">
        <w:rPr>
          <w:rFonts w:ascii="Times New Roman" w:hAnsi="Times New Roman" w:cs="Times New Roman"/>
          <w:sz w:val="24"/>
          <w:szCs w:val="24"/>
        </w:rPr>
        <w:t>%</w:t>
      </w:r>
      <w:r w:rsidR="00BA0250" w:rsidRPr="002057EE">
        <w:rPr>
          <w:rFonts w:ascii="Times New Roman" w:hAnsi="Times New Roman" w:cs="Times New Roman"/>
          <w:sz w:val="24"/>
          <w:szCs w:val="24"/>
        </w:rPr>
        <w:t xml:space="preserve"> </w:t>
      </w:r>
      <w:r w:rsidR="00BA0250" w:rsidRPr="002057EE">
        <w:rPr>
          <w:rFonts w:ascii="Times New Roman" w:hAnsi="Times New Roman" w:cs="Times New Roman"/>
          <w:sz w:val="24"/>
          <w:szCs w:val="24"/>
        </w:rPr>
        <w:t xml:space="preserve">(снижение </w:t>
      </w:r>
      <w:r w:rsidR="00BA0250" w:rsidRPr="002057EE">
        <w:rPr>
          <w:rFonts w:ascii="Times New Roman" w:hAnsi="Times New Roman" w:cs="Times New Roman"/>
          <w:sz w:val="24"/>
          <w:szCs w:val="24"/>
        </w:rPr>
        <w:t>на 0,9%</w:t>
      </w:r>
      <w:r w:rsidR="00865F4F" w:rsidRPr="002057EE">
        <w:rPr>
          <w:rFonts w:ascii="Times New Roman" w:hAnsi="Times New Roman" w:cs="Times New Roman"/>
          <w:sz w:val="24"/>
          <w:szCs w:val="24"/>
        </w:rPr>
        <w:t xml:space="preserve"> </w:t>
      </w:r>
      <w:r w:rsidR="00865F4F" w:rsidRPr="002057EE">
        <w:rPr>
          <w:rFonts w:ascii="Times New Roman" w:hAnsi="Times New Roman" w:cs="Times New Roman"/>
          <w:sz w:val="24"/>
          <w:szCs w:val="24"/>
        </w:rPr>
        <w:t>относительно 2014 г.</w:t>
      </w:r>
      <w:r w:rsidR="00BA0250" w:rsidRPr="002057EE">
        <w:rPr>
          <w:rFonts w:ascii="Times New Roman" w:hAnsi="Times New Roman" w:cs="Times New Roman"/>
          <w:sz w:val="24"/>
          <w:szCs w:val="24"/>
        </w:rPr>
        <w:t>)</w:t>
      </w:r>
      <w:r w:rsidR="004A67CC" w:rsidRPr="002057EE">
        <w:rPr>
          <w:rFonts w:ascii="Times New Roman" w:hAnsi="Times New Roman" w:cs="Times New Roman"/>
          <w:sz w:val="24"/>
          <w:szCs w:val="24"/>
        </w:rPr>
        <w:t>.</w:t>
      </w:r>
    </w:p>
    <w:p w:rsidR="007B5E77" w:rsidRDefault="007B5E77" w:rsidP="00177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E77" w:rsidRPr="00042A10" w:rsidRDefault="007B5E77" w:rsidP="00042A1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42A10">
        <w:rPr>
          <w:rFonts w:ascii="Times New Roman" w:hAnsi="Times New Roman" w:cs="Times New Roman"/>
          <w:b/>
          <w:bCs/>
          <w:i/>
          <w:iCs/>
        </w:rPr>
        <w:t xml:space="preserve">1.2. Демографическая ситуация и занятость населения </w:t>
      </w:r>
    </w:p>
    <w:p w:rsidR="007B5E77" w:rsidRPr="00042A10" w:rsidRDefault="00693848" w:rsidP="00042A10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2057EE">
        <w:rPr>
          <w:rFonts w:ascii="Times New Roman" w:hAnsi="Times New Roman" w:cs="Times New Roman"/>
        </w:rPr>
        <w:t xml:space="preserve">Третий </w:t>
      </w:r>
      <w:r w:rsidR="007B5E77" w:rsidRPr="002057EE">
        <w:rPr>
          <w:rFonts w:ascii="Times New Roman" w:hAnsi="Times New Roman" w:cs="Times New Roman"/>
        </w:rPr>
        <w:t xml:space="preserve">год подряд </w:t>
      </w:r>
      <w:r w:rsidRPr="002057EE">
        <w:rPr>
          <w:rFonts w:ascii="Times New Roman" w:hAnsi="Times New Roman" w:cs="Times New Roman"/>
        </w:rPr>
        <w:t>отмечается рост численности населения страны</w:t>
      </w:r>
      <w:r w:rsidR="008533E3" w:rsidRPr="002057EE">
        <w:rPr>
          <w:rFonts w:ascii="Times New Roman" w:hAnsi="Times New Roman" w:cs="Times New Roman"/>
        </w:rPr>
        <w:t xml:space="preserve">. </w:t>
      </w:r>
      <w:r w:rsidR="00F53F24" w:rsidRPr="002057EE">
        <w:rPr>
          <w:rFonts w:ascii="Times New Roman" w:hAnsi="Times New Roman" w:cs="Times New Roman"/>
        </w:rPr>
        <w:t>Увеличение</w:t>
      </w:r>
      <w:r w:rsidR="00865F4F" w:rsidRPr="002057EE">
        <w:rPr>
          <w:rFonts w:ascii="Times New Roman" w:hAnsi="Times New Roman" w:cs="Times New Roman"/>
        </w:rPr>
        <w:t xml:space="preserve"> </w:t>
      </w:r>
      <w:r w:rsidR="007B5E77" w:rsidRPr="002057EE">
        <w:rPr>
          <w:rFonts w:ascii="Times New Roman" w:hAnsi="Times New Roman" w:cs="Times New Roman"/>
        </w:rPr>
        <w:t>о</w:t>
      </w:r>
      <w:r w:rsidR="00865F4F" w:rsidRPr="002057EE">
        <w:rPr>
          <w:rFonts w:ascii="Times New Roman" w:hAnsi="Times New Roman" w:cs="Times New Roman"/>
        </w:rPr>
        <w:t>тносительно</w:t>
      </w:r>
      <w:r w:rsidR="007B5E77" w:rsidRPr="002057EE">
        <w:rPr>
          <w:rFonts w:ascii="Times New Roman" w:hAnsi="Times New Roman" w:cs="Times New Roman"/>
        </w:rPr>
        <w:t xml:space="preserve"> </w:t>
      </w:r>
      <w:r w:rsidR="00F53F24" w:rsidRPr="002057EE">
        <w:rPr>
          <w:rFonts w:ascii="Times New Roman" w:hAnsi="Times New Roman" w:cs="Times New Roman"/>
        </w:rPr>
        <w:t>2014</w:t>
      </w:r>
      <w:r w:rsidR="007B5E77" w:rsidRPr="002057EE">
        <w:rPr>
          <w:rFonts w:ascii="Times New Roman" w:hAnsi="Times New Roman" w:cs="Times New Roman"/>
        </w:rPr>
        <w:t xml:space="preserve"> г</w:t>
      </w:r>
      <w:r w:rsidR="00865F4F" w:rsidRPr="002057EE">
        <w:rPr>
          <w:rFonts w:ascii="Times New Roman" w:hAnsi="Times New Roman" w:cs="Times New Roman"/>
        </w:rPr>
        <w:t>.</w:t>
      </w:r>
      <w:r w:rsidR="007B5E77" w:rsidRPr="002057EE">
        <w:rPr>
          <w:rFonts w:ascii="Times New Roman" w:hAnsi="Times New Roman" w:cs="Times New Roman"/>
        </w:rPr>
        <w:t xml:space="preserve"> было </w:t>
      </w:r>
      <w:r w:rsidR="008533E3" w:rsidRPr="002057EE">
        <w:rPr>
          <w:rFonts w:ascii="Times New Roman" w:hAnsi="Times New Roman" w:cs="Times New Roman"/>
        </w:rPr>
        <w:t>значительным</w:t>
      </w:r>
      <w:r w:rsidR="007B5E77" w:rsidRPr="002057EE">
        <w:rPr>
          <w:rFonts w:ascii="Times New Roman" w:hAnsi="Times New Roman" w:cs="Times New Roman"/>
        </w:rPr>
        <w:t xml:space="preserve"> – 17,5 тыс.</w:t>
      </w:r>
      <w:r w:rsidR="00042A10" w:rsidRPr="002057EE">
        <w:rPr>
          <w:rFonts w:ascii="Times New Roman" w:hAnsi="Times New Roman" w:cs="Times New Roman"/>
        </w:rPr>
        <w:t xml:space="preserve"> </w:t>
      </w:r>
      <w:r w:rsidR="007B5E77" w:rsidRPr="002057EE">
        <w:rPr>
          <w:rFonts w:ascii="Times New Roman" w:hAnsi="Times New Roman" w:cs="Times New Roman"/>
        </w:rPr>
        <w:t xml:space="preserve">чел. На 1 января 2016 г. общая численность населения </w:t>
      </w:r>
      <w:r w:rsidR="00865F4F" w:rsidRPr="002057EE">
        <w:rPr>
          <w:rFonts w:ascii="Times New Roman" w:hAnsi="Times New Roman" w:cs="Times New Roman"/>
        </w:rPr>
        <w:t>республики</w:t>
      </w:r>
      <w:r w:rsidR="007B5E77" w:rsidRPr="002057EE">
        <w:rPr>
          <w:rFonts w:ascii="Times New Roman" w:hAnsi="Times New Roman" w:cs="Times New Roman"/>
        </w:rPr>
        <w:t xml:space="preserve"> с</w:t>
      </w:r>
      <w:r w:rsidR="00042A10" w:rsidRPr="002057EE">
        <w:rPr>
          <w:rFonts w:ascii="Times New Roman" w:hAnsi="Times New Roman" w:cs="Times New Roman"/>
        </w:rPr>
        <w:t>оставила 9498,4 тыс. чел. (таблица</w:t>
      </w:r>
      <w:r w:rsidR="007B5E77" w:rsidRPr="002057EE">
        <w:rPr>
          <w:rFonts w:ascii="Times New Roman" w:hAnsi="Times New Roman" w:cs="Times New Roman"/>
        </w:rPr>
        <w:t xml:space="preserve"> 1.</w:t>
      </w:r>
      <w:r w:rsidR="00042A10" w:rsidRPr="002057EE">
        <w:rPr>
          <w:rFonts w:ascii="Times New Roman" w:hAnsi="Times New Roman" w:cs="Times New Roman"/>
        </w:rPr>
        <w:t>4</w:t>
      </w:r>
      <w:r w:rsidR="007B5E77" w:rsidRPr="002057EE">
        <w:rPr>
          <w:rFonts w:ascii="Times New Roman" w:hAnsi="Times New Roman" w:cs="Times New Roman"/>
        </w:rPr>
        <w:t>).</w:t>
      </w:r>
      <w:r w:rsidR="007B5E77" w:rsidRPr="00042A10">
        <w:rPr>
          <w:rFonts w:ascii="Times New Roman" w:hAnsi="Times New Roman" w:cs="Times New Roman"/>
        </w:rPr>
        <w:t xml:space="preserve"> </w:t>
      </w:r>
    </w:p>
    <w:p w:rsidR="00390901" w:rsidRPr="00042A10" w:rsidRDefault="00390901" w:rsidP="00042A10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042A10">
        <w:rPr>
          <w:rFonts w:ascii="Times New Roman" w:hAnsi="Times New Roman" w:cs="Times New Roman"/>
        </w:rPr>
        <w:t>В динамике численности по административным областям страны за 2010</w:t>
      </w:r>
      <w:r w:rsidR="002F2701" w:rsidRPr="00042A10">
        <w:rPr>
          <w:rFonts w:ascii="Times New Roman" w:hAnsi="Times New Roman" w:cs="Times New Roman"/>
        </w:rPr>
        <w:t>–</w:t>
      </w:r>
      <w:r w:rsidRPr="00042A10">
        <w:rPr>
          <w:rFonts w:ascii="Times New Roman" w:hAnsi="Times New Roman" w:cs="Times New Roman"/>
        </w:rPr>
        <w:t xml:space="preserve">2015 гг. положительная тенденция прослеживается лишь для Минской области (5775 человек – 0,06% от общей численности населения страны) и г. Минска (95691 человек – 1%). Так, за указанный период наибольшее снижение численности населения приходится на Витебскую область (28243 человека – 0,3%), а наименьший показатель в Брестской области (7686 человек – 0,08%). </w:t>
      </w:r>
    </w:p>
    <w:p w:rsidR="007B5E77" w:rsidRPr="00042A10" w:rsidRDefault="007B5E77" w:rsidP="00042A10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042A10">
        <w:rPr>
          <w:rFonts w:ascii="Times New Roman" w:hAnsi="Times New Roman" w:cs="Times New Roman"/>
        </w:rPr>
        <w:t>В динамике численности городского и сельского населения сохран</w:t>
      </w:r>
      <w:r w:rsidR="004F159D" w:rsidRPr="00042A10">
        <w:rPr>
          <w:rFonts w:ascii="Times New Roman" w:hAnsi="Times New Roman" w:cs="Times New Roman"/>
        </w:rPr>
        <w:t>илас</w:t>
      </w:r>
      <w:r w:rsidRPr="00042A10">
        <w:rPr>
          <w:rFonts w:ascii="Times New Roman" w:hAnsi="Times New Roman" w:cs="Times New Roman"/>
        </w:rPr>
        <w:t xml:space="preserve">ь </w:t>
      </w:r>
      <w:r w:rsidR="004F159D" w:rsidRPr="00042A10">
        <w:rPr>
          <w:rFonts w:ascii="Times New Roman" w:hAnsi="Times New Roman" w:cs="Times New Roman"/>
        </w:rPr>
        <w:t>давняя тенденция</w:t>
      </w:r>
      <w:r w:rsidRPr="00042A10">
        <w:rPr>
          <w:rFonts w:ascii="Times New Roman" w:hAnsi="Times New Roman" w:cs="Times New Roman"/>
        </w:rPr>
        <w:t xml:space="preserve"> – количество городских жителей повышалось, с</w:t>
      </w:r>
      <w:r w:rsidR="001F6957" w:rsidRPr="00042A10">
        <w:rPr>
          <w:rFonts w:ascii="Times New Roman" w:hAnsi="Times New Roman" w:cs="Times New Roman"/>
        </w:rPr>
        <w:t>ельских снижалось, что обуслови</w:t>
      </w:r>
      <w:r w:rsidRPr="00042A10">
        <w:rPr>
          <w:rFonts w:ascii="Times New Roman" w:hAnsi="Times New Roman" w:cs="Times New Roman"/>
        </w:rPr>
        <w:t>ло рост показателя урбанизации. В 201</w:t>
      </w:r>
      <w:r w:rsidR="001F6957" w:rsidRPr="00042A10">
        <w:rPr>
          <w:rFonts w:ascii="Times New Roman" w:hAnsi="Times New Roman" w:cs="Times New Roman"/>
        </w:rPr>
        <w:t>5</w:t>
      </w:r>
      <w:r w:rsidRPr="00042A10">
        <w:rPr>
          <w:rFonts w:ascii="Times New Roman" w:hAnsi="Times New Roman" w:cs="Times New Roman"/>
        </w:rPr>
        <w:t xml:space="preserve"> г. он составил 77,</w:t>
      </w:r>
      <w:r w:rsidR="00787212" w:rsidRPr="00042A10">
        <w:rPr>
          <w:rFonts w:ascii="Times New Roman" w:hAnsi="Times New Roman" w:cs="Times New Roman"/>
        </w:rPr>
        <w:t>6</w:t>
      </w:r>
      <w:r w:rsidRPr="00042A10">
        <w:rPr>
          <w:rFonts w:ascii="Times New Roman" w:hAnsi="Times New Roman" w:cs="Times New Roman"/>
        </w:rPr>
        <w:t xml:space="preserve">%. </w:t>
      </w:r>
    </w:p>
    <w:p w:rsidR="007B5E77" w:rsidRPr="00042A10" w:rsidRDefault="007B5E77" w:rsidP="00042A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A10">
        <w:rPr>
          <w:rFonts w:ascii="Times New Roman" w:hAnsi="Times New Roman" w:cs="Times New Roman"/>
          <w:color w:val="000000"/>
          <w:sz w:val="24"/>
          <w:szCs w:val="24"/>
        </w:rPr>
        <w:t>За 201</w:t>
      </w:r>
      <w:r w:rsidR="001F6957" w:rsidRPr="00042A1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C8467A" w:rsidRPr="00042A10">
        <w:rPr>
          <w:rFonts w:ascii="Times New Roman" w:hAnsi="Times New Roman" w:cs="Times New Roman"/>
          <w:color w:val="000000"/>
          <w:sz w:val="24"/>
          <w:szCs w:val="24"/>
        </w:rPr>
        <w:t>численность экономически активного населения снизилась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45"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8467A" w:rsidRPr="00042A10">
        <w:rPr>
          <w:rFonts w:ascii="Times New Roman" w:hAnsi="Times New Roman" w:cs="Times New Roman"/>
          <w:color w:val="000000"/>
          <w:sz w:val="24"/>
          <w:szCs w:val="24"/>
        </w:rPr>
        <w:t>35,5 тыс.</w:t>
      </w:r>
      <w:r w:rsidR="0004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67A" w:rsidRPr="00042A10">
        <w:rPr>
          <w:rFonts w:ascii="Times New Roman" w:hAnsi="Times New Roman" w:cs="Times New Roman"/>
          <w:color w:val="000000"/>
          <w:sz w:val="24"/>
          <w:szCs w:val="24"/>
        </w:rPr>
        <w:t>чел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467A" w:rsidRPr="00042A10">
        <w:rPr>
          <w:rFonts w:ascii="Times New Roman" w:hAnsi="Times New Roman" w:cs="Times New Roman"/>
          <w:color w:val="000000"/>
          <w:sz w:val="24"/>
          <w:szCs w:val="24"/>
        </w:rPr>
        <w:t>Уровень занятости населения о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ставался </w:t>
      </w:r>
      <w:r w:rsidR="002B4E5D" w:rsidRPr="00042A10">
        <w:rPr>
          <w:rFonts w:ascii="Times New Roman" w:hAnsi="Times New Roman" w:cs="Times New Roman"/>
          <w:color w:val="000000"/>
          <w:sz w:val="24"/>
          <w:szCs w:val="24"/>
        </w:rPr>
        <w:t>высоким,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745" w:rsidRPr="00042A10">
        <w:rPr>
          <w:rFonts w:ascii="Times New Roman" w:hAnsi="Times New Roman" w:cs="Times New Roman"/>
          <w:color w:val="000000"/>
          <w:sz w:val="24"/>
          <w:szCs w:val="24"/>
        </w:rPr>
        <w:t>хотя и имел отрицательную динамику</w:t>
      </w:r>
      <w:r w:rsidR="001F6957" w:rsidRPr="00042A10">
        <w:rPr>
          <w:rFonts w:ascii="Times New Roman" w:hAnsi="Times New Roman" w:cs="Times New Roman"/>
          <w:color w:val="000000"/>
          <w:sz w:val="24"/>
          <w:szCs w:val="24"/>
        </w:rPr>
        <w:t>. Чис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ленность официально зарегистрированных безработных за год повысилась на </w:t>
      </w:r>
      <w:r w:rsidR="00507745" w:rsidRPr="00042A1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04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>чел., од</w:t>
      </w:r>
      <w:r w:rsidR="001F6957" w:rsidRPr="00042A10">
        <w:rPr>
          <w:rFonts w:ascii="Times New Roman" w:hAnsi="Times New Roman" w:cs="Times New Roman"/>
          <w:color w:val="000000"/>
          <w:sz w:val="24"/>
          <w:szCs w:val="24"/>
        </w:rPr>
        <w:t>нако их доля от экономически ак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>тивного населения осталась на низком уровне (0,</w:t>
      </w:r>
      <w:r w:rsidR="00507745" w:rsidRPr="00042A1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42A10">
        <w:rPr>
          <w:rFonts w:ascii="Times New Roman" w:hAnsi="Times New Roman" w:cs="Times New Roman"/>
          <w:color w:val="000000"/>
          <w:sz w:val="24"/>
          <w:szCs w:val="24"/>
        </w:rPr>
        <w:t>%).</w:t>
      </w:r>
      <w:r w:rsidR="00E05269" w:rsidRPr="00042A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4B5E" w:rsidRDefault="009B4B5E" w:rsidP="007B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321" w:rsidRDefault="00490321" w:rsidP="007B5E77">
      <w:pPr>
        <w:jc w:val="both"/>
        <w:rPr>
          <w:rFonts w:ascii="Times New Roman" w:hAnsi="Times New Roman" w:cs="Times New Roman"/>
          <w:sz w:val="28"/>
          <w:szCs w:val="28"/>
        </w:rPr>
        <w:sectPr w:rsidR="00490321" w:rsidSect="00211FDD">
          <w:footerReference w:type="default" r:id="rId8"/>
          <w:pgSz w:w="11906" w:h="16838"/>
          <w:pgMar w:top="1134" w:right="850" w:bottom="1134" w:left="1701" w:header="708" w:footer="567" w:gutter="0"/>
          <w:pgNumType w:start="5"/>
          <w:cols w:space="708"/>
          <w:docGrid w:linePitch="360"/>
        </w:sectPr>
      </w:pPr>
    </w:p>
    <w:p w:rsidR="00490321" w:rsidRPr="00615107" w:rsidRDefault="00490321" w:rsidP="00490321">
      <w:pPr>
        <w:pStyle w:val="Default"/>
        <w:jc w:val="right"/>
        <w:rPr>
          <w:rFonts w:ascii="Times New Roman" w:hAnsi="Times New Roman" w:cs="Times New Roman"/>
        </w:rPr>
      </w:pPr>
      <w:r w:rsidRPr="00615107">
        <w:rPr>
          <w:rFonts w:ascii="Times New Roman" w:hAnsi="Times New Roman" w:cs="Times New Roman"/>
          <w:b/>
          <w:bCs/>
          <w:i/>
          <w:iCs/>
        </w:rPr>
        <w:lastRenderedPageBreak/>
        <w:t>Таблица 1.</w:t>
      </w:r>
      <w:r w:rsidR="00042A10">
        <w:rPr>
          <w:rFonts w:ascii="Times New Roman" w:hAnsi="Times New Roman" w:cs="Times New Roman"/>
          <w:b/>
          <w:bCs/>
          <w:i/>
          <w:iCs/>
        </w:rPr>
        <w:t>4</w:t>
      </w:r>
      <w:r w:rsidRPr="00615107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490321" w:rsidRDefault="00490321" w:rsidP="0049032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15107">
        <w:rPr>
          <w:rFonts w:ascii="Times New Roman" w:hAnsi="Times New Roman" w:cs="Times New Roman"/>
          <w:b/>
          <w:bCs/>
        </w:rPr>
        <w:t xml:space="preserve">Динамика численности населения и </w:t>
      </w:r>
      <w:r>
        <w:rPr>
          <w:rFonts w:ascii="Times New Roman" w:hAnsi="Times New Roman" w:cs="Times New Roman"/>
          <w:b/>
          <w:bCs/>
        </w:rPr>
        <w:t xml:space="preserve">экономически активного населения </w:t>
      </w:r>
      <w:r w:rsidRPr="00615107">
        <w:rPr>
          <w:rFonts w:ascii="Times New Roman" w:hAnsi="Times New Roman" w:cs="Times New Roman"/>
          <w:b/>
          <w:bCs/>
        </w:rPr>
        <w:t>Беларуси в 2014–2015 гг.</w:t>
      </w:r>
    </w:p>
    <w:p w:rsidR="00490321" w:rsidRDefault="00490321" w:rsidP="003133A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821"/>
        <w:gridCol w:w="1447"/>
        <w:gridCol w:w="1417"/>
        <w:gridCol w:w="1418"/>
        <w:gridCol w:w="821"/>
        <w:gridCol w:w="1447"/>
        <w:gridCol w:w="1417"/>
        <w:gridCol w:w="1418"/>
        <w:gridCol w:w="1017"/>
      </w:tblGrid>
      <w:tr w:rsidR="0093382C" w:rsidRPr="0093382C" w:rsidTr="0093382C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(убыль) за год</w:t>
            </w:r>
          </w:p>
        </w:tc>
      </w:tr>
      <w:tr w:rsidR="0093382C" w:rsidRPr="0093382C" w:rsidTr="0093382C">
        <w:trPr>
          <w:trHeight w:val="12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моложе трудоспособного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трудоспособного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трудоспособного возраста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моложе трудоспособного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трудоспособного возраста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старше трудоспособного возраста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382C" w:rsidRPr="0093382C" w:rsidTr="0093382C">
        <w:trPr>
          <w:trHeight w:val="8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население (на конец года), в том числе: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9480,9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9498,4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</w:tr>
      <w:tr w:rsidR="0093382C" w:rsidRPr="0093382C" w:rsidTr="0093382C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</w:tr>
      <w:tr w:rsidR="0093382C" w:rsidRPr="0093382C" w:rsidTr="0093382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93382C" w:rsidRPr="0093382C" w:rsidTr="0093382C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2128,3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–27,6</w:t>
            </w:r>
          </w:p>
        </w:tc>
      </w:tr>
      <w:tr w:rsidR="0093382C" w:rsidRPr="0093382C" w:rsidTr="0093382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–0,3</w:t>
            </w:r>
          </w:p>
        </w:tc>
      </w:tr>
      <w:tr w:rsidR="0093382C" w:rsidRPr="0093382C" w:rsidTr="0093382C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5962,9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–88,1</w:t>
            </w:r>
          </w:p>
        </w:tc>
      </w:tr>
      <w:tr w:rsidR="0093382C" w:rsidRPr="0093382C" w:rsidTr="0093382C">
        <w:trPr>
          <w:trHeight w:val="12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официально зарегистрированных безработных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3382C" w:rsidRPr="0093382C" w:rsidTr="0093382C">
        <w:trPr>
          <w:trHeight w:val="15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безработицы </w:t>
            </w:r>
          </w:p>
          <w:p w:rsidR="0093382C" w:rsidRPr="0093382C" w:rsidRDefault="0093382C" w:rsidP="00933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 конец года)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численности экономически активного населения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82C" w:rsidRPr="0093382C" w:rsidRDefault="0093382C" w:rsidP="0093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38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</w:tbl>
    <w:p w:rsidR="0093382C" w:rsidRDefault="0093382C" w:rsidP="0031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82C" w:rsidRDefault="0093382C" w:rsidP="003133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82C" w:rsidRDefault="0093382C" w:rsidP="003133A9">
      <w:pPr>
        <w:spacing w:after="0"/>
        <w:rPr>
          <w:rFonts w:ascii="Times New Roman" w:hAnsi="Times New Roman" w:cs="Times New Roman"/>
          <w:sz w:val="28"/>
          <w:szCs w:val="28"/>
        </w:rPr>
        <w:sectPr w:rsidR="0093382C" w:rsidSect="00490321">
          <w:pgSz w:w="16838" w:h="11906" w:orient="landscape"/>
          <w:pgMar w:top="1276" w:right="820" w:bottom="850" w:left="1134" w:header="708" w:footer="708" w:gutter="0"/>
          <w:cols w:space="708"/>
          <w:docGrid w:linePitch="360"/>
        </w:sectPr>
      </w:pPr>
    </w:p>
    <w:p w:rsidR="007B5E77" w:rsidRPr="0055258D" w:rsidRDefault="007B5E77" w:rsidP="00AF4CC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55258D">
        <w:rPr>
          <w:rFonts w:ascii="Times New Roman" w:hAnsi="Times New Roman" w:cs="Times New Roman"/>
        </w:rPr>
        <w:lastRenderedPageBreak/>
        <w:t xml:space="preserve">В </w:t>
      </w:r>
      <w:r w:rsidR="002057EE" w:rsidRPr="0055258D">
        <w:rPr>
          <w:rFonts w:ascii="Times New Roman" w:hAnsi="Times New Roman" w:cs="Times New Roman"/>
        </w:rPr>
        <w:t>2015</w:t>
      </w:r>
      <w:r w:rsidRPr="0055258D">
        <w:rPr>
          <w:rFonts w:ascii="Times New Roman" w:hAnsi="Times New Roman" w:cs="Times New Roman"/>
        </w:rPr>
        <w:t xml:space="preserve"> г</w:t>
      </w:r>
      <w:r w:rsidR="002057EE" w:rsidRPr="0055258D">
        <w:rPr>
          <w:rFonts w:ascii="Times New Roman" w:hAnsi="Times New Roman" w:cs="Times New Roman"/>
        </w:rPr>
        <w:t>.</w:t>
      </w:r>
      <w:r w:rsidRPr="0055258D">
        <w:rPr>
          <w:rFonts w:ascii="Times New Roman" w:hAnsi="Times New Roman" w:cs="Times New Roman"/>
        </w:rPr>
        <w:t xml:space="preserve"> динамика основны</w:t>
      </w:r>
      <w:r w:rsidR="002057EE" w:rsidRPr="0055258D">
        <w:rPr>
          <w:rFonts w:ascii="Times New Roman" w:hAnsi="Times New Roman" w:cs="Times New Roman"/>
        </w:rPr>
        <w:t>х</w:t>
      </w:r>
      <w:r w:rsidRPr="0055258D">
        <w:rPr>
          <w:rFonts w:ascii="Times New Roman" w:hAnsi="Times New Roman" w:cs="Times New Roman"/>
        </w:rPr>
        <w:t xml:space="preserve"> медико</w:t>
      </w:r>
      <w:r w:rsidR="002F2701" w:rsidRPr="0055258D">
        <w:rPr>
          <w:rFonts w:ascii="Times New Roman" w:hAnsi="Times New Roman" w:cs="Times New Roman"/>
        </w:rPr>
        <w:t>–</w:t>
      </w:r>
      <w:r w:rsidR="001F6957" w:rsidRPr="0055258D">
        <w:rPr>
          <w:rFonts w:ascii="Times New Roman" w:hAnsi="Times New Roman" w:cs="Times New Roman"/>
        </w:rPr>
        <w:t>демографически</w:t>
      </w:r>
      <w:r w:rsidR="002057EE" w:rsidRPr="0055258D">
        <w:rPr>
          <w:rFonts w:ascii="Times New Roman" w:hAnsi="Times New Roman" w:cs="Times New Roman"/>
        </w:rPr>
        <w:t>х</w:t>
      </w:r>
      <w:r w:rsidR="001F6957" w:rsidRPr="0055258D">
        <w:rPr>
          <w:rFonts w:ascii="Times New Roman" w:hAnsi="Times New Roman" w:cs="Times New Roman"/>
        </w:rPr>
        <w:t xml:space="preserve"> показател</w:t>
      </w:r>
      <w:r w:rsidR="002057EE" w:rsidRPr="0055258D">
        <w:rPr>
          <w:rFonts w:ascii="Times New Roman" w:hAnsi="Times New Roman" w:cs="Times New Roman"/>
        </w:rPr>
        <w:t>ей</w:t>
      </w:r>
      <w:r w:rsidR="001F6957" w:rsidRPr="0055258D">
        <w:rPr>
          <w:rFonts w:ascii="Times New Roman" w:hAnsi="Times New Roman" w:cs="Times New Roman"/>
        </w:rPr>
        <w:t xml:space="preserve"> на</w:t>
      </w:r>
      <w:r w:rsidRPr="0055258D">
        <w:rPr>
          <w:rFonts w:ascii="Times New Roman" w:hAnsi="Times New Roman" w:cs="Times New Roman"/>
        </w:rPr>
        <w:t>селения</w:t>
      </w:r>
      <w:r w:rsidR="00787212" w:rsidRPr="0055258D">
        <w:rPr>
          <w:rFonts w:ascii="Times New Roman" w:hAnsi="Times New Roman" w:cs="Times New Roman"/>
        </w:rPr>
        <w:t xml:space="preserve"> продолжила положительную тенденцию</w:t>
      </w:r>
      <w:r w:rsidRPr="0055258D">
        <w:rPr>
          <w:rFonts w:ascii="Times New Roman" w:hAnsi="Times New Roman" w:cs="Times New Roman"/>
        </w:rPr>
        <w:t xml:space="preserve">. Показатель рождаемости сохранился на уровне </w:t>
      </w:r>
      <w:r w:rsidR="00897A9D" w:rsidRPr="0055258D">
        <w:rPr>
          <w:rFonts w:ascii="Times New Roman" w:hAnsi="Times New Roman" w:cs="Times New Roman"/>
        </w:rPr>
        <w:t xml:space="preserve">2013-2014 гг. </w:t>
      </w:r>
      <w:r w:rsidRPr="0055258D">
        <w:rPr>
          <w:rFonts w:ascii="Times New Roman" w:hAnsi="Times New Roman" w:cs="Times New Roman"/>
        </w:rPr>
        <w:t xml:space="preserve">(12,5 </w:t>
      </w:r>
      <w:r w:rsidR="001F6957" w:rsidRPr="0055258D">
        <w:rPr>
          <w:rFonts w:ascii="Times New Roman" w:hAnsi="Times New Roman" w:cs="Times New Roman"/>
        </w:rPr>
        <w:t>на 1 тыс. населения), а смертно</w:t>
      </w:r>
      <w:r w:rsidRPr="0055258D">
        <w:rPr>
          <w:rFonts w:ascii="Times New Roman" w:hAnsi="Times New Roman" w:cs="Times New Roman"/>
        </w:rPr>
        <w:t>сти –</w:t>
      </w:r>
      <w:r w:rsidR="002057EE" w:rsidRPr="0055258D">
        <w:rPr>
          <w:rFonts w:ascii="Times New Roman" w:hAnsi="Times New Roman" w:cs="Times New Roman"/>
        </w:rPr>
        <w:t xml:space="preserve"> </w:t>
      </w:r>
      <w:r w:rsidR="00897A9D" w:rsidRPr="0055258D">
        <w:rPr>
          <w:rFonts w:ascii="Times New Roman" w:hAnsi="Times New Roman" w:cs="Times New Roman"/>
        </w:rPr>
        <w:t xml:space="preserve">оказался наименьшим </w:t>
      </w:r>
      <w:r w:rsidR="00661E29" w:rsidRPr="0055258D">
        <w:rPr>
          <w:rFonts w:ascii="Times New Roman" w:hAnsi="Times New Roman" w:cs="Times New Roman"/>
        </w:rPr>
        <w:t>за прошедший пятилетний период</w:t>
      </w:r>
      <w:r w:rsidR="001F6957" w:rsidRPr="0055258D">
        <w:rPr>
          <w:rFonts w:ascii="Times New Roman" w:hAnsi="Times New Roman" w:cs="Times New Roman"/>
        </w:rPr>
        <w:t xml:space="preserve"> (12,</w:t>
      </w:r>
      <w:r w:rsidR="00787212" w:rsidRPr="0055258D">
        <w:rPr>
          <w:rFonts w:ascii="Times New Roman" w:hAnsi="Times New Roman" w:cs="Times New Roman"/>
        </w:rPr>
        <w:t>6</w:t>
      </w:r>
      <w:r w:rsidR="001F6957" w:rsidRPr="0055258D">
        <w:rPr>
          <w:rFonts w:ascii="Times New Roman" w:hAnsi="Times New Roman" w:cs="Times New Roman"/>
        </w:rPr>
        <w:t xml:space="preserve"> на 1 тыс. населе</w:t>
      </w:r>
      <w:r w:rsidRPr="0055258D">
        <w:rPr>
          <w:rFonts w:ascii="Times New Roman" w:hAnsi="Times New Roman" w:cs="Times New Roman"/>
        </w:rPr>
        <w:t xml:space="preserve">ния). </w:t>
      </w:r>
      <w:r w:rsidR="008E0315" w:rsidRPr="0055258D">
        <w:rPr>
          <w:rFonts w:ascii="Times New Roman" w:hAnsi="Times New Roman" w:cs="Times New Roman"/>
        </w:rPr>
        <w:t>Этот факт обусловил</w:t>
      </w:r>
      <w:r w:rsidRPr="0055258D">
        <w:rPr>
          <w:rFonts w:ascii="Times New Roman" w:hAnsi="Times New Roman" w:cs="Times New Roman"/>
        </w:rPr>
        <w:t xml:space="preserve"> </w:t>
      </w:r>
      <w:r w:rsidR="008E0315" w:rsidRPr="0055258D">
        <w:rPr>
          <w:rFonts w:ascii="Times New Roman" w:hAnsi="Times New Roman" w:cs="Times New Roman"/>
        </w:rPr>
        <w:t xml:space="preserve">уменьшение </w:t>
      </w:r>
      <w:r w:rsidR="00661E29" w:rsidRPr="0055258D">
        <w:rPr>
          <w:rFonts w:ascii="Times New Roman" w:hAnsi="Times New Roman" w:cs="Times New Roman"/>
        </w:rPr>
        <w:t>отрицательно</w:t>
      </w:r>
      <w:r w:rsidR="008E0315" w:rsidRPr="0055258D">
        <w:rPr>
          <w:rFonts w:ascii="Times New Roman" w:hAnsi="Times New Roman" w:cs="Times New Roman"/>
        </w:rPr>
        <w:t>го</w:t>
      </w:r>
      <w:r w:rsidR="00661E29" w:rsidRPr="0055258D">
        <w:rPr>
          <w:rFonts w:ascii="Times New Roman" w:hAnsi="Times New Roman" w:cs="Times New Roman"/>
        </w:rPr>
        <w:t xml:space="preserve"> значени</w:t>
      </w:r>
      <w:r w:rsidR="008E0315" w:rsidRPr="0055258D">
        <w:rPr>
          <w:rFonts w:ascii="Times New Roman" w:hAnsi="Times New Roman" w:cs="Times New Roman"/>
        </w:rPr>
        <w:t>я</w:t>
      </w:r>
      <w:r w:rsidR="00661E29" w:rsidRPr="0055258D">
        <w:rPr>
          <w:rFonts w:ascii="Times New Roman" w:hAnsi="Times New Roman" w:cs="Times New Roman"/>
        </w:rPr>
        <w:t xml:space="preserve"> естественного</w:t>
      </w:r>
      <w:r w:rsidRPr="0055258D">
        <w:rPr>
          <w:rFonts w:ascii="Times New Roman" w:hAnsi="Times New Roman" w:cs="Times New Roman"/>
        </w:rPr>
        <w:t xml:space="preserve"> </w:t>
      </w:r>
      <w:r w:rsidR="001F6957" w:rsidRPr="0055258D">
        <w:rPr>
          <w:rFonts w:ascii="Times New Roman" w:hAnsi="Times New Roman" w:cs="Times New Roman"/>
        </w:rPr>
        <w:t>прирост</w:t>
      </w:r>
      <w:r w:rsidR="00661E29" w:rsidRPr="0055258D">
        <w:rPr>
          <w:rFonts w:ascii="Times New Roman" w:hAnsi="Times New Roman" w:cs="Times New Roman"/>
        </w:rPr>
        <w:t>а</w:t>
      </w:r>
      <w:r w:rsidR="001F6957" w:rsidRPr="0055258D">
        <w:rPr>
          <w:rFonts w:ascii="Times New Roman" w:hAnsi="Times New Roman" w:cs="Times New Roman"/>
        </w:rPr>
        <w:t xml:space="preserve"> населения</w:t>
      </w:r>
      <w:r w:rsidR="00661E29" w:rsidRPr="0055258D">
        <w:rPr>
          <w:rFonts w:ascii="Times New Roman" w:hAnsi="Times New Roman" w:cs="Times New Roman"/>
        </w:rPr>
        <w:t xml:space="preserve"> </w:t>
      </w:r>
      <w:r w:rsidRPr="0055258D">
        <w:rPr>
          <w:rFonts w:ascii="Times New Roman" w:hAnsi="Times New Roman" w:cs="Times New Roman"/>
        </w:rPr>
        <w:t>(табл</w:t>
      </w:r>
      <w:r w:rsidR="00AF4CC7" w:rsidRPr="0055258D">
        <w:rPr>
          <w:rFonts w:ascii="Times New Roman" w:hAnsi="Times New Roman" w:cs="Times New Roman"/>
        </w:rPr>
        <w:t>ица</w:t>
      </w:r>
      <w:r w:rsidRPr="0055258D">
        <w:rPr>
          <w:rFonts w:ascii="Times New Roman" w:hAnsi="Times New Roman" w:cs="Times New Roman"/>
        </w:rPr>
        <w:t xml:space="preserve"> 1.</w:t>
      </w:r>
      <w:r w:rsidR="00AF4CC7" w:rsidRPr="0055258D">
        <w:rPr>
          <w:rFonts w:ascii="Times New Roman" w:hAnsi="Times New Roman" w:cs="Times New Roman"/>
        </w:rPr>
        <w:t>5</w:t>
      </w:r>
      <w:r w:rsidRPr="0055258D">
        <w:rPr>
          <w:rFonts w:ascii="Times New Roman" w:hAnsi="Times New Roman" w:cs="Times New Roman"/>
        </w:rPr>
        <w:t xml:space="preserve">). </w:t>
      </w:r>
    </w:p>
    <w:p w:rsidR="007B5E77" w:rsidRPr="0055258D" w:rsidRDefault="009B342C" w:rsidP="00AF4CC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55258D">
        <w:rPr>
          <w:rFonts w:ascii="Times New Roman" w:hAnsi="Times New Roman" w:cs="Times New Roman"/>
        </w:rPr>
        <w:t>Кроме того</w:t>
      </w:r>
      <w:r w:rsidR="008567CF" w:rsidRPr="0055258D">
        <w:rPr>
          <w:rFonts w:ascii="Times New Roman" w:hAnsi="Times New Roman" w:cs="Times New Roman"/>
        </w:rPr>
        <w:t xml:space="preserve"> </w:t>
      </w:r>
      <w:r w:rsidRPr="0055258D">
        <w:rPr>
          <w:rFonts w:ascii="Times New Roman" w:hAnsi="Times New Roman" w:cs="Times New Roman"/>
        </w:rPr>
        <w:t>в</w:t>
      </w:r>
      <w:r w:rsidR="007B5E77" w:rsidRPr="0055258D">
        <w:rPr>
          <w:rFonts w:ascii="Times New Roman" w:hAnsi="Times New Roman" w:cs="Times New Roman"/>
        </w:rPr>
        <w:t xml:space="preserve"> 201</w:t>
      </w:r>
      <w:r w:rsidR="00CD57F3" w:rsidRPr="0055258D">
        <w:rPr>
          <w:rFonts w:ascii="Times New Roman" w:hAnsi="Times New Roman" w:cs="Times New Roman"/>
        </w:rPr>
        <w:t>5</w:t>
      </w:r>
      <w:r w:rsidR="007B5E77" w:rsidRPr="0055258D">
        <w:rPr>
          <w:rFonts w:ascii="Times New Roman" w:hAnsi="Times New Roman" w:cs="Times New Roman"/>
        </w:rPr>
        <w:t xml:space="preserve"> г. </w:t>
      </w:r>
      <w:r w:rsidRPr="0055258D">
        <w:rPr>
          <w:rFonts w:ascii="Times New Roman" w:hAnsi="Times New Roman" w:cs="Times New Roman"/>
        </w:rPr>
        <w:t>отмечен</w:t>
      </w:r>
      <w:r w:rsidR="007B5E77" w:rsidRPr="0055258D">
        <w:rPr>
          <w:rFonts w:ascii="Times New Roman" w:hAnsi="Times New Roman" w:cs="Times New Roman"/>
        </w:rPr>
        <w:t xml:space="preserve"> р</w:t>
      </w:r>
      <w:r w:rsidR="001F6957" w:rsidRPr="0055258D">
        <w:rPr>
          <w:rFonts w:ascii="Times New Roman" w:hAnsi="Times New Roman" w:cs="Times New Roman"/>
        </w:rPr>
        <w:t>ост показателя ожидаемой продол</w:t>
      </w:r>
      <w:r w:rsidR="007B5E77" w:rsidRPr="0055258D">
        <w:rPr>
          <w:rFonts w:ascii="Times New Roman" w:hAnsi="Times New Roman" w:cs="Times New Roman"/>
        </w:rPr>
        <w:t xml:space="preserve">жительности жизни. </w:t>
      </w:r>
      <w:r w:rsidR="004A1964" w:rsidRPr="0055258D">
        <w:rPr>
          <w:rFonts w:ascii="Times New Roman" w:hAnsi="Times New Roman" w:cs="Times New Roman"/>
        </w:rPr>
        <w:t>Если з</w:t>
      </w:r>
      <w:r w:rsidRPr="0055258D">
        <w:rPr>
          <w:rFonts w:ascii="Times New Roman" w:hAnsi="Times New Roman" w:cs="Times New Roman"/>
        </w:rPr>
        <w:t xml:space="preserve">начение общего показателя </w:t>
      </w:r>
      <w:r w:rsidR="004A1964" w:rsidRPr="0055258D">
        <w:rPr>
          <w:rFonts w:ascii="Times New Roman" w:hAnsi="Times New Roman" w:cs="Times New Roman"/>
        </w:rPr>
        <w:t>составило</w:t>
      </w:r>
      <w:r w:rsidR="007B5E77" w:rsidRPr="0055258D">
        <w:rPr>
          <w:rFonts w:ascii="Times New Roman" w:hAnsi="Times New Roman" w:cs="Times New Roman"/>
        </w:rPr>
        <w:t xml:space="preserve"> </w:t>
      </w:r>
      <w:r w:rsidR="006E1B11" w:rsidRPr="0055258D">
        <w:rPr>
          <w:rFonts w:ascii="Times New Roman" w:hAnsi="Times New Roman" w:cs="Times New Roman"/>
        </w:rPr>
        <w:t>74</w:t>
      </w:r>
      <w:r w:rsidR="007B5E77" w:rsidRPr="0055258D">
        <w:rPr>
          <w:rFonts w:ascii="Times New Roman" w:hAnsi="Times New Roman" w:cs="Times New Roman"/>
        </w:rPr>
        <w:t xml:space="preserve"> года</w:t>
      </w:r>
      <w:r w:rsidR="004A1964" w:rsidRPr="0055258D">
        <w:rPr>
          <w:rFonts w:ascii="Times New Roman" w:hAnsi="Times New Roman" w:cs="Times New Roman"/>
        </w:rPr>
        <w:t xml:space="preserve">, то </w:t>
      </w:r>
      <w:r w:rsidR="00646667" w:rsidRPr="0055258D">
        <w:rPr>
          <w:rFonts w:ascii="Times New Roman" w:hAnsi="Times New Roman" w:cs="Times New Roman"/>
        </w:rPr>
        <w:t>значения в разрезе половой принадлежности и типа населения были следующими:</w:t>
      </w:r>
      <w:r w:rsidR="007B5E77" w:rsidRPr="0055258D">
        <w:rPr>
          <w:rFonts w:ascii="Times New Roman" w:hAnsi="Times New Roman" w:cs="Times New Roman"/>
        </w:rPr>
        <w:t xml:space="preserve"> </w:t>
      </w:r>
      <w:r w:rsidR="006E1B11" w:rsidRPr="0055258D">
        <w:rPr>
          <w:rFonts w:ascii="Times New Roman" w:hAnsi="Times New Roman" w:cs="Times New Roman"/>
        </w:rPr>
        <w:t xml:space="preserve">городское население </w:t>
      </w:r>
      <w:r w:rsidR="002F2701" w:rsidRPr="0055258D">
        <w:rPr>
          <w:rFonts w:ascii="Times New Roman" w:hAnsi="Times New Roman" w:cs="Times New Roman"/>
        </w:rPr>
        <w:t>–</w:t>
      </w:r>
      <w:r w:rsidR="006E1B11" w:rsidRPr="0055258D">
        <w:rPr>
          <w:rFonts w:ascii="Times New Roman" w:hAnsi="Times New Roman" w:cs="Times New Roman"/>
        </w:rPr>
        <w:t xml:space="preserve"> </w:t>
      </w:r>
      <w:r w:rsidR="007B5E77" w:rsidRPr="0055258D">
        <w:rPr>
          <w:rFonts w:ascii="Times New Roman" w:hAnsi="Times New Roman" w:cs="Times New Roman"/>
        </w:rPr>
        <w:t>мужчин</w:t>
      </w:r>
      <w:r w:rsidR="006E1B11" w:rsidRPr="0055258D">
        <w:rPr>
          <w:rFonts w:ascii="Times New Roman" w:hAnsi="Times New Roman" w:cs="Times New Roman"/>
        </w:rPr>
        <w:t>ы</w:t>
      </w:r>
      <w:r w:rsidR="007B5E77" w:rsidRPr="0055258D">
        <w:rPr>
          <w:rFonts w:ascii="Times New Roman" w:hAnsi="Times New Roman" w:cs="Times New Roman"/>
        </w:rPr>
        <w:t xml:space="preserve"> – </w:t>
      </w:r>
      <w:r w:rsidR="006E1B11" w:rsidRPr="0055258D">
        <w:rPr>
          <w:rFonts w:ascii="Times New Roman" w:hAnsi="Times New Roman" w:cs="Times New Roman"/>
        </w:rPr>
        <w:t>70 лет</w:t>
      </w:r>
      <w:r w:rsidR="007B5E77" w:rsidRPr="0055258D">
        <w:rPr>
          <w:rFonts w:ascii="Times New Roman" w:hAnsi="Times New Roman" w:cs="Times New Roman"/>
        </w:rPr>
        <w:t>, женщин</w:t>
      </w:r>
      <w:r w:rsidR="006E1B11" w:rsidRPr="0055258D">
        <w:rPr>
          <w:rFonts w:ascii="Times New Roman" w:hAnsi="Times New Roman" w:cs="Times New Roman"/>
        </w:rPr>
        <w:t>ы</w:t>
      </w:r>
      <w:r w:rsidR="007B5E77" w:rsidRPr="0055258D">
        <w:rPr>
          <w:rFonts w:ascii="Times New Roman" w:hAnsi="Times New Roman" w:cs="Times New Roman"/>
        </w:rPr>
        <w:t xml:space="preserve"> – </w:t>
      </w:r>
      <w:r w:rsidR="006E1B11" w:rsidRPr="0055258D">
        <w:rPr>
          <w:rFonts w:ascii="Times New Roman" w:hAnsi="Times New Roman" w:cs="Times New Roman"/>
        </w:rPr>
        <w:t>80</w:t>
      </w:r>
      <w:r w:rsidR="007B5E77" w:rsidRPr="0055258D">
        <w:rPr>
          <w:rFonts w:ascii="Times New Roman" w:hAnsi="Times New Roman" w:cs="Times New Roman"/>
        </w:rPr>
        <w:t xml:space="preserve"> </w:t>
      </w:r>
      <w:r w:rsidR="006E1B11" w:rsidRPr="0055258D">
        <w:rPr>
          <w:rFonts w:ascii="Times New Roman" w:hAnsi="Times New Roman" w:cs="Times New Roman"/>
        </w:rPr>
        <w:t>лет; сельское население – мужчины – 65, женщины – 77 лет</w:t>
      </w:r>
      <w:r w:rsidR="007B5E77" w:rsidRPr="0055258D">
        <w:rPr>
          <w:rFonts w:ascii="Times New Roman" w:hAnsi="Times New Roman" w:cs="Times New Roman"/>
        </w:rPr>
        <w:t xml:space="preserve">. Разница по </w:t>
      </w:r>
      <w:r w:rsidR="008567CF" w:rsidRPr="0055258D">
        <w:rPr>
          <w:rFonts w:ascii="Times New Roman" w:hAnsi="Times New Roman" w:cs="Times New Roman"/>
        </w:rPr>
        <w:t>указа</w:t>
      </w:r>
      <w:r w:rsidR="007B5E77" w:rsidRPr="0055258D">
        <w:rPr>
          <w:rFonts w:ascii="Times New Roman" w:hAnsi="Times New Roman" w:cs="Times New Roman"/>
        </w:rPr>
        <w:t>нному показателю между мужчинами и женщинами</w:t>
      </w:r>
      <w:r w:rsidR="00D552FA" w:rsidRPr="0055258D">
        <w:rPr>
          <w:rFonts w:ascii="Times New Roman" w:hAnsi="Times New Roman" w:cs="Times New Roman"/>
        </w:rPr>
        <w:t>,</w:t>
      </w:r>
      <w:r w:rsidR="006E1B11" w:rsidRPr="0055258D">
        <w:rPr>
          <w:rFonts w:ascii="Times New Roman" w:hAnsi="Times New Roman" w:cs="Times New Roman"/>
        </w:rPr>
        <w:t xml:space="preserve"> </w:t>
      </w:r>
      <w:r w:rsidR="00D552FA" w:rsidRPr="0055258D">
        <w:rPr>
          <w:rFonts w:ascii="Times New Roman" w:hAnsi="Times New Roman" w:cs="Times New Roman"/>
        </w:rPr>
        <w:t xml:space="preserve">как </w:t>
      </w:r>
      <w:r w:rsidR="0055258D">
        <w:rPr>
          <w:rFonts w:ascii="Times New Roman" w:hAnsi="Times New Roman" w:cs="Times New Roman"/>
        </w:rPr>
        <w:t xml:space="preserve">и </w:t>
      </w:r>
      <w:r w:rsidR="00D552FA" w:rsidRPr="0055258D">
        <w:rPr>
          <w:rFonts w:ascii="Times New Roman" w:hAnsi="Times New Roman" w:cs="Times New Roman"/>
        </w:rPr>
        <w:t>в прежние годы, остается</w:t>
      </w:r>
      <w:r w:rsidR="006E1B11" w:rsidRPr="0055258D">
        <w:rPr>
          <w:rFonts w:ascii="Times New Roman" w:hAnsi="Times New Roman" w:cs="Times New Roman"/>
        </w:rPr>
        <w:t xml:space="preserve"> </w:t>
      </w:r>
      <w:r w:rsidR="00646667" w:rsidRPr="0055258D">
        <w:rPr>
          <w:rFonts w:ascii="Times New Roman" w:hAnsi="Times New Roman" w:cs="Times New Roman"/>
        </w:rPr>
        <w:t xml:space="preserve">весьма </w:t>
      </w:r>
      <w:r w:rsidR="008567CF" w:rsidRPr="0055258D">
        <w:rPr>
          <w:rFonts w:ascii="Times New Roman" w:hAnsi="Times New Roman" w:cs="Times New Roman"/>
        </w:rPr>
        <w:t>значительной</w:t>
      </w:r>
      <w:r w:rsidR="006E1B11" w:rsidRPr="0055258D">
        <w:rPr>
          <w:rFonts w:ascii="Times New Roman" w:hAnsi="Times New Roman" w:cs="Times New Roman"/>
        </w:rPr>
        <w:t xml:space="preserve"> – 10</w:t>
      </w:r>
      <w:r w:rsidR="002F2701" w:rsidRPr="0055258D">
        <w:rPr>
          <w:rFonts w:ascii="Times New Roman" w:hAnsi="Times New Roman" w:cs="Times New Roman"/>
        </w:rPr>
        <w:t>–</w:t>
      </w:r>
      <w:r w:rsidR="006E1B11" w:rsidRPr="0055258D">
        <w:rPr>
          <w:rFonts w:ascii="Times New Roman" w:hAnsi="Times New Roman" w:cs="Times New Roman"/>
        </w:rPr>
        <w:t xml:space="preserve">12 </w:t>
      </w:r>
      <w:r w:rsidR="007B5E77" w:rsidRPr="0055258D">
        <w:rPr>
          <w:rFonts w:ascii="Times New Roman" w:hAnsi="Times New Roman" w:cs="Times New Roman"/>
        </w:rPr>
        <w:t xml:space="preserve">лет. </w:t>
      </w:r>
    </w:p>
    <w:p w:rsidR="007B5E77" w:rsidRPr="00A51ACF" w:rsidRDefault="001243C1" w:rsidP="00AF4CC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A51ACF">
        <w:rPr>
          <w:rFonts w:ascii="Times New Roman" w:hAnsi="Times New Roman" w:cs="Times New Roman"/>
        </w:rPr>
        <w:t>Следствием роста показателя ожидаемой продолжительности жизни можно считать</w:t>
      </w:r>
      <w:r w:rsidR="007B5E77" w:rsidRPr="00A51ACF">
        <w:rPr>
          <w:rFonts w:ascii="Times New Roman" w:hAnsi="Times New Roman" w:cs="Times New Roman"/>
        </w:rPr>
        <w:t xml:space="preserve"> </w:t>
      </w:r>
      <w:r w:rsidRPr="00A51ACF">
        <w:rPr>
          <w:rFonts w:ascii="Times New Roman" w:hAnsi="Times New Roman" w:cs="Times New Roman"/>
        </w:rPr>
        <w:t>сохранение</w:t>
      </w:r>
      <w:r w:rsidR="007B5E77" w:rsidRPr="00A51ACF">
        <w:rPr>
          <w:rFonts w:ascii="Times New Roman" w:hAnsi="Times New Roman" w:cs="Times New Roman"/>
        </w:rPr>
        <w:t xml:space="preserve"> тенденци</w:t>
      </w:r>
      <w:r w:rsidRPr="00A51ACF">
        <w:rPr>
          <w:rFonts w:ascii="Times New Roman" w:hAnsi="Times New Roman" w:cs="Times New Roman"/>
        </w:rPr>
        <w:t>и</w:t>
      </w:r>
      <w:r w:rsidR="007B5E77" w:rsidRPr="00A51ACF">
        <w:rPr>
          <w:rFonts w:ascii="Times New Roman" w:hAnsi="Times New Roman" w:cs="Times New Roman"/>
        </w:rPr>
        <w:t xml:space="preserve"> к старению населения. </w:t>
      </w:r>
      <w:r w:rsidRPr="00A51ACF">
        <w:rPr>
          <w:rFonts w:ascii="Times New Roman" w:hAnsi="Times New Roman" w:cs="Times New Roman"/>
        </w:rPr>
        <w:t>В 2015 г. ч</w:t>
      </w:r>
      <w:r w:rsidR="007B5E77" w:rsidRPr="00A51ACF">
        <w:rPr>
          <w:rFonts w:ascii="Times New Roman" w:hAnsi="Times New Roman" w:cs="Times New Roman"/>
        </w:rPr>
        <w:t xml:space="preserve">исленность </w:t>
      </w:r>
      <w:r w:rsidR="001F6957" w:rsidRPr="00A51ACF">
        <w:rPr>
          <w:rFonts w:ascii="Times New Roman" w:hAnsi="Times New Roman" w:cs="Times New Roman"/>
        </w:rPr>
        <w:t>населения старше трудоспособ</w:t>
      </w:r>
      <w:r w:rsidR="007B5E77" w:rsidRPr="00A51ACF">
        <w:rPr>
          <w:rFonts w:ascii="Times New Roman" w:hAnsi="Times New Roman" w:cs="Times New Roman"/>
        </w:rPr>
        <w:t>ного возраста составила 23</w:t>
      </w:r>
      <w:r w:rsidR="000379F9" w:rsidRPr="00A51ACF">
        <w:rPr>
          <w:rFonts w:ascii="Times New Roman" w:hAnsi="Times New Roman" w:cs="Times New Roman"/>
        </w:rPr>
        <w:t>57,7</w:t>
      </w:r>
      <w:r w:rsidR="007B5E77" w:rsidRPr="00A51ACF">
        <w:rPr>
          <w:rFonts w:ascii="Times New Roman" w:hAnsi="Times New Roman" w:cs="Times New Roman"/>
        </w:rPr>
        <w:t xml:space="preserve"> тыс. чел</w:t>
      </w:r>
      <w:r w:rsidR="0055258D" w:rsidRPr="00A51ACF">
        <w:rPr>
          <w:rFonts w:ascii="Times New Roman" w:hAnsi="Times New Roman" w:cs="Times New Roman"/>
        </w:rPr>
        <w:t>.</w:t>
      </w:r>
      <w:r w:rsidR="007B5E77" w:rsidRPr="00A51ACF">
        <w:rPr>
          <w:rFonts w:ascii="Times New Roman" w:hAnsi="Times New Roman" w:cs="Times New Roman"/>
        </w:rPr>
        <w:t xml:space="preserve"> </w:t>
      </w:r>
      <w:r w:rsidR="00800284" w:rsidRPr="00A51ACF">
        <w:rPr>
          <w:rFonts w:ascii="Times New Roman" w:hAnsi="Times New Roman" w:cs="Times New Roman"/>
        </w:rPr>
        <w:t>(прирост на</w:t>
      </w:r>
      <w:r w:rsidR="007B5E77" w:rsidRPr="00A51ACF">
        <w:rPr>
          <w:rFonts w:ascii="Times New Roman" w:hAnsi="Times New Roman" w:cs="Times New Roman"/>
        </w:rPr>
        <w:t xml:space="preserve"> </w:t>
      </w:r>
      <w:r w:rsidR="000379F9" w:rsidRPr="00A51ACF">
        <w:rPr>
          <w:rFonts w:ascii="Times New Roman" w:hAnsi="Times New Roman" w:cs="Times New Roman"/>
        </w:rPr>
        <w:t>60,6</w:t>
      </w:r>
      <w:r w:rsidR="007B5E77" w:rsidRPr="00A51ACF">
        <w:rPr>
          <w:rFonts w:ascii="Times New Roman" w:hAnsi="Times New Roman" w:cs="Times New Roman"/>
        </w:rPr>
        <w:t xml:space="preserve"> тыс. чел</w:t>
      </w:r>
      <w:r w:rsidR="0055258D" w:rsidRPr="00A51ACF">
        <w:rPr>
          <w:rFonts w:ascii="Times New Roman" w:hAnsi="Times New Roman" w:cs="Times New Roman"/>
        </w:rPr>
        <w:t>.</w:t>
      </w:r>
      <w:r w:rsidR="00800284" w:rsidRPr="00A51ACF">
        <w:rPr>
          <w:rFonts w:ascii="Times New Roman" w:hAnsi="Times New Roman" w:cs="Times New Roman"/>
        </w:rPr>
        <w:t>),</w:t>
      </w:r>
      <w:r w:rsidR="007B5E77" w:rsidRPr="00A51ACF">
        <w:rPr>
          <w:rFonts w:ascii="Times New Roman" w:hAnsi="Times New Roman" w:cs="Times New Roman"/>
        </w:rPr>
        <w:t xml:space="preserve"> </w:t>
      </w:r>
      <w:r w:rsidR="00800284" w:rsidRPr="00A51ACF">
        <w:rPr>
          <w:rFonts w:ascii="Times New Roman" w:hAnsi="Times New Roman" w:cs="Times New Roman"/>
        </w:rPr>
        <w:t>а</w:t>
      </w:r>
      <w:r w:rsidR="00D552FA" w:rsidRPr="00A51ACF">
        <w:rPr>
          <w:rFonts w:ascii="Times New Roman" w:hAnsi="Times New Roman" w:cs="Times New Roman"/>
        </w:rPr>
        <w:t xml:space="preserve"> доля населения в возрасте 65 лет и старше </w:t>
      </w:r>
      <w:r w:rsidR="0054143F" w:rsidRPr="00A51ACF">
        <w:rPr>
          <w:rFonts w:ascii="Times New Roman" w:hAnsi="Times New Roman" w:cs="Times New Roman"/>
        </w:rPr>
        <w:t>составила</w:t>
      </w:r>
      <w:r w:rsidR="007B5E77" w:rsidRPr="00A51ACF">
        <w:rPr>
          <w:rFonts w:ascii="Times New Roman" w:hAnsi="Times New Roman" w:cs="Times New Roman"/>
        </w:rPr>
        <w:t xml:space="preserve"> 14</w:t>
      </w:r>
      <w:r w:rsidR="000379F9" w:rsidRPr="00A51ACF">
        <w:rPr>
          <w:rFonts w:ascii="Times New Roman" w:hAnsi="Times New Roman" w:cs="Times New Roman"/>
        </w:rPr>
        <w:t>,</w:t>
      </w:r>
      <w:r w:rsidR="0054143F" w:rsidRPr="00A51ACF">
        <w:rPr>
          <w:rFonts w:ascii="Times New Roman" w:hAnsi="Times New Roman" w:cs="Times New Roman"/>
        </w:rPr>
        <w:t>4</w:t>
      </w:r>
      <w:r w:rsidR="007B5E77" w:rsidRPr="00A51ACF">
        <w:rPr>
          <w:rFonts w:ascii="Times New Roman" w:hAnsi="Times New Roman" w:cs="Times New Roman"/>
        </w:rPr>
        <w:t xml:space="preserve">% </w:t>
      </w:r>
      <w:r w:rsidR="0054143F" w:rsidRPr="00A51ACF">
        <w:rPr>
          <w:rFonts w:ascii="Times New Roman" w:hAnsi="Times New Roman" w:cs="Times New Roman"/>
        </w:rPr>
        <w:t>(рост на 0,22%)</w:t>
      </w:r>
      <w:r w:rsidR="007B5E77" w:rsidRPr="00A51ACF">
        <w:rPr>
          <w:rFonts w:ascii="Times New Roman" w:hAnsi="Times New Roman" w:cs="Times New Roman"/>
        </w:rPr>
        <w:t xml:space="preserve">. </w:t>
      </w:r>
    </w:p>
    <w:p w:rsidR="007B5E77" w:rsidRPr="00AF4CC7" w:rsidRDefault="000E7FDD" w:rsidP="00602C1E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A51ACF">
        <w:rPr>
          <w:rFonts w:ascii="Times New Roman" w:hAnsi="Times New Roman" w:cs="Times New Roman"/>
          <w:sz w:val="24"/>
          <w:szCs w:val="24"/>
        </w:rPr>
        <w:t>Вместе с тем</w:t>
      </w:r>
      <w:r w:rsidR="001F6957" w:rsidRPr="00A51ACF">
        <w:rPr>
          <w:rFonts w:ascii="Times New Roman" w:hAnsi="Times New Roman" w:cs="Times New Roman"/>
          <w:sz w:val="24"/>
          <w:szCs w:val="24"/>
        </w:rPr>
        <w:t xml:space="preserve"> в Беларуси послед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ние </w:t>
      </w:r>
      <w:r w:rsidR="0054143F" w:rsidRPr="00A51ACF">
        <w:rPr>
          <w:rFonts w:ascii="Times New Roman" w:hAnsi="Times New Roman" w:cs="Times New Roman"/>
          <w:sz w:val="24"/>
          <w:szCs w:val="24"/>
        </w:rPr>
        <w:t>5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</w:t>
      </w:r>
      <w:r w:rsidR="0054143F" w:rsidRPr="00A51ACF">
        <w:rPr>
          <w:rFonts w:ascii="Times New Roman" w:hAnsi="Times New Roman" w:cs="Times New Roman"/>
          <w:sz w:val="24"/>
          <w:szCs w:val="24"/>
        </w:rPr>
        <w:t>лет</w:t>
      </w:r>
      <w:r w:rsidR="00353949" w:rsidRPr="00A51ACF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рост численности населения моложе трудоспособного возраста. </w:t>
      </w:r>
      <w:r w:rsidR="009A47F4" w:rsidRPr="00A51ACF">
        <w:rPr>
          <w:rFonts w:ascii="Times New Roman" w:hAnsi="Times New Roman" w:cs="Times New Roman"/>
          <w:sz w:val="24"/>
          <w:szCs w:val="24"/>
        </w:rPr>
        <w:t>Относительно 2014 г.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данн</w:t>
      </w:r>
      <w:r w:rsidRPr="00A51ACF">
        <w:rPr>
          <w:rFonts w:ascii="Times New Roman" w:hAnsi="Times New Roman" w:cs="Times New Roman"/>
          <w:sz w:val="24"/>
          <w:szCs w:val="24"/>
        </w:rPr>
        <w:t>ый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</w:t>
      </w:r>
      <w:r w:rsidRPr="00A51ACF">
        <w:rPr>
          <w:rFonts w:ascii="Times New Roman" w:hAnsi="Times New Roman" w:cs="Times New Roman"/>
          <w:sz w:val="24"/>
          <w:szCs w:val="24"/>
        </w:rPr>
        <w:t>показатель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увеличилс</w:t>
      </w:r>
      <w:r w:rsidR="006E3C86" w:rsidRPr="00A51ACF">
        <w:rPr>
          <w:rFonts w:ascii="Times New Roman" w:hAnsi="Times New Roman" w:cs="Times New Roman"/>
          <w:sz w:val="24"/>
          <w:szCs w:val="24"/>
        </w:rPr>
        <w:t>я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на 3</w:t>
      </w:r>
      <w:r w:rsidR="0054143F" w:rsidRPr="00A51ACF">
        <w:rPr>
          <w:rFonts w:ascii="Times New Roman" w:hAnsi="Times New Roman" w:cs="Times New Roman"/>
          <w:sz w:val="24"/>
          <w:szCs w:val="24"/>
        </w:rPr>
        <w:t>1,1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тыс.</w:t>
      </w:r>
      <w:r w:rsidR="00602C1E" w:rsidRPr="00A51ACF">
        <w:rPr>
          <w:rFonts w:ascii="Times New Roman" w:hAnsi="Times New Roman" w:cs="Times New Roman"/>
          <w:sz w:val="24"/>
          <w:szCs w:val="24"/>
        </w:rPr>
        <w:t xml:space="preserve"> </w:t>
      </w:r>
      <w:r w:rsidR="007B5E77" w:rsidRPr="00A51ACF">
        <w:rPr>
          <w:rFonts w:ascii="Times New Roman" w:hAnsi="Times New Roman" w:cs="Times New Roman"/>
          <w:sz w:val="24"/>
          <w:szCs w:val="24"/>
        </w:rPr>
        <w:t>чел.</w:t>
      </w:r>
      <w:r w:rsidR="006E3C86" w:rsidRPr="00A51ACF">
        <w:rPr>
          <w:rFonts w:ascii="Times New Roman" w:hAnsi="Times New Roman" w:cs="Times New Roman"/>
          <w:sz w:val="24"/>
          <w:szCs w:val="24"/>
        </w:rPr>
        <w:t>,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состави</w:t>
      </w:r>
      <w:r w:rsidR="006E3C86" w:rsidRPr="00A51ACF">
        <w:rPr>
          <w:rFonts w:ascii="Times New Roman" w:hAnsi="Times New Roman" w:cs="Times New Roman"/>
          <w:sz w:val="24"/>
          <w:szCs w:val="24"/>
        </w:rPr>
        <w:t>в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16</w:t>
      </w:r>
      <w:r w:rsidR="0054143F" w:rsidRPr="00A51ACF">
        <w:rPr>
          <w:rFonts w:ascii="Times New Roman" w:hAnsi="Times New Roman" w:cs="Times New Roman"/>
          <w:sz w:val="24"/>
          <w:szCs w:val="24"/>
        </w:rPr>
        <w:t>4</w:t>
      </w:r>
      <w:r w:rsidR="007B5E77" w:rsidRPr="00A51ACF">
        <w:rPr>
          <w:rFonts w:ascii="Times New Roman" w:hAnsi="Times New Roman" w:cs="Times New Roman"/>
          <w:sz w:val="24"/>
          <w:szCs w:val="24"/>
        </w:rPr>
        <w:t>1</w:t>
      </w:r>
      <w:r w:rsidR="0054143F" w:rsidRPr="00A51ACF">
        <w:rPr>
          <w:rFonts w:ascii="Times New Roman" w:hAnsi="Times New Roman" w:cs="Times New Roman"/>
          <w:sz w:val="24"/>
          <w:szCs w:val="24"/>
        </w:rPr>
        <w:t>,2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 тыс.</w:t>
      </w:r>
      <w:r w:rsidR="00602C1E" w:rsidRPr="00A51ACF">
        <w:rPr>
          <w:rFonts w:ascii="Times New Roman" w:hAnsi="Times New Roman" w:cs="Times New Roman"/>
          <w:sz w:val="24"/>
          <w:szCs w:val="24"/>
        </w:rPr>
        <w:t xml:space="preserve"> </w:t>
      </w:r>
      <w:r w:rsidR="007B5E77" w:rsidRPr="00A51ACF">
        <w:rPr>
          <w:rFonts w:ascii="Times New Roman" w:hAnsi="Times New Roman" w:cs="Times New Roman"/>
          <w:sz w:val="24"/>
          <w:szCs w:val="24"/>
        </w:rPr>
        <w:t xml:space="preserve">чел. </w:t>
      </w:r>
      <w:r w:rsidR="0055258D" w:rsidRPr="00A51ACF">
        <w:rPr>
          <w:rFonts w:ascii="Times New Roman" w:hAnsi="Times New Roman" w:cs="Times New Roman"/>
          <w:sz w:val="24"/>
          <w:szCs w:val="24"/>
        </w:rPr>
        <w:t>(</w:t>
      </w:r>
      <w:r w:rsidR="0054143F" w:rsidRPr="00A51ACF">
        <w:rPr>
          <w:rFonts w:ascii="Times New Roman" w:hAnsi="Times New Roman" w:cs="Times New Roman"/>
          <w:sz w:val="24"/>
          <w:szCs w:val="24"/>
        </w:rPr>
        <w:t>17,3</w:t>
      </w:r>
      <w:r w:rsidR="007B5E77" w:rsidRPr="00A51ACF">
        <w:rPr>
          <w:rFonts w:ascii="Times New Roman" w:hAnsi="Times New Roman" w:cs="Times New Roman"/>
          <w:sz w:val="24"/>
          <w:szCs w:val="24"/>
        </w:rPr>
        <w:t>%</w:t>
      </w:r>
      <w:r w:rsidR="006E3C86" w:rsidRPr="00A51ACF">
        <w:rPr>
          <w:rFonts w:ascii="Times New Roman" w:hAnsi="Times New Roman" w:cs="Times New Roman"/>
          <w:sz w:val="24"/>
          <w:szCs w:val="24"/>
        </w:rPr>
        <w:t xml:space="preserve"> от обще</w:t>
      </w:r>
      <w:r w:rsidR="00A51ACF" w:rsidRPr="00A51ACF">
        <w:rPr>
          <w:rFonts w:ascii="Times New Roman" w:hAnsi="Times New Roman" w:cs="Times New Roman"/>
          <w:sz w:val="24"/>
          <w:szCs w:val="24"/>
        </w:rPr>
        <w:t>й численности</w:t>
      </w:r>
      <w:r w:rsidR="006E3C86" w:rsidRPr="00A51ACF">
        <w:rPr>
          <w:rFonts w:ascii="Times New Roman" w:hAnsi="Times New Roman" w:cs="Times New Roman"/>
          <w:sz w:val="24"/>
          <w:szCs w:val="24"/>
        </w:rPr>
        <w:t xml:space="preserve"> населения республики</w:t>
      </w:r>
      <w:r w:rsidR="00A51ACF" w:rsidRPr="00A51ACF">
        <w:rPr>
          <w:rFonts w:ascii="Times New Roman" w:hAnsi="Times New Roman" w:cs="Times New Roman"/>
          <w:sz w:val="24"/>
          <w:szCs w:val="24"/>
        </w:rPr>
        <w:t>)</w:t>
      </w:r>
      <w:r w:rsidR="006E3C86" w:rsidRPr="00A51ACF">
        <w:rPr>
          <w:rFonts w:ascii="Times New Roman" w:hAnsi="Times New Roman" w:cs="Times New Roman"/>
          <w:sz w:val="24"/>
          <w:szCs w:val="24"/>
        </w:rPr>
        <w:t>.</w:t>
      </w:r>
    </w:p>
    <w:p w:rsidR="006520DA" w:rsidRPr="00AF4CC7" w:rsidRDefault="006520DA" w:rsidP="006520D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AF4CC7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1.</w:t>
      </w:r>
      <w:r w:rsidR="00AF4CC7">
        <w:rPr>
          <w:rFonts w:ascii="Times New Roman" w:hAnsi="Times New Roman" w:cs="Times New Roman"/>
          <w:b/>
          <w:bCs/>
          <w:i/>
          <w:iCs/>
          <w:sz w:val="22"/>
          <w:szCs w:val="22"/>
        </w:rPr>
        <w:t>5</w:t>
      </w:r>
      <w:r w:rsidRPr="00AF4CC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AF4CC7" w:rsidRPr="00AF4CC7" w:rsidRDefault="006520DA" w:rsidP="006520D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CC7">
        <w:rPr>
          <w:rFonts w:ascii="Times New Roman" w:hAnsi="Times New Roman" w:cs="Times New Roman"/>
          <w:b/>
          <w:bCs/>
          <w:sz w:val="22"/>
          <w:szCs w:val="22"/>
        </w:rPr>
        <w:t>Динамика медико</w:t>
      </w:r>
      <w:r w:rsidR="002F2701" w:rsidRPr="00AF4CC7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AF4CC7">
        <w:rPr>
          <w:rFonts w:ascii="Times New Roman" w:hAnsi="Times New Roman" w:cs="Times New Roman"/>
          <w:b/>
          <w:bCs/>
          <w:sz w:val="22"/>
          <w:szCs w:val="22"/>
        </w:rPr>
        <w:t>демографических показателей населения Беларуси в 2010–201</w:t>
      </w:r>
      <w:r w:rsidR="00787212" w:rsidRPr="00AF4CC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F4CC7">
        <w:rPr>
          <w:rFonts w:ascii="Times New Roman" w:hAnsi="Times New Roman" w:cs="Times New Roman"/>
          <w:b/>
          <w:bCs/>
          <w:sz w:val="22"/>
          <w:szCs w:val="22"/>
        </w:rPr>
        <w:t xml:space="preserve"> гг. </w:t>
      </w:r>
    </w:p>
    <w:p w:rsidR="006520DA" w:rsidRPr="00AF4CC7" w:rsidRDefault="006520DA" w:rsidP="006520D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4CC7">
        <w:rPr>
          <w:rFonts w:ascii="Times New Roman" w:hAnsi="Times New Roman" w:cs="Times New Roman"/>
          <w:b/>
          <w:bCs/>
          <w:sz w:val="22"/>
          <w:szCs w:val="22"/>
        </w:rPr>
        <w:t>(на 1 тыс. населения)</w:t>
      </w:r>
    </w:p>
    <w:p w:rsidR="003B2DBB" w:rsidRPr="00AF4CC7" w:rsidRDefault="003B2DBB" w:rsidP="006520DA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1962"/>
        <w:gridCol w:w="1205"/>
        <w:gridCol w:w="1205"/>
        <w:gridCol w:w="1205"/>
        <w:gridCol w:w="1205"/>
        <w:gridCol w:w="1205"/>
        <w:gridCol w:w="1205"/>
      </w:tblGrid>
      <w:tr w:rsidR="006A0F79" w:rsidRPr="00AF4CC7" w:rsidTr="006A0F79">
        <w:trPr>
          <w:trHeight w:val="2714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Естественный прирост 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Ожидаемая продолжительность жизни (мужчины/женщины)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ожидаемая продолжительность жизни</w:t>
            </w:r>
          </w:p>
        </w:tc>
      </w:tr>
      <w:tr w:rsidR="006A0F79" w:rsidRPr="00AF4CC7" w:rsidTr="006A0F79">
        <w:trPr>
          <w:trHeight w:val="39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65/76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</w:t>
            </w:r>
          </w:p>
        </w:tc>
      </w:tr>
      <w:tr w:rsidR="006A0F79" w:rsidRPr="00AF4CC7" w:rsidTr="006A0F79">
        <w:trPr>
          <w:trHeight w:val="39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65/77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A0F79" w:rsidRPr="00AF4CC7" w:rsidTr="006A0F79">
        <w:trPr>
          <w:trHeight w:val="39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</w:tr>
      <w:tr w:rsidR="006A0F79" w:rsidRPr="00AF4CC7" w:rsidTr="006A0F79">
        <w:trPr>
          <w:trHeight w:val="39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67/78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</w:tr>
      <w:tr w:rsidR="006A0F79" w:rsidRPr="00AF4CC7" w:rsidTr="006A0F79">
        <w:trPr>
          <w:trHeight w:val="390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68/78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6A0F79" w:rsidRPr="00AF4CC7" w:rsidTr="006A0F79">
        <w:trPr>
          <w:trHeight w:val="411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2F2701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A0F79"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69/79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0F79" w:rsidRPr="00AF4CC7" w:rsidRDefault="006A0F79" w:rsidP="006A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</w:tbl>
    <w:p w:rsidR="006520DA" w:rsidRPr="00F75B17" w:rsidRDefault="006520DA" w:rsidP="00A45AEA">
      <w:pPr>
        <w:pStyle w:val="Default"/>
        <w:spacing w:before="240" w:line="276" w:lineRule="auto"/>
        <w:jc w:val="both"/>
        <w:rPr>
          <w:rFonts w:ascii="Times New Roman" w:hAnsi="Times New Roman" w:cs="Times New Roman"/>
        </w:rPr>
      </w:pPr>
      <w:r w:rsidRPr="00F75B17">
        <w:rPr>
          <w:rFonts w:ascii="Times New Roman" w:hAnsi="Times New Roman" w:cs="Times New Roman"/>
          <w:b/>
          <w:bCs/>
          <w:i/>
          <w:iCs/>
        </w:rPr>
        <w:t xml:space="preserve">1.3. Состояние здоровья населения </w:t>
      </w:r>
    </w:p>
    <w:p w:rsidR="006520DA" w:rsidRPr="00F75B17" w:rsidRDefault="006520DA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F75B17">
        <w:rPr>
          <w:rFonts w:ascii="Times New Roman" w:hAnsi="Times New Roman" w:cs="Times New Roman"/>
        </w:rPr>
        <w:t>В 201</w:t>
      </w:r>
      <w:r w:rsidR="00876C88" w:rsidRPr="00F75B17">
        <w:rPr>
          <w:rFonts w:ascii="Times New Roman" w:hAnsi="Times New Roman" w:cs="Times New Roman"/>
        </w:rPr>
        <w:t>5</w:t>
      </w:r>
      <w:r w:rsidRPr="00F75B17">
        <w:rPr>
          <w:rFonts w:ascii="Times New Roman" w:hAnsi="Times New Roman" w:cs="Times New Roman"/>
        </w:rPr>
        <w:t xml:space="preserve"> г. </w:t>
      </w:r>
      <w:r w:rsidR="008A0F3F">
        <w:rPr>
          <w:rFonts w:ascii="Times New Roman" w:hAnsi="Times New Roman" w:cs="Times New Roman"/>
        </w:rPr>
        <w:t xml:space="preserve">уровень </w:t>
      </w:r>
      <w:r w:rsidRPr="00F75B17">
        <w:rPr>
          <w:rFonts w:ascii="Times New Roman" w:hAnsi="Times New Roman" w:cs="Times New Roman"/>
        </w:rPr>
        <w:t>первичн</w:t>
      </w:r>
      <w:r w:rsidR="008A0F3F">
        <w:rPr>
          <w:rFonts w:ascii="Times New Roman" w:hAnsi="Times New Roman" w:cs="Times New Roman"/>
        </w:rPr>
        <w:t>ой</w:t>
      </w:r>
      <w:r w:rsidRPr="00F75B17">
        <w:rPr>
          <w:rFonts w:ascii="Times New Roman" w:hAnsi="Times New Roman" w:cs="Times New Roman"/>
        </w:rPr>
        <w:t xml:space="preserve"> заболеваемост</w:t>
      </w:r>
      <w:r w:rsidR="008A0F3F">
        <w:rPr>
          <w:rFonts w:ascii="Times New Roman" w:hAnsi="Times New Roman" w:cs="Times New Roman"/>
        </w:rPr>
        <w:t>и</w:t>
      </w:r>
      <w:r w:rsidRPr="00F75B17">
        <w:rPr>
          <w:rFonts w:ascii="Times New Roman" w:hAnsi="Times New Roman" w:cs="Times New Roman"/>
        </w:rPr>
        <w:t xml:space="preserve"> населения у</w:t>
      </w:r>
      <w:r w:rsidR="00876C88" w:rsidRPr="00F75B17">
        <w:rPr>
          <w:rFonts w:ascii="Times New Roman" w:hAnsi="Times New Roman" w:cs="Times New Roman"/>
        </w:rPr>
        <w:t>в</w:t>
      </w:r>
      <w:r w:rsidRPr="00F75B17">
        <w:rPr>
          <w:rFonts w:ascii="Times New Roman" w:hAnsi="Times New Roman" w:cs="Times New Roman"/>
        </w:rPr>
        <w:t>е</w:t>
      </w:r>
      <w:r w:rsidR="00876C88" w:rsidRPr="00F75B17">
        <w:rPr>
          <w:rFonts w:ascii="Times New Roman" w:hAnsi="Times New Roman" w:cs="Times New Roman"/>
        </w:rPr>
        <w:t>личи</w:t>
      </w:r>
      <w:r w:rsidRPr="00F75B17">
        <w:rPr>
          <w:rFonts w:ascii="Times New Roman" w:hAnsi="Times New Roman" w:cs="Times New Roman"/>
        </w:rPr>
        <w:t>лс</w:t>
      </w:r>
      <w:r w:rsidR="008A0F3F">
        <w:rPr>
          <w:rFonts w:ascii="Times New Roman" w:hAnsi="Times New Roman" w:cs="Times New Roman"/>
        </w:rPr>
        <w:t>я</w:t>
      </w:r>
      <w:r w:rsidRPr="00F75B17">
        <w:rPr>
          <w:rFonts w:ascii="Times New Roman" w:hAnsi="Times New Roman" w:cs="Times New Roman"/>
        </w:rPr>
        <w:t xml:space="preserve"> по сравнению с </w:t>
      </w:r>
      <w:r w:rsidR="00876C88" w:rsidRPr="00F75B17">
        <w:rPr>
          <w:rFonts w:ascii="Times New Roman" w:hAnsi="Times New Roman" w:cs="Times New Roman"/>
        </w:rPr>
        <w:t>2014</w:t>
      </w:r>
      <w:r w:rsidRPr="00F75B17">
        <w:rPr>
          <w:rFonts w:ascii="Times New Roman" w:hAnsi="Times New Roman" w:cs="Times New Roman"/>
        </w:rPr>
        <w:t xml:space="preserve"> г</w:t>
      </w:r>
      <w:r w:rsidR="00876C88" w:rsidRPr="00F75B17">
        <w:rPr>
          <w:rFonts w:ascii="Times New Roman" w:hAnsi="Times New Roman" w:cs="Times New Roman"/>
        </w:rPr>
        <w:t xml:space="preserve">. </w:t>
      </w:r>
      <w:r w:rsidR="006308D7">
        <w:rPr>
          <w:rFonts w:ascii="Times New Roman" w:hAnsi="Times New Roman" w:cs="Times New Roman"/>
        </w:rPr>
        <w:t>на 3%,</w:t>
      </w:r>
      <w:r w:rsidR="00876C88" w:rsidRPr="00F75B17">
        <w:rPr>
          <w:rFonts w:ascii="Times New Roman" w:hAnsi="Times New Roman" w:cs="Times New Roman"/>
        </w:rPr>
        <w:t xml:space="preserve"> состави</w:t>
      </w:r>
      <w:r w:rsidR="006308D7">
        <w:rPr>
          <w:rFonts w:ascii="Times New Roman" w:hAnsi="Times New Roman" w:cs="Times New Roman"/>
        </w:rPr>
        <w:t>в</w:t>
      </w:r>
      <w:r w:rsidR="00876C88" w:rsidRPr="00F75B17">
        <w:rPr>
          <w:rFonts w:ascii="Times New Roman" w:hAnsi="Times New Roman" w:cs="Times New Roman"/>
        </w:rPr>
        <w:t xml:space="preserve"> 81637 случаев на 100 тыс. населения (табл. 1.</w:t>
      </w:r>
      <w:r w:rsidR="00F75B17">
        <w:rPr>
          <w:rFonts w:ascii="Times New Roman" w:hAnsi="Times New Roman" w:cs="Times New Roman"/>
        </w:rPr>
        <w:t>6</w:t>
      </w:r>
      <w:r w:rsidR="00876C88" w:rsidRPr="00F75B17">
        <w:rPr>
          <w:rFonts w:ascii="Times New Roman" w:hAnsi="Times New Roman" w:cs="Times New Roman"/>
        </w:rPr>
        <w:t>)</w:t>
      </w:r>
      <w:r w:rsidRPr="00F75B17">
        <w:rPr>
          <w:rFonts w:ascii="Times New Roman" w:hAnsi="Times New Roman" w:cs="Times New Roman"/>
        </w:rPr>
        <w:t xml:space="preserve">. </w:t>
      </w:r>
      <w:r w:rsidR="00876C88" w:rsidRPr="00F75B17">
        <w:rPr>
          <w:rFonts w:ascii="Times New Roman" w:hAnsi="Times New Roman" w:cs="Times New Roman"/>
        </w:rPr>
        <w:t>Относительно 2013 года</w:t>
      </w:r>
      <w:r w:rsidRPr="00F75B17">
        <w:rPr>
          <w:rFonts w:ascii="Times New Roman" w:hAnsi="Times New Roman" w:cs="Times New Roman"/>
        </w:rPr>
        <w:t xml:space="preserve"> уровень снизился на </w:t>
      </w:r>
      <w:r w:rsidR="00876C88" w:rsidRPr="00F75B17">
        <w:rPr>
          <w:rFonts w:ascii="Times New Roman" w:hAnsi="Times New Roman" w:cs="Times New Roman"/>
        </w:rPr>
        <w:t>3,1</w:t>
      </w:r>
      <w:r w:rsidRPr="00F75B17">
        <w:rPr>
          <w:rFonts w:ascii="Times New Roman" w:hAnsi="Times New Roman" w:cs="Times New Roman"/>
        </w:rPr>
        <w:t xml:space="preserve">%. </w:t>
      </w:r>
    </w:p>
    <w:p w:rsidR="006520DA" w:rsidRPr="00F75B17" w:rsidRDefault="00A45AEA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6520DA" w:rsidRPr="00F75B17">
        <w:rPr>
          <w:rFonts w:ascii="Times New Roman" w:hAnsi="Times New Roman" w:cs="Times New Roman"/>
        </w:rPr>
        <w:t xml:space="preserve"> сравнени</w:t>
      </w:r>
      <w:r>
        <w:rPr>
          <w:rFonts w:ascii="Times New Roman" w:hAnsi="Times New Roman" w:cs="Times New Roman"/>
        </w:rPr>
        <w:t>и</w:t>
      </w:r>
      <w:r w:rsidR="006520DA" w:rsidRPr="00F75B17">
        <w:rPr>
          <w:rFonts w:ascii="Times New Roman" w:hAnsi="Times New Roman" w:cs="Times New Roman"/>
        </w:rPr>
        <w:t xml:space="preserve"> с 201</w:t>
      </w:r>
      <w:r w:rsidR="00876C88" w:rsidRPr="00F75B17">
        <w:rPr>
          <w:rFonts w:ascii="Times New Roman" w:hAnsi="Times New Roman" w:cs="Times New Roman"/>
        </w:rPr>
        <w:t>4</w:t>
      </w:r>
      <w:r w:rsidR="006520DA" w:rsidRPr="00F75B17">
        <w:rPr>
          <w:rFonts w:ascii="Times New Roman" w:hAnsi="Times New Roman" w:cs="Times New Roman"/>
        </w:rPr>
        <w:t xml:space="preserve"> г.</w:t>
      </w:r>
      <w:r w:rsidR="00241A0E" w:rsidRPr="00F75B17">
        <w:rPr>
          <w:rFonts w:ascii="Times New Roman" w:hAnsi="Times New Roman" w:cs="Times New Roman"/>
        </w:rPr>
        <w:t xml:space="preserve"> уменьшение первичной заболевае</w:t>
      </w:r>
      <w:r w:rsidR="006520DA" w:rsidRPr="00F75B17">
        <w:rPr>
          <w:rFonts w:ascii="Times New Roman" w:hAnsi="Times New Roman" w:cs="Times New Roman"/>
        </w:rPr>
        <w:t>мости всего населения произошло</w:t>
      </w:r>
      <w:r w:rsidR="00241A0E" w:rsidRPr="00F75B17">
        <w:rPr>
          <w:rFonts w:ascii="Times New Roman" w:hAnsi="Times New Roman" w:cs="Times New Roman"/>
        </w:rPr>
        <w:t xml:space="preserve"> по </w:t>
      </w:r>
      <w:r w:rsidR="00B73DF2" w:rsidRPr="00F75B17">
        <w:rPr>
          <w:rFonts w:ascii="Times New Roman" w:hAnsi="Times New Roman" w:cs="Times New Roman"/>
        </w:rPr>
        <w:t>5</w:t>
      </w:r>
      <w:r w:rsidR="003F131F" w:rsidRPr="00F75B17">
        <w:rPr>
          <w:rFonts w:ascii="Times New Roman" w:hAnsi="Times New Roman" w:cs="Times New Roman"/>
        </w:rPr>
        <w:t xml:space="preserve"> классам болезней:</w:t>
      </w:r>
      <w:r w:rsidR="003F131F" w:rsidRPr="00F75B17">
        <w:t xml:space="preserve"> </w:t>
      </w:r>
      <w:r w:rsidR="003F131F" w:rsidRPr="00F75B17">
        <w:rPr>
          <w:rFonts w:ascii="Times New Roman" w:hAnsi="Times New Roman" w:cs="Times New Roman"/>
        </w:rPr>
        <w:t xml:space="preserve">отдельные состояния, возникающие в перинатальном </w:t>
      </w:r>
      <w:r w:rsidR="003F131F" w:rsidRPr="00F75B17">
        <w:rPr>
          <w:rFonts w:ascii="Times New Roman" w:hAnsi="Times New Roman" w:cs="Times New Roman"/>
        </w:rPr>
        <w:lastRenderedPageBreak/>
        <w:t xml:space="preserve">периоде (на 80,1%); </w:t>
      </w:r>
      <w:r w:rsidR="00B73DF2" w:rsidRPr="00F75B17">
        <w:rPr>
          <w:rFonts w:ascii="Times New Roman" w:hAnsi="Times New Roman" w:cs="Times New Roman"/>
        </w:rPr>
        <w:t xml:space="preserve">осложнения во время беременности, родов и в послеродовом периоде (на 75,9%); </w:t>
      </w:r>
      <w:r w:rsidR="003F131F" w:rsidRPr="00F75B17">
        <w:rPr>
          <w:rFonts w:ascii="Times New Roman" w:hAnsi="Times New Roman" w:cs="Times New Roman"/>
        </w:rPr>
        <w:t>болезни костно</w:t>
      </w:r>
      <w:r w:rsidR="002F2701" w:rsidRPr="00F75B17">
        <w:rPr>
          <w:rFonts w:ascii="Times New Roman" w:hAnsi="Times New Roman" w:cs="Times New Roman"/>
        </w:rPr>
        <w:t>–</w:t>
      </w:r>
      <w:r w:rsidR="003F131F" w:rsidRPr="00F75B17">
        <w:rPr>
          <w:rFonts w:ascii="Times New Roman" w:hAnsi="Times New Roman" w:cs="Times New Roman"/>
        </w:rPr>
        <w:t>мышечной системы и соединительной ткани (на 1,5%); болезни крови, кроветворных органов (на 1,1%); травмы, отравления и некоторые другие последствия воздействия внешних причин (на 0,8%)</w:t>
      </w:r>
      <w:r w:rsidR="007E67D7">
        <w:rPr>
          <w:rFonts w:ascii="Times New Roman" w:hAnsi="Times New Roman" w:cs="Times New Roman"/>
        </w:rPr>
        <w:t>.</w:t>
      </w:r>
      <w:proofErr w:type="gramEnd"/>
      <w:r w:rsidR="007E67D7">
        <w:rPr>
          <w:rFonts w:ascii="Times New Roman" w:hAnsi="Times New Roman" w:cs="Times New Roman"/>
        </w:rPr>
        <w:t xml:space="preserve"> Наибол</w:t>
      </w:r>
      <w:r w:rsidR="006520DA" w:rsidRPr="00F75B17">
        <w:rPr>
          <w:rFonts w:ascii="Times New Roman" w:hAnsi="Times New Roman" w:cs="Times New Roman"/>
        </w:rPr>
        <w:t>ее</w:t>
      </w:r>
      <w:r w:rsidR="007E67D7">
        <w:rPr>
          <w:rFonts w:ascii="Times New Roman" w:hAnsi="Times New Roman" w:cs="Times New Roman"/>
        </w:rPr>
        <w:t xml:space="preserve"> значительное</w:t>
      </w:r>
      <w:r w:rsidR="006520DA" w:rsidRPr="00F75B17">
        <w:rPr>
          <w:rFonts w:ascii="Times New Roman" w:hAnsi="Times New Roman" w:cs="Times New Roman"/>
        </w:rPr>
        <w:t xml:space="preserve"> увеличение забо</w:t>
      </w:r>
      <w:r w:rsidR="00241A0E" w:rsidRPr="00F75B17">
        <w:rPr>
          <w:rFonts w:ascii="Times New Roman" w:hAnsi="Times New Roman" w:cs="Times New Roman"/>
        </w:rPr>
        <w:t>леваемости произошло по</w:t>
      </w:r>
      <w:r w:rsidR="004D7673" w:rsidRPr="00F75B17">
        <w:rPr>
          <w:rFonts w:ascii="Times New Roman" w:hAnsi="Times New Roman" w:cs="Times New Roman"/>
        </w:rPr>
        <w:t>:</w:t>
      </w:r>
      <w:r w:rsidR="00241A0E" w:rsidRPr="00F75B17">
        <w:rPr>
          <w:rFonts w:ascii="Times New Roman" w:hAnsi="Times New Roman" w:cs="Times New Roman"/>
        </w:rPr>
        <w:t xml:space="preserve"> врожден</w:t>
      </w:r>
      <w:r w:rsidR="006520DA" w:rsidRPr="00F75B17">
        <w:rPr>
          <w:rFonts w:ascii="Times New Roman" w:hAnsi="Times New Roman" w:cs="Times New Roman"/>
        </w:rPr>
        <w:t>ным аномалиям (порокам ра</w:t>
      </w:r>
      <w:r w:rsidR="00241A0E" w:rsidRPr="00F75B17">
        <w:rPr>
          <w:rFonts w:ascii="Times New Roman" w:hAnsi="Times New Roman" w:cs="Times New Roman"/>
        </w:rPr>
        <w:t>звития), деформациям и хромосом</w:t>
      </w:r>
      <w:r w:rsidR="006520DA" w:rsidRPr="00F75B17">
        <w:rPr>
          <w:rFonts w:ascii="Times New Roman" w:hAnsi="Times New Roman" w:cs="Times New Roman"/>
        </w:rPr>
        <w:t xml:space="preserve">ным нарушениям (на </w:t>
      </w:r>
      <w:r w:rsidR="003F131F" w:rsidRPr="00F75B17">
        <w:rPr>
          <w:rFonts w:ascii="Times New Roman" w:hAnsi="Times New Roman" w:cs="Times New Roman"/>
        </w:rPr>
        <w:t>14</w:t>
      </w:r>
      <w:r w:rsidR="006520DA" w:rsidRPr="00F75B17">
        <w:rPr>
          <w:rFonts w:ascii="Times New Roman" w:hAnsi="Times New Roman" w:cs="Times New Roman"/>
        </w:rPr>
        <w:t>,</w:t>
      </w:r>
      <w:r w:rsidR="003F131F" w:rsidRPr="00F75B17">
        <w:rPr>
          <w:rFonts w:ascii="Times New Roman" w:hAnsi="Times New Roman" w:cs="Times New Roman"/>
        </w:rPr>
        <w:t>8</w:t>
      </w:r>
      <w:r w:rsidR="006520DA" w:rsidRPr="00F75B17">
        <w:rPr>
          <w:rFonts w:ascii="Times New Roman" w:hAnsi="Times New Roman" w:cs="Times New Roman"/>
        </w:rPr>
        <w:t xml:space="preserve">%); болезням эндокринной системы (на </w:t>
      </w:r>
      <w:r w:rsidR="004D7673" w:rsidRPr="00F75B17">
        <w:rPr>
          <w:rFonts w:ascii="Times New Roman" w:hAnsi="Times New Roman" w:cs="Times New Roman"/>
        </w:rPr>
        <w:t>9</w:t>
      </w:r>
      <w:r w:rsidR="006520DA" w:rsidRPr="00F75B17">
        <w:rPr>
          <w:rFonts w:ascii="Times New Roman" w:hAnsi="Times New Roman" w:cs="Times New Roman"/>
        </w:rPr>
        <w:t>,</w:t>
      </w:r>
      <w:r w:rsidR="004D7673" w:rsidRPr="00F75B17">
        <w:rPr>
          <w:rFonts w:ascii="Times New Roman" w:hAnsi="Times New Roman" w:cs="Times New Roman"/>
        </w:rPr>
        <w:t>6</w:t>
      </w:r>
      <w:r w:rsidR="006520DA" w:rsidRPr="00F75B17">
        <w:rPr>
          <w:rFonts w:ascii="Times New Roman" w:hAnsi="Times New Roman" w:cs="Times New Roman"/>
        </w:rPr>
        <w:t xml:space="preserve">%); </w:t>
      </w:r>
      <w:r w:rsidR="004D7673" w:rsidRPr="00F75B17">
        <w:rPr>
          <w:rFonts w:ascii="Times New Roman" w:hAnsi="Times New Roman" w:cs="Times New Roman"/>
        </w:rPr>
        <w:t>психически</w:t>
      </w:r>
      <w:r>
        <w:rPr>
          <w:rFonts w:ascii="Times New Roman" w:hAnsi="Times New Roman" w:cs="Times New Roman"/>
        </w:rPr>
        <w:t>м</w:t>
      </w:r>
      <w:r w:rsidR="004D7673" w:rsidRPr="00F75B17">
        <w:rPr>
          <w:rFonts w:ascii="Times New Roman" w:hAnsi="Times New Roman" w:cs="Times New Roman"/>
        </w:rPr>
        <w:t xml:space="preserve"> расстройства</w:t>
      </w:r>
      <w:r w:rsidR="007E67D7">
        <w:rPr>
          <w:rFonts w:ascii="Times New Roman" w:hAnsi="Times New Roman" w:cs="Times New Roman"/>
        </w:rPr>
        <w:t>м</w:t>
      </w:r>
      <w:r w:rsidR="004D7673" w:rsidRPr="00F75B17">
        <w:rPr>
          <w:rFonts w:ascii="Times New Roman" w:hAnsi="Times New Roman" w:cs="Times New Roman"/>
        </w:rPr>
        <w:t>, расстройства</w:t>
      </w:r>
      <w:r w:rsidR="007E67D7">
        <w:rPr>
          <w:rFonts w:ascii="Times New Roman" w:hAnsi="Times New Roman" w:cs="Times New Roman"/>
        </w:rPr>
        <w:t>м</w:t>
      </w:r>
      <w:r w:rsidR="004D7673" w:rsidRPr="00F75B17">
        <w:rPr>
          <w:rFonts w:ascii="Times New Roman" w:hAnsi="Times New Roman" w:cs="Times New Roman"/>
        </w:rPr>
        <w:t xml:space="preserve"> поведения </w:t>
      </w:r>
      <w:r w:rsidR="006520DA" w:rsidRPr="00F75B17">
        <w:rPr>
          <w:rFonts w:ascii="Times New Roman" w:hAnsi="Times New Roman" w:cs="Times New Roman"/>
        </w:rPr>
        <w:t xml:space="preserve">(на </w:t>
      </w:r>
      <w:r w:rsidR="004D7673" w:rsidRPr="00F75B17">
        <w:rPr>
          <w:rFonts w:ascii="Times New Roman" w:hAnsi="Times New Roman" w:cs="Times New Roman"/>
        </w:rPr>
        <w:t>6</w:t>
      </w:r>
      <w:r w:rsidR="006520DA" w:rsidRPr="00F75B17">
        <w:rPr>
          <w:rFonts w:ascii="Times New Roman" w:hAnsi="Times New Roman" w:cs="Times New Roman"/>
        </w:rPr>
        <w:t>,</w:t>
      </w:r>
      <w:r w:rsidR="004D7673" w:rsidRPr="00F75B17">
        <w:rPr>
          <w:rFonts w:ascii="Times New Roman" w:hAnsi="Times New Roman" w:cs="Times New Roman"/>
        </w:rPr>
        <w:t>9</w:t>
      </w:r>
      <w:r w:rsidR="006520DA" w:rsidRPr="00F75B17">
        <w:rPr>
          <w:rFonts w:ascii="Times New Roman" w:hAnsi="Times New Roman" w:cs="Times New Roman"/>
        </w:rPr>
        <w:t>%)</w:t>
      </w:r>
      <w:r w:rsidR="004D7673" w:rsidRPr="00F75B17">
        <w:rPr>
          <w:rFonts w:ascii="Times New Roman" w:hAnsi="Times New Roman" w:cs="Times New Roman"/>
        </w:rPr>
        <w:t>; болезням уха и сосцевидного отростка (на 6,3%); болезням системы кровообращения (на 5%)</w:t>
      </w:r>
      <w:r w:rsidR="006520DA" w:rsidRPr="00F75B17">
        <w:rPr>
          <w:rFonts w:ascii="Times New Roman" w:hAnsi="Times New Roman" w:cs="Times New Roman"/>
        </w:rPr>
        <w:t xml:space="preserve">. </w:t>
      </w:r>
    </w:p>
    <w:p w:rsidR="006520DA" w:rsidRPr="00F75B17" w:rsidRDefault="00391F10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 г. зафиксирован</w:t>
      </w:r>
      <w:r w:rsidR="00D803C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D803C4" w:rsidRPr="00F75B17">
        <w:rPr>
          <w:rFonts w:ascii="Times New Roman" w:hAnsi="Times New Roman" w:cs="Times New Roman"/>
        </w:rPr>
        <w:t>177219,9 случая заболеваний на 100 тыс. человек</w:t>
      </w:r>
      <w:r w:rsidR="00D803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520DA" w:rsidRPr="00F75B17">
        <w:rPr>
          <w:rFonts w:ascii="Times New Roman" w:hAnsi="Times New Roman" w:cs="Times New Roman"/>
        </w:rPr>
        <w:t xml:space="preserve"> детского населения (0–17 лет)</w:t>
      </w:r>
      <w:r w:rsidR="00D803C4">
        <w:rPr>
          <w:rFonts w:ascii="Times New Roman" w:hAnsi="Times New Roman" w:cs="Times New Roman"/>
        </w:rPr>
        <w:t>, что</w:t>
      </w:r>
      <w:r w:rsidR="006520DA" w:rsidRPr="00F75B17">
        <w:rPr>
          <w:rFonts w:ascii="Times New Roman" w:hAnsi="Times New Roman" w:cs="Times New Roman"/>
        </w:rPr>
        <w:t xml:space="preserve"> на 3,</w:t>
      </w:r>
      <w:r w:rsidR="00E671E9" w:rsidRPr="00F75B17">
        <w:rPr>
          <w:rFonts w:ascii="Times New Roman" w:hAnsi="Times New Roman" w:cs="Times New Roman"/>
        </w:rPr>
        <w:t>4</w:t>
      </w:r>
      <w:r w:rsidR="006520DA" w:rsidRPr="00F75B17">
        <w:rPr>
          <w:rFonts w:ascii="Times New Roman" w:hAnsi="Times New Roman" w:cs="Times New Roman"/>
        </w:rPr>
        <w:t>%</w:t>
      </w:r>
      <w:r w:rsidR="00D803C4">
        <w:rPr>
          <w:rFonts w:ascii="Times New Roman" w:hAnsi="Times New Roman" w:cs="Times New Roman"/>
        </w:rPr>
        <w:t xml:space="preserve"> </w:t>
      </w:r>
      <w:proofErr w:type="gramStart"/>
      <w:r w:rsidR="00D803C4">
        <w:rPr>
          <w:rFonts w:ascii="Times New Roman" w:hAnsi="Times New Roman" w:cs="Times New Roman"/>
        </w:rPr>
        <w:t>больше</w:t>
      </w:r>
      <w:proofErr w:type="gramEnd"/>
      <w:r w:rsidR="00D803C4">
        <w:rPr>
          <w:rFonts w:ascii="Times New Roman" w:hAnsi="Times New Roman" w:cs="Times New Roman"/>
        </w:rPr>
        <w:t xml:space="preserve"> нежели в 2014 г</w:t>
      </w:r>
      <w:r w:rsidR="006520DA" w:rsidRPr="00F75B17">
        <w:rPr>
          <w:rFonts w:ascii="Times New Roman" w:hAnsi="Times New Roman" w:cs="Times New Roman"/>
        </w:rPr>
        <w:t xml:space="preserve"> (табл. 1.</w:t>
      </w:r>
      <w:r w:rsidR="00F75B17">
        <w:rPr>
          <w:rFonts w:ascii="Times New Roman" w:hAnsi="Times New Roman" w:cs="Times New Roman"/>
        </w:rPr>
        <w:t>7</w:t>
      </w:r>
      <w:r w:rsidR="006520DA" w:rsidRPr="00F75B17">
        <w:rPr>
          <w:rFonts w:ascii="Times New Roman" w:hAnsi="Times New Roman" w:cs="Times New Roman"/>
        </w:rPr>
        <w:t xml:space="preserve">). </w:t>
      </w:r>
    </w:p>
    <w:p w:rsidR="006520DA" w:rsidRPr="00F75B17" w:rsidRDefault="006520DA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F75B17">
        <w:rPr>
          <w:rFonts w:ascii="Times New Roman" w:hAnsi="Times New Roman" w:cs="Times New Roman"/>
        </w:rPr>
        <w:t xml:space="preserve">У </w:t>
      </w:r>
      <w:r w:rsidR="001D49EC">
        <w:rPr>
          <w:rFonts w:ascii="Times New Roman" w:hAnsi="Times New Roman" w:cs="Times New Roman"/>
        </w:rPr>
        <w:t>данной</w:t>
      </w:r>
      <w:r w:rsidRPr="00F75B17">
        <w:rPr>
          <w:rFonts w:ascii="Times New Roman" w:hAnsi="Times New Roman" w:cs="Times New Roman"/>
        </w:rPr>
        <w:t xml:space="preserve"> возрастной группы по б</w:t>
      </w:r>
      <w:r w:rsidR="00241A0E" w:rsidRPr="00F75B17">
        <w:rPr>
          <w:rFonts w:ascii="Times New Roman" w:hAnsi="Times New Roman" w:cs="Times New Roman"/>
        </w:rPr>
        <w:t>ольшинству классов бо</w:t>
      </w:r>
      <w:r w:rsidRPr="00F75B17">
        <w:rPr>
          <w:rFonts w:ascii="Times New Roman" w:hAnsi="Times New Roman" w:cs="Times New Roman"/>
        </w:rPr>
        <w:t>лезней (1</w:t>
      </w:r>
      <w:r w:rsidR="00FE528B" w:rsidRPr="00F75B17">
        <w:rPr>
          <w:rFonts w:ascii="Times New Roman" w:hAnsi="Times New Roman" w:cs="Times New Roman"/>
        </w:rPr>
        <w:t>2</w:t>
      </w:r>
      <w:r w:rsidRPr="00F75B17">
        <w:rPr>
          <w:rFonts w:ascii="Times New Roman" w:hAnsi="Times New Roman" w:cs="Times New Roman"/>
        </w:rPr>
        <w:t xml:space="preserve"> из 1</w:t>
      </w:r>
      <w:r w:rsidR="00B73DF2" w:rsidRPr="00F75B17">
        <w:rPr>
          <w:rFonts w:ascii="Times New Roman" w:hAnsi="Times New Roman" w:cs="Times New Roman"/>
        </w:rPr>
        <w:t>9</w:t>
      </w:r>
      <w:r w:rsidRPr="00F75B17">
        <w:rPr>
          <w:rFonts w:ascii="Times New Roman" w:hAnsi="Times New Roman" w:cs="Times New Roman"/>
        </w:rPr>
        <w:t xml:space="preserve"> классов) произ</w:t>
      </w:r>
      <w:r w:rsidR="00241A0E" w:rsidRPr="00F75B17">
        <w:rPr>
          <w:rFonts w:ascii="Times New Roman" w:hAnsi="Times New Roman" w:cs="Times New Roman"/>
        </w:rPr>
        <w:t>ошел рост первичной заболеваемо</w:t>
      </w:r>
      <w:r w:rsidRPr="00F75B17">
        <w:rPr>
          <w:rFonts w:ascii="Times New Roman" w:hAnsi="Times New Roman" w:cs="Times New Roman"/>
        </w:rPr>
        <w:t>сти. Наиболее высокий рост заб</w:t>
      </w:r>
      <w:r w:rsidR="00241A0E" w:rsidRPr="00F75B17">
        <w:rPr>
          <w:rFonts w:ascii="Times New Roman" w:hAnsi="Times New Roman" w:cs="Times New Roman"/>
        </w:rPr>
        <w:t>олеваемости зафиксирован по сле</w:t>
      </w:r>
      <w:r w:rsidRPr="00F75B17">
        <w:rPr>
          <w:rFonts w:ascii="Times New Roman" w:hAnsi="Times New Roman" w:cs="Times New Roman"/>
        </w:rPr>
        <w:t>дующим классам болезней: болезни костно</w:t>
      </w:r>
      <w:r w:rsidR="002F2701" w:rsidRPr="00F75B17">
        <w:rPr>
          <w:rFonts w:ascii="Times New Roman" w:hAnsi="Times New Roman" w:cs="Times New Roman"/>
        </w:rPr>
        <w:t>–</w:t>
      </w:r>
      <w:r w:rsidRPr="00F75B17">
        <w:rPr>
          <w:rFonts w:ascii="Times New Roman" w:hAnsi="Times New Roman" w:cs="Times New Roman"/>
        </w:rPr>
        <w:t>мышечной системы и соединительной ткани (на 1</w:t>
      </w:r>
      <w:r w:rsidR="00FE528B" w:rsidRPr="00F75B17">
        <w:rPr>
          <w:rFonts w:ascii="Times New Roman" w:hAnsi="Times New Roman" w:cs="Times New Roman"/>
        </w:rPr>
        <w:t>8</w:t>
      </w:r>
      <w:r w:rsidRPr="00F75B17">
        <w:rPr>
          <w:rFonts w:ascii="Times New Roman" w:hAnsi="Times New Roman" w:cs="Times New Roman"/>
        </w:rPr>
        <w:t>,</w:t>
      </w:r>
      <w:r w:rsidR="00FE528B" w:rsidRPr="00F75B17">
        <w:rPr>
          <w:rFonts w:ascii="Times New Roman" w:hAnsi="Times New Roman" w:cs="Times New Roman"/>
        </w:rPr>
        <w:t>1</w:t>
      </w:r>
      <w:r w:rsidRPr="00F75B17">
        <w:rPr>
          <w:rFonts w:ascii="Times New Roman" w:hAnsi="Times New Roman" w:cs="Times New Roman"/>
        </w:rPr>
        <w:t xml:space="preserve">%); врожденные аномалии (пороки развития), деформации и хромосомные нарушения (на </w:t>
      </w:r>
      <w:r w:rsidR="00FE528B" w:rsidRPr="00F75B17">
        <w:rPr>
          <w:rFonts w:ascii="Times New Roman" w:hAnsi="Times New Roman" w:cs="Times New Roman"/>
        </w:rPr>
        <w:t>14</w:t>
      </w:r>
      <w:r w:rsidRPr="00F75B17">
        <w:rPr>
          <w:rFonts w:ascii="Times New Roman" w:hAnsi="Times New Roman" w:cs="Times New Roman"/>
        </w:rPr>
        <w:t>,</w:t>
      </w:r>
      <w:r w:rsidR="00FE528B" w:rsidRPr="00F75B17">
        <w:rPr>
          <w:rFonts w:ascii="Times New Roman" w:hAnsi="Times New Roman" w:cs="Times New Roman"/>
        </w:rPr>
        <w:t>7</w:t>
      </w:r>
      <w:r w:rsidRPr="00F75B17">
        <w:rPr>
          <w:rFonts w:ascii="Times New Roman" w:hAnsi="Times New Roman" w:cs="Times New Roman"/>
        </w:rPr>
        <w:t>%)</w:t>
      </w:r>
      <w:r w:rsidR="00FE528B" w:rsidRPr="00F75B17">
        <w:rPr>
          <w:rFonts w:ascii="Times New Roman" w:hAnsi="Times New Roman" w:cs="Times New Roman"/>
        </w:rPr>
        <w:t>; инфекционные и паразитарные болезни (на 5,3%); болезни нервной системы (на 5,1%)</w:t>
      </w:r>
      <w:r w:rsidRPr="00F75B17">
        <w:rPr>
          <w:rFonts w:ascii="Times New Roman" w:hAnsi="Times New Roman" w:cs="Times New Roman"/>
        </w:rPr>
        <w:t xml:space="preserve">. </w:t>
      </w:r>
      <w:r w:rsidR="001D49EC">
        <w:rPr>
          <w:rFonts w:ascii="Times New Roman" w:hAnsi="Times New Roman" w:cs="Times New Roman"/>
        </w:rPr>
        <w:t xml:space="preserve">Существенное снижение </w:t>
      </w:r>
      <w:r w:rsidRPr="00F75B17">
        <w:rPr>
          <w:rFonts w:ascii="Times New Roman" w:hAnsi="Times New Roman" w:cs="Times New Roman"/>
        </w:rPr>
        <w:t xml:space="preserve">заболеваемости: </w:t>
      </w:r>
      <w:r w:rsidR="001D49EC">
        <w:rPr>
          <w:rFonts w:ascii="Times New Roman" w:hAnsi="Times New Roman" w:cs="Times New Roman"/>
        </w:rPr>
        <w:t>отмечено для категории «</w:t>
      </w:r>
      <w:r w:rsidR="00B73DF2" w:rsidRPr="00F75B17">
        <w:rPr>
          <w:rFonts w:ascii="Times New Roman" w:hAnsi="Times New Roman" w:cs="Times New Roman"/>
        </w:rPr>
        <w:t>осложнения во время беременности, родов и в послеродовом периоде</w:t>
      </w:r>
      <w:r w:rsidR="001D49EC">
        <w:rPr>
          <w:rFonts w:ascii="Times New Roman" w:hAnsi="Times New Roman" w:cs="Times New Roman"/>
        </w:rPr>
        <w:t>»</w:t>
      </w:r>
      <w:r w:rsidR="00B73DF2" w:rsidRPr="00F75B17">
        <w:rPr>
          <w:rFonts w:ascii="Times New Roman" w:hAnsi="Times New Roman" w:cs="Times New Roman"/>
        </w:rPr>
        <w:t xml:space="preserve"> (на 83,5%)</w:t>
      </w:r>
      <w:proofErr w:type="gramStart"/>
      <w:r w:rsidR="00CE7764">
        <w:rPr>
          <w:rFonts w:ascii="Times New Roman" w:hAnsi="Times New Roman" w:cs="Times New Roman"/>
        </w:rPr>
        <w:t>.</w:t>
      </w:r>
      <w:proofErr w:type="gramEnd"/>
      <w:r w:rsidR="00CE7764">
        <w:rPr>
          <w:rFonts w:ascii="Times New Roman" w:hAnsi="Times New Roman" w:cs="Times New Roman"/>
        </w:rPr>
        <w:t xml:space="preserve"> Также снизилась заболеваемость по следующим категориям:</w:t>
      </w:r>
      <w:r w:rsidR="00B73DF2" w:rsidRPr="00F75B17">
        <w:rPr>
          <w:rFonts w:ascii="Times New Roman" w:hAnsi="Times New Roman" w:cs="Times New Roman"/>
        </w:rPr>
        <w:t xml:space="preserve"> </w:t>
      </w:r>
      <w:r w:rsidR="00FE528B" w:rsidRPr="00F75B17">
        <w:rPr>
          <w:rFonts w:ascii="Times New Roman" w:hAnsi="Times New Roman" w:cs="Times New Roman"/>
        </w:rPr>
        <w:t>новообразования</w:t>
      </w:r>
      <w:r w:rsidRPr="00F75B17">
        <w:rPr>
          <w:rFonts w:ascii="Times New Roman" w:hAnsi="Times New Roman" w:cs="Times New Roman"/>
        </w:rPr>
        <w:t xml:space="preserve"> (на </w:t>
      </w:r>
      <w:r w:rsidR="00FE528B" w:rsidRPr="00F75B17">
        <w:rPr>
          <w:rFonts w:ascii="Times New Roman" w:hAnsi="Times New Roman" w:cs="Times New Roman"/>
        </w:rPr>
        <w:t>8</w:t>
      </w:r>
      <w:r w:rsidRPr="00F75B17">
        <w:rPr>
          <w:rFonts w:ascii="Times New Roman" w:hAnsi="Times New Roman" w:cs="Times New Roman"/>
        </w:rPr>
        <w:t>,</w:t>
      </w:r>
      <w:r w:rsidR="00FE528B" w:rsidRPr="00F75B17">
        <w:rPr>
          <w:rFonts w:ascii="Times New Roman" w:hAnsi="Times New Roman" w:cs="Times New Roman"/>
        </w:rPr>
        <w:t>1</w:t>
      </w:r>
      <w:r w:rsidRPr="00F75B17">
        <w:rPr>
          <w:rFonts w:ascii="Times New Roman" w:hAnsi="Times New Roman" w:cs="Times New Roman"/>
        </w:rPr>
        <w:t>%)</w:t>
      </w:r>
      <w:r w:rsidR="00CE7764">
        <w:rPr>
          <w:rFonts w:ascii="Times New Roman" w:hAnsi="Times New Roman" w:cs="Times New Roman"/>
        </w:rPr>
        <w:t>,</w:t>
      </w:r>
      <w:r w:rsidRPr="00F75B17">
        <w:rPr>
          <w:rFonts w:ascii="Times New Roman" w:hAnsi="Times New Roman" w:cs="Times New Roman"/>
        </w:rPr>
        <w:t xml:space="preserve"> болезни </w:t>
      </w:r>
      <w:r w:rsidR="00FE528B" w:rsidRPr="00F75B17">
        <w:rPr>
          <w:rFonts w:ascii="Times New Roman" w:hAnsi="Times New Roman" w:cs="Times New Roman"/>
        </w:rPr>
        <w:t>крови</w:t>
      </w:r>
      <w:r w:rsidR="00CE7764">
        <w:rPr>
          <w:rFonts w:ascii="Times New Roman" w:hAnsi="Times New Roman" w:cs="Times New Roman"/>
        </w:rPr>
        <w:t xml:space="preserve"> и</w:t>
      </w:r>
      <w:r w:rsidR="00FE528B" w:rsidRPr="00F75B17">
        <w:rPr>
          <w:rFonts w:ascii="Times New Roman" w:hAnsi="Times New Roman" w:cs="Times New Roman"/>
        </w:rPr>
        <w:t xml:space="preserve"> кроветворных </w:t>
      </w:r>
      <w:r w:rsidRPr="00F75B17">
        <w:rPr>
          <w:rFonts w:ascii="Times New Roman" w:hAnsi="Times New Roman" w:cs="Times New Roman"/>
        </w:rPr>
        <w:t xml:space="preserve">органов (на </w:t>
      </w:r>
      <w:r w:rsidR="00FE528B" w:rsidRPr="00F75B17">
        <w:rPr>
          <w:rFonts w:ascii="Times New Roman" w:hAnsi="Times New Roman" w:cs="Times New Roman"/>
        </w:rPr>
        <w:t>7</w:t>
      </w:r>
      <w:r w:rsidRPr="00F75B17">
        <w:rPr>
          <w:rFonts w:ascii="Times New Roman" w:hAnsi="Times New Roman" w:cs="Times New Roman"/>
        </w:rPr>
        <w:t>,</w:t>
      </w:r>
      <w:r w:rsidR="00FE528B" w:rsidRPr="00F75B17">
        <w:rPr>
          <w:rFonts w:ascii="Times New Roman" w:hAnsi="Times New Roman" w:cs="Times New Roman"/>
        </w:rPr>
        <w:t>7</w:t>
      </w:r>
      <w:r w:rsidRPr="00F75B17">
        <w:rPr>
          <w:rFonts w:ascii="Times New Roman" w:hAnsi="Times New Roman" w:cs="Times New Roman"/>
        </w:rPr>
        <w:t>%)</w:t>
      </w:r>
      <w:r w:rsidR="00FE528B" w:rsidRPr="00F75B17">
        <w:rPr>
          <w:rFonts w:ascii="Times New Roman" w:hAnsi="Times New Roman" w:cs="Times New Roman"/>
        </w:rPr>
        <w:t>; болезни эндокринной системы, расстройства питания, нарушения обмена веществ (на 4%)</w:t>
      </w:r>
      <w:r w:rsidRPr="00F75B17">
        <w:rPr>
          <w:rFonts w:ascii="Times New Roman" w:hAnsi="Times New Roman" w:cs="Times New Roman"/>
        </w:rPr>
        <w:t xml:space="preserve">. </w:t>
      </w:r>
    </w:p>
    <w:p w:rsidR="006520DA" w:rsidRPr="007E7204" w:rsidRDefault="00691324" w:rsidP="00F75B17">
      <w:pPr>
        <w:pStyle w:val="3"/>
        <w:spacing w:line="276" w:lineRule="auto"/>
        <w:ind w:firstLine="560"/>
        <w:jc w:val="both"/>
        <w:rPr>
          <w:rFonts w:ascii="Times New Roman" w:hAnsi="Times New Roman" w:cs="Times New Roman"/>
          <w:color w:val="000000"/>
        </w:rPr>
      </w:pPr>
      <w:r w:rsidRPr="007E7204">
        <w:rPr>
          <w:rFonts w:ascii="Times New Roman" w:hAnsi="Times New Roman" w:cs="Times New Roman"/>
          <w:color w:val="000000"/>
        </w:rPr>
        <w:t>В 2015 г.</w:t>
      </w:r>
      <w:r w:rsidR="006520DA" w:rsidRPr="007E7204">
        <w:rPr>
          <w:rFonts w:ascii="Times New Roman" w:hAnsi="Times New Roman" w:cs="Times New Roman"/>
          <w:color w:val="000000"/>
        </w:rPr>
        <w:t xml:space="preserve"> в структуре заболеваемости по различным классам болезней ведущее значение сохран</w:t>
      </w:r>
      <w:r w:rsidRPr="007E7204">
        <w:rPr>
          <w:rFonts w:ascii="Times New Roman" w:hAnsi="Times New Roman" w:cs="Times New Roman"/>
          <w:color w:val="000000"/>
        </w:rPr>
        <w:t>и</w:t>
      </w:r>
      <w:r w:rsidR="006520DA" w:rsidRPr="007E7204">
        <w:rPr>
          <w:rFonts w:ascii="Times New Roman" w:hAnsi="Times New Roman" w:cs="Times New Roman"/>
          <w:color w:val="000000"/>
        </w:rPr>
        <w:t xml:space="preserve">ли </w:t>
      </w:r>
      <w:r w:rsidR="00241A0E" w:rsidRPr="007E7204">
        <w:rPr>
          <w:rFonts w:ascii="Times New Roman" w:hAnsi="Times New Roman" w:cs="Times New Roman"/>
          <w:color w:val="000000"/>
        </w:rPr>
        <w:t>болез</w:t>
      </w:r>
      <w:r w:rsidRPr="007E7204">
        <w:rPr>
          <w:rFonts w:ascii="Times New Roman" w:hAnsi="Times New Roman" w:cs="Times New Roman"/>
          <w:color w:val="000000"/>
        </w:rPr>
        <w:t>ни органов дыхания,</w:t>
      </w:r>
      <w:r w:rsidR="006520DA" w:rsidRPr="007E7204">
        <w:rPr>
          <w:rFonts w:ascii="Times New Roman" w:hAnsi="Times New Roman" w:cs="Times New Roman"/>
          <w:color w:val="000000"/>
        </w:rPr>
        <w:t xml:space="preserve"> </w:t>
      </w:r>
      <w:r w:rsidR="0017213F" w:rsidRPr="007E7204">
        <w:rPr>
          <w:rFonts w:ascii="Times New Roman" w:hAnsi="Times New Roman" w:cs="Times New Roman"/>
          <w:color w:val="000000"/>
        </w:rPr>
        <w:t>состави</w:t>
      </w:r>
      <w:r w:rsidRPr="007E7204">
        <w:rPr>
          <w:rFonts w:ascii="Times New Roman" w:hAnsi="Times New Roman" w:cs="Times New Roman"/>
          <w:color w:val="000000"/>
        </w:rPr>
        <w:t>в</w:t>
      </w:r>
      <w:r w:rsidR="0017213F" w:rsidRPr="007E7204">
        <w:rPr>
          <w:rFonts w:ascii="Times New Roman" w:hAnsi="Times New Roman" w:cs="Times New Roman"/>
          <w:color w:val="000000"/>
        </w:rPr>
        <w:t xml:space="preserve"> 52</w:t>
      </w:r>
      <w:r w:rsidR="006520DA" w:rsidRPr="007E7204">
        <w:rPr>
          <w:rFonts w:ascii="Times New Roman" w:hAnsi="Times New Roman" w:cs="Times New Roman"/>
          <w:color w:val="000000"/>
        </w:rPr>
        <w:t>%</w:t>
      </w:r>
      <w:r w:rsidRPr="007E7204">
        <w:rPr>
          <w:rFonts w:ascii="Times New Roman" w:hAnsi="Times New Roman" w:cs="Times New Roman"/>
          <w:color w:val="000000"/>
        </w:rPr>
        <w:t xml:space="preserve"> среди всего населения страны</w:t>
      </w:r>
      <w:r w:rsidR="006520DA" w:rsidRPr="007E7204">
        <w:rPr>
          <w:rFonts w:ascii="Times New Roman" w:hAnsi="Times New Roman" w:cs="Times New Roman"/>
          <w:color w:val="000000"/>
        </w:rPr>
        <w:t xml:space="preserve">, </w:t>
      </w:r>
      <w:r w:rsidRPr="007E7204">
        <w:rPr>
          <w:rFonts w:ascii="Times New Roman" w:hAnsi="Times New Roman" w:cs="Times New Roman"/>
          <w:color w:val="000000"/>
        </w:rPr>
        <w:t>и 75,3% –</w:t>
      </w:r>
      <w:r w:rsidR="006520DA" w:rsidRPr="007E7204">
        <w:rPr>
          <w:rFonts w:ascii="Times New Roman" w:hAnsi="Times New Roman" w:cs="Times New Roman"/>
          <w:color w:val="000000"/>
        </w:rPr>
        <w:t xml:space="preserve"> для детского населения. Второе </w:t>
      </w:r>
      <w:r w:rsidR="00D0218B" w:rsidRPr="007E7204">
        <w:rPr>
          <w:rFonts w:ascii="Times New Roman" w:hAnsi="Times New Roman" w:cs="Times New Roman"/>
          <w:color w:val="000000"/>
        </w:rPr>
        <w:t>место</w:t>
      </w:r>
      <w:r w:rsidR="006520DA" w:rsidRPr="007E7204">
        <w:rPr>
          <w:rFonts w:ascii="Times New Roman" w:hAnsi="Times New Roman" w:cs="Times New Roman"/>
          <w:color w:val="000000"/>
        </w:rPr>
        <w:t xml:space="preserve"> среди </w:t>
      </w:r>
      <w:r w:rsidR="00D0218B" w:rsidRPr="007E7204">
        <w:rPr>
          <w:rFonts w:ascii="Times New Roman" w:hAnsi="Times New Roman" w:cs="Times New Roman"/>
          <w:color w:val="000000"/>
        </w:rPr>
        <w:t xml:space="preserve">всех </w:t>
      </w:r>
      <w:r w:rsidR="006520DA" w:rsidRPr="007E7204">
        <w:rPr>
          <w:rFonts w:ascii="Times New Roman" w:hAnsi="Times New Roman" w:cs="Times New Roman"/>
          <w:color w:val="000000"/>
        </w:rPr>
        <w:t>во</w:t>
      </w:r>
      <w:r w:rsidR="00D0218B" w:rsidRPr="007E7204">
        <w:rPr>
          <w:rFonts w:ascii="Times New Roman" w:hAnsi="Times New Roman" w:cs="Times New Roman"/>
          <w:color w:val="000000"/>
        </w:rPr>
        <w:t>зрастных групп</w:t>
      </w:r>
      <w:r w:rsidR="006520DA" w:rsidRPr="007E7204">
        <w:rPr>
          <w:rFonts w:ascii="Times New Roman" w:hAnsi="Times New Roman" w:cs="Times New Roman"/>
          <w:color w:val="000000"/>
        </w:rPr>
        <w:t xml:space="preserve"> заняли тра</w:t>
      </w:r>
      <w:r w:rsidR="00241A0E" w:rsidRPr="007E7204">
        <w:rPr>
          <w:rFonts w:ascii="Times New Roman" w:hAnsi="Times New Roman" w:cs="Times New Roman"/>
          <w:color w:val="000000"/>
        </w:rPr>
        <w:t>вмы, отравления и некоторые дру</w:t>
      </w:r>
      <w:r w:rsidR="006520DA" w:rsidRPr="007E7204">
        <w:rPr>
          <w:rFonts w:ascii="Times New Roman" w:hAnsi="Times New Roman" w:cs="Times New Roman"/>
          <w:color w:val="000000"/>
        </w:rPr>
        <w:t>гие последствия воздействия вн</w:t>
      </w:r>
      <w:r w:rsidR="00D0218B" w:rsidRPr="007E7204">
        <w:rPr>
          <w:rFonts w:ascii="Times New Roman" w:hAnsi="Times New Roman" w:cs="Times New Roman"/>
          <w:color w:val="000000"/>
        </w:rPr>
        <w:t xml:space="preserve">ешних причин. </w:t>
      </w:r>
      <w:r w:rsidR="000041A8" w:rsidRPr="007E7204">
        <w:rPr>
          <w:rFonts w:ascii="Times New Roman" w:hAnsi="Times New Roman" w:cs="Times New Roman"/>
          <w:color w:val="000000"/>
        </w:rPr>
        <w:t xml:space="preserve">У взрослого населения показатель по данной категории составил </w:t>
      </w:r>
      <w:r w:rsidR="006520DA" w:rsidRPr="007E7204">
        <w:rPr>
          <w:rFonts w:ascii="Times New Roman" w:hAnsi="Times New Roman" w:cs="Times New Roman"/>
          <w:color w:val="000000"/>
        </w:rPr>
        <w:t>4,</w:t>
      </w:r>
      <w:r w:rsidR="0017213F" w:rsidRPr="007E7204">
        <w:rPr>
          <w:rFonts w:ascii="Times New Roman" w:hAnsi="Times New Roman" w:cs="Times New Roman"/>
          <w:color w:val="000000"/>
        </w:rPr>
        <w:t>5</w:t>
      </w:r>
      <w:r w:rsidR="006520DA" w:rsidRPr="007E7204">
        <w:rPr>
          <w:rFonts w:ascii="Times New Roman" w:hAnsi="Times New Roman" w:cs="Times New Roman"/>
          <w:color w:val="000000"/>
        </w:rPr>
        <w:t>%</w:t>
      </w:r>
      <w:r w:rsidR="000041A8" w:rsidRPr="007E7204">
        <w:rPr>
          <w:rFonts w:ascii="Times New Roman" w:hAnsi="Times New Roman" w:cs="Times New Roman"/>
          <w:color w:val="000000"/>
        </w:rPr>
        <w:t xml:space="preserve">, а у детей </w:t>
      </w:r>
      <w:r w:rsidR="00812D7F" w:rsidRPr="007E7204">
        <w:rPr>
          <w:rFonts w:ascii="Times New Roman" w:hAnsi="Times New Roman" w:cs="Times New Roman"/>
          <w:color w:val="000000"/>
        </w:rPr>
        <w:t>–</w:t>
      </w:r>
      <w:r w:rsidR="000041A8" w:rsidRPr="007E7204">
        <w:rPr>
          <w:rFonts w:ascii="Times New Roman" w:hAnsi="Times New Roman" w:cs="Times New Roman"/>
          <w:color w:val="000000"/>
        </w:rPr>
        <w:t xml:space="preserve"> 9%</w:t>
      </w:r>
      <w:r w:rsidR="006520DA" w:rsidRPr="007E7204">
        <w:rPr>
          <w:rFonts w:ascii="Times New Roman" w:hAnsi="Times New Roman" w:cs="Times New Roman"/>
          <w:color w:val="000000"/>
        </w:rPr>
        <w:t xml:space="preserve">. </w:t>
      </w:r>
      <w:r w:rsidR="00D0218B" w:rsidRPr="007E7204">
        <w:rPr>
          <w:rFonts w:ascii="Times New Roman" w:hAnsi="Times New Roman" w:cs="Times New Roman"/>
          <w:color w:val="000000"/>
        </w:rPr>
        <w:t xml:space="preserve">Третье </w:t>
      </w:r>
      <w:r w:rsidR="006520DA" w:rsidRPr="007E7204">
        <w:rPr>
          <w:rFonts w:ascii="Times New Roman" w:hAnsi="Times New Roman" w:cs="Times New Roman"/>
          <w:color w:val="000000"/>
        </w:rPr>
        <w:t>мест</w:t>
      </w:r>
      <w:r w:rsidR="00D0218B" w:rsidRPr="007E7204">
        <w:rPr>
          <w:rFonts w:ascii="Times New Roman" w:hAnsi="Times New Roman" w:cs="Times New Roman"/>
          <w:color w:val="000000"/>
        </w:rPr>
        <w:t>о</w:t>
      </w:r>
      <w:r w:rsidR="006520DA" w:rsidRPr="007E7204">
        <w:rPr>
          <w:rFonts w:ascii="Times New Roman" w:hAnsi="Times New Roman" w:cs="Times New Roman"/>
          <w:color w:val="000000"/>
        </w:rPr>
        <w:t xml:space="preserve"> с</w:t>
      </w:r>
      <w:r w:rsidR="00241A0E" w:rsidRPr="007E7204">
        <w:rPr>
          <w:rFonts w:ascii="Times New Roman" w:hAnsi="Times New Roman" w:cs="Times New Roman"/>
          <w:color w:val="000000"/>
        </w:rPr>
        <w:t xml:space="preserve">реди взрослого населения </w:t>
      </w:r>
      <w:r w:rsidR="00D0218B" w:rsidRPr="007E7204">
        <w:rPr>
          <w:rFonts w:ascii="Times New Roman" w:hAnsi="Times New Roman" w:cs="Times New Roman"/>
          <w:color w:val="000000"/>
        </w:rPr>
        <w:t>–</w:t>
      </w:r>
      <w:r w:rsidR="006520DA" w:rsidRPr="007E7204">
        <w:rPr>
          <w:rFonts w:ascii="Times New Roman" w:hAnsi="Times New Roman" w:cs="Times New Roman"/>
          <w:color w:val="000000"/>
        </w:rPr>
        <w:t xml:space="preserve"> </w:t>
      </w:r>
      <w:r w:rsidR="001F759C" w:rsidRPr="007E7204">
        <w:rPr>
          <w:rFonts w:ascii="Times New Roman" w:hAnsi="Times New Roman" w:cs="Times New Roman"/>
          <w:color w:val="000000"/>
        </w:rPr>
        <w:t>болезни костно</w:t>
      </w:r>
      <w:r w:rsidR="002F2701" w:rsidRPr="007E7204">
        <w:rPr>
          <w:rFonts w:ascii="Times New Roman" w:hAnsi="Times New Roman" w:cs="Times New Roman"/>
          <w:color w:val="000000"/>
        </w:rPr>
        <w:t>–</w:t>
      </w:r>
      <w:r w:rsidR="001F759C" w:rsidRPr="007E7204">
        <w:rPr>
          <w:rFonts w:ascii="Times New Roman" w:hAnsi="Times New Roman" w:cs="Times New Roman"/>
          <w:color w:val="000000"/>
        </w:rPr>
        <w:t xml:space="preserve">мышечной системы и соединительной ткани </w:t>
      </w:r>
      <w:r w:rsidR="006520DA" w:rsidRPr="007E7204">
        <w:rPr>
          <w:rFonts w:ascii="Times New Roman" w:hAnsi="Times New Roman" w:cs="Times New Roman"/>
          <w:color w:val="000000"/>
        </w:rPr>
        <w:t>(</w:t>
      </w:r>
      <w:r w:rsidR="001F759C" w:rsidRPr="007E7204">
        <w:rPr>
          <w:rFonts w:ascii="Times New Roman" w:hAnsi="Times New Roman" w:cs="Times New Roman"/>
          <w:color w:val="000000"/>
        </w:rPr>
        <w:t>5</w:t>
      </w:r>
      <w:r w:rsidR="006520DA" w:rsidRPr="007E7204">
        <w:rPr>
          <w:rFonts w:ascii="Times New Roman" w:hAnsi="Times New Roman" w:cs="Times New Roman"/>
          <w:color w:val="000000"/>
        </w:rPr>
        <w:t>%), а среди подрост</w:t>
      </w:r>
      <w:r w:rsidR="00241A0E" w:rsidRPr="007E7204">
        <w:rPr>
          <w:rFonts w:ascii="Times New Roman" w:hAnsi="Times New Roman" w:cs="Times New Roman"/>
          <w:color w:val="000000"/>
        </w:rPr>
        <w:t>ков и детей – инфекционные и па</w:t>
      </w:r>
      <w:r w:rsidR="006520DA" w:rsidRPr="007E7204">
        <w:rPr>
          <w:rFonts w:ascii="Times New Roman" w:hAnsi="Times New Roman" w:cs="Times New Roman"/>
          <w:color w:val="000000"/>
        </w:rPr>
        <w:t xml:space="preserve">разитарные болезни (3,4%). </w:t>
      </w:r>
    </w:p>
    <w:p w:rsidR="006520DA" w:rsidRPr="007E7204" w:rsidRDefault="00FD6AE3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7E7204">
        <w:rPr>
          <w:rFonts w:ascii="Times New Roman" w:hAnsi="Times New Roman" w:cs="Times New Roman"/>
        </w:rPr>
        <w:t>Относительно 2014 г</w:t>
      </w:r>
      <w:r w:rsidR="00812D7F" w:rsidRPr="007E7204">
        <w:rPr>
          <w:rFonts w:ascii="Times New Roman" w:hAnsi="Times New Roman" w:cs="Times New Roman"/>
        </w:rPr>
        <w:t>.</w:t>
      </w:r>
      <w:r w:rsidRPr="007E7204">
        <w:rPr>
          <w:rFonts w:ascii="Times New Roman" w:hAnsi="Times New Roman" w:cs="Times New Roman"/>
        </w:rPr>
        <w:t xml:space="preserve"> наметилась о</w:t>
      </w:r>
      <w:r w:rsidR="006520DA" w:rsidRPr="007E7204">
        <w:rPr>
          <w:rFonts w:ascii="Times New Roman" w:hAnsi="Times New Roman" w:cs="Times New Roman"/>
        </w:rPr>
        <w:t xml:space="preserve">бщая тенденция к </w:t>
      </w:r>
      <w:r w:rsidR="00CD57F3" w:rsidRPr="007E7204">
        <w:rPr>
          <w:rFonts w:ascii="Times New Roman" w:hAnsi="Times New Roman" w:cs="Times New Roman"/>
        </w:rPr>
        <w:t>увелич</w:t>
      </w:r>
      <w:r w:rsidR="006520DA" w:rsidRPr="007E7204">
        <w:rPr>
          <w:rFonts w:ascii="Times New Roman" w:hAnsi="Times New Roman" w:cs="Times New Roman"/>
        </w:rPr>
        <w:t xml:space="preserve">ению первичной заболеваемости населения </w:t>
      </w:r>
      <w:r w:rsidR="00CD57F3" w:rsidRPr="007E7204">
        <w:rPr>
          <w:rFonts w:ascii="Times New Roman" w:hAnsi="Times New Roman" w:cs="Times New Roman"/>
        </w:rPr>
        <w:t>в</w:t>
      </w:r>
      <w:r w:rsidR="00241A0E" w:rsidRPr="007E7204">
        <w:rPr>
          <w:rFonts w:ascii="Times New Roman" w:hAnsi="Times New Roman" w:cs="Times New Roman"/>
        </w:rPr>
        <w:t xml:space="preserve"> </w:t>
      </w:r>
      <w:r w:rsidR="00CD57F3" w:rsidRPr="007E7204">
        <w:rPr>
          <w:rFonts w:ascii="Times New Roman" w:hAnsi="Times New Roman" w:cs="Times New Roman"/>
        </w:rPr>
        <w:t>большинстве</w:t>
      </w:r>
      <w:r w:rsidR="00241A0E" w:rsidRPr="007E7204">
        <w:rPr>
          <w:rFonts w:ascii="Times New Roman" w:hAnsi="Times New Roman" w:cs="Times New Roman"/>
        </w:rPr>
        <w:t xml:space="preserve"> </w:t>
      </w:r>
      <w:r w:rsidR="006520DA" w:rsidRPr="007E7204">
        <w:rPr>
          <w:rFonts w:ascii="Times New Roman" w:hAnsi="Times New Roman" w:cs="Times New Roman"/>
        </w:rPr>
        <w:t>област</w:t>
      </w:r>
      <w:r w:rsidRPr="007E7204">
        <w:rPr>
          <w:rFonts w:ascii="Times New Roman" w:hAnsi="Times New Roman" w:cs="Times New Roman"/>
        </w:rPr>
        <w:t>ей</w:t>
      </w:r>
      <w:r w:rsidR="006520DA" w:rsidRPr="007E7204">
        <w:rPr>
          <w:rFonts w:ascii="Times New Roman" w:hAnsi="Times New Roman" w:cs="Times New Roman"/>
        </w:rPr>
        <w:t xml:space="preserve"> и </w:t>
      </w:r>
      <w:r w:rsidRPr="007E7204">
        <w:rPr>
          <w:rFonts w:ascii="Times New Roman" w:hAnsi="Times New Roman" w:cs="Times New Roman"/>
        </w:rPr>
        <w:t>столице страны</w:t>
      </w:r>
      <w:proofErr w:type="gramStart"/>
      <w:r w:rsidR="00241A0E" w:rsidRPr="007E7204">
        <w:rPr>
          <w:rFonts w:ascii="Times New Roman" w:hAnsi="Times New Roman" w:cs="Times New Roman"/>
        </w:rPr>
        <w:t>.</w:t>
      </w:r>
      <w:proofErr w:type="gramEnd"/>
      <w:r w:rsidR="00241A0E" w:rsidRPr="007E7204">
        <w:rPr>
          <w:rFonts w:ascii="Times New Roman" w:hAnsi="Times New Roman" w:cs="Times New Roman"/>
        </w:rPr>
        <w:t xml:space="preserve"> </w:t>
      </w:r>
      <w:proofErr w:type="gramStart"/>
      <w:r w:rsidR="00F26A7F" w:rsidRPr="007E7204">
        <w:rPr>
          <w:rFonts w:ascii="Times New Roman" w:hAnsi="Times New Roman" w:cs="Times New Roman"/>
        </w:rPr>
        <w:t xml:space="preserve">Наибольшее увеличение </w:t>
      </w:r>
      <w:r w:rsidR="006520DA" w:rsidRPr="007E7204">
        <w:rPr>
          <w:rFonts w:ascii="Times New Roman" w:hAnsi="Times New Roman" w:cs="Times New Roman"/>
        </w:rPr>
        <w:t>заболеваемости всего н</w:t>
      </w:r>
      <w:r w:rsidR="00241A0E" w:rsidRPr="007E7204">
        <w:rPr>
          <w:rFonts w:ascii="Times New Roman" w:hAnsi="Times New Roman" w:cs="Times New Roman"/>
        </w:rPr>
        <w:t xml:space="preserve">аселения </w:t>
      </w:r>
      <w:r w:rsidRPr="007E7204">
        <w:rPr>
          <w:rFonts w:ascii="Times New Roman" w:hAnsi="Times New Roman" w:cs="Times New Roman"/>
        </w:rPr>
        <w:t>отмечено</w:t>
      </w:r>
      <w:r w:rsidR="00241A0E" w:rsidRPr="007E7204">
        <w:rPr>
          <w:rFonts w:ascii="Times New Roman" w:hAnsi="Times New Roman" w:cs="Times New Roman"/>
        </w:rPr>
        <w:t xml:space="preserve"> </w:t>
      </w:r>
      <w:r w:rsidR="00F26A7F" w:rsidRPr="007E7204">
        <w:rPr>
          <w:rFonts w:ascii="Times New Roman" w:hAnsi="Times New Roman" w:cs="Times New Roman"/>
        </w:rPr>
        <w:t xml:space="preserve">в </w:t>
      </w:r>
      <w:r w:rsidR="00241A0E" w:rsidRPr="007E7204">
        <w:rPr>
          <w:rFonts w:ascii="Times New Roman" w:hAnsi="Times New Roman" w:cs="Times New Roman"/>
        </w:rPr>
        <w:t>Грод</w:t>
      </w:r>
      <w:r w:rsidR="006520DA" w:rsidRPr="007E7204">
        <w:rPr>
          <w:rFonts w:ascii="Times New Roman" w:hAnsi="Times New Roman" w:cs="Times New Roman"/>
        </w:rPr>
        <w:t>ненск</w:t>
      </w:r>
      <w:r w:rsidRPr="007E7204">
        <w:rPr>
          <w:rFonts w:ascii="Times New Roman" w:hAnsi="Times New Roman" w:cs="Times New Roman"/>
        </w:rPr>
        <w:t>ой</w:t>
      </w:r>
      <w:r w:rsidR="006520DA" w:rsidRPr="007E7204">
        <w:rPr>
          <w:rFonts w:ascii="Times New Roman" w:hAnsi="Times New Roman" w:cs="Times New Roman"/>
        </w:rPr>
        <w:t xml:space="preserve"> (</w:t>
      </w:r>
      <w:r w:rsidR="00CD57F3" w:rsidRPr="007E7204">
        <w:rPr>
          <w:rFonts w:ascii="Times New Roman" w:hAnsi="Times New Roman" w:cs="Times New Roman"/>
        </w:rPr>
        <w:t>6</w:t>
      </w:r>
      <w:r w:rsidR="006520DA" w:rsidRPr="007E7204">
        <w:rPr>
          <w:rFonts w:ascii="Times New Roman" w:hAnsi="Times New Roman" w:cs="Times New Roman"/>
        </w:rPr>
        <w:t>,</w:t>
      </w:r>
      <w:r w:rsidR="00CD57F3" w:rsidRPr="007E7204">
        <w:rPr>
          <w:rFonts w:ascii="Times New Roman" w:hAnsi="Times New Roman" w:cs="Times New Roman"/>
        </w:rPr>
        <w:t>7</w:t>
      </w:r>
      <w:r w:rsidR="006520DA" w:rsidRPr="007E7204">
        <w:rPr>
          <w:rFonts w:ascii="Times New Roman" w:hAnsi="Times New Roman" w:cs="Times New Roman"/>
        </w:rPr>
        <w:t xml:space="preserve">%) и </w:t>
      </w:r>
      <w:r w:rsidR="00CD57F3" w:rsidRPr="007E7204">
        <w:rPr>
          <w:rFonts w:ascii="Times New Roman" w:hAnsi="Times New Roman" w:cs="Times New Roman"/>
        </w:rPr>
        <w:t>Мин</w:t>
      </w:r>
      <w:r w:rsidR="00450898" w:rsidRPr="007E7204">
        <w:rPr>
          <w:rFonts w:ascii="Times New Roman" w:hAnsi="Times New Roman" w:cs="Times New Roman"/>
        </w:rPr>
        <w:t>ской</w:t>
      </w:r>
      <w:r w:rsidR="006520DA" w:rsidRPr="007E7204">
        <w:rPr>
          <w:rFonts w:ascii="Times New Roman" w:hAnsi="Times New Roman" w:cs="Times New Roman"/>
        </w:rPr>
        <w:t xml:space="preserve"> (</w:t>
      </w:r>
      <w:r w:rsidR="00CD57F3" w:rsidRPr="007E7204">
        <w:rPr>
          <w:rFonts w:ascii="Times New Roman" w:hAnsi="Times New Roman" w:cs="Times New Roman"/>
        </w:rPr>
        <w:t>4,</w:t>
      </w:r>
      <w:r w:rsidR="006520DA" w:rsidRPr="007E7204">
        <w:rPr>
          <w:rFonts w:ascii="Times New Roman" w:hAnsi="Times New Roman" w:cs="Times New Roman"/>
        </w:rPr>
        <w:t>8%) област</w:t>
      </w:r>
      <w:r w:rsidRPr="007E7204">
        <w:rPr>
          <w:rFonts w:ascii="Times New Roman" w:hAnsi="Times New Roman" w:cs="Times New Roman"/>
        </w:rPr>
        <w:t>ях</w:t>
      </w:r>
      <w:r w:rsidR="00CD57F3" w:rsidRPr="007E7204">
        <w:rPr>
          <w:rFonts w:ascii="Times New Roman" w:hAnsi="Times New Roman" w:cs="Times New Roman"/>
        </w:rPr>
        <w:t xml:space="preserve">, а так же </w:t>
      </w:r>
      <w:r w:rsidR="00450898" w:rsidRPr="007E7204">
        <w:rPr>
          <w:rFonts w:ascii="Times New Roman" w:hAnsi="Times New Roman" w:cs="Times New Roman"/>
        </w:rPr>
        <w:t xml:space="preserve">в </w:t>
      </w:r>
      <w:r w:rsidR="00D365F4" w:rsidRPr="007E7204">
        <w:rPr>
          <w:rFonts w:ascii="Times New Roman" w:hAnsi="Times New Roman" w:cs="Times New Roman"/>
        </w:rPr>
        <w:t xml:space="preserve">г. </w:t>
      </w:r>
      <w:r w:rsidR="00CD57F3" w:rsidRPr="007E7204">
        <w:rPr>
          <w:rFonts w:ascii="Times New Roman" w:hAnsi="Times New Roman" w:cs="Times New Roman"/>
        </w:rPr>
        <w:t>Минск</w:t>
      </w:r>
      <w:r w:rsidR="00450898" w:rsidRPr="007E7204">
        <w:rPr>
          <w:rFonts w:ascii="Times New Roman" w:hAnsi="Times New Roman" w:cs="Times New Roman"/>
        </w:rPr>
        <w:t>е</w:t>
      </w:r>
      <w:r w:rsidR="00CD57F3" w:rsidRPr="007E7204">
        <w:rPr>
          <w:rFonts w:ascii="Times New Roman" w:hAnsi="Times New Roman" w:cs="Times New Roman"/>
        </w:rPr>
        <w:t xml:space="preserve"> (3,7%)</w:t>
      </w:r>
      <w:r w:rsidR="006520DA" w:rsidRPr="007E7204">
        <w:rPr>
          <w:rFonts w:ascii="Times New Roman" w:hAnsi="Times New Roman" w:cs="Times New Roman"/>
        </w:rPr>
        <w:t>.</w:t>
      </w:r>
      <w:proofErr w:type="gramEnd"/>
      <w:r w:rsidR="006520DA" w:rsidRPr="007E7204">
        <w:rPr>
          <w:rFonts w:ascii="Times New Roman" w:hAnsi="Times New Roman" w:cs="Times New Roman"/>
        </w:rPr>
        <w:t xml:space="preserve"> </w:t>
      </w:r>
      <w:r w:rsidR="00450898" w:rsidRPr="007E7204">
        <w:rPr>
          <w:rFonts w:ascii="Times New Roman" w:hAnsi="Times New Roman" w:cs="Times New Roman"/>
        </w:rPr>
        <w:t>Только в Гомельской области зафиксировано с</w:t>
      </w:r>
      <w:r w:rsidR="00CD57F3" w:rsidRPr="007E7204">
        <w:rPr>
          <w:rFonts w:ascii="Times New Roman" w:hAnsi="Times New Roman" w:cs="Times New Roman"/>
        </w:rPr>
        <w:t xml:space="preserve">нижение первичной заболеваемости населения (0,4%). </w:t>
      </w:r>
      <w:r w:rsidR="00450898" w:rsidRPr="007E7204">
        <w:rPr>
          <w:rFonts w:ascii="Times New Roman" w:hAnsi="Times New Roman" w:cs="Times New Roman"/>
        </w:rPr>
        <w:t xml:space="preserve">Среди детского населения </w:t>
      </w:r>
      <w:r w:rsidR="00CD57F3" w:rsidRPr="007E7204">
        <w:rPr>
          <w:rFonts w:ascii="Times New Roman" w:hAnsi="Times New Roman" w:cs="Times New Roman"/>
        </w:rPr>
        <w:t>увеличение</w:t>
      </w:r>
      <w:r w:rsidR="00241A0E" w:rsidRPr="007E7204">
        <w:rPr>
          <w:rFonts w:ascii="Times New Roman" w:hAnsi="Times New Roman" w:cs="Times New Roman"/>
        </w:rPr>
        <w:t xml:space="preserve"> заболеваемости </w:t>
      </w:r>
      <w:r w:rsidR="006520DA" w:rsidRPr="007E7204">
        <w:rPr>
          <w:rFonts w:ascii="Times New Roman" w:hAnsi="Times New Roman" w:cs="Times New Roman"/>
        </w:rPr>
        <w:t>о</w:t>
      </w:r>
      <w:r w:rsidR="00450898" w:rsidRPr="007E7204">
        <w:rPr>
          <w:rFonts w:ascii="Times New Roman" w:hAnsi="Times New Roman" w:cs="Times New Roman"/>
        </w:rPr>
        <w:t>тмечено</w:t>
      </w:r>
      <w:r w:rsidR="006520DA" w:rsidRPr="007E7204">
        <w:rPr>
          <w:rFonts w:ascii="Times New Roman" w:hAnsi="Times New Roman" w:cs="Times New Roman"/>
        </w:rPr>
        <w:t xml:space="preserve"> в Минской (</w:t>
      </w:r>
      <w:r w:rsidR="00CD57F3" w:rsidRPr="007E7204">
        <w:rPr>
          <w:rFonts w:ascii="Times New Roman" w:hAnsi="Times New Roman" w:cs="Times New Roman"/>
        </w:rPr>
        <w:t>5,9%),</w:t>
      </w:r>
      <w:r w:rsidR="006520DA" w:rsidRPr="007E7204">
        <w:rPr>
          <w:rFonts w:ascii="Times New Roman" w:hAnsi="Times New Roman" w:cs="Times New Roman"/>
        </w:rPr>
        <w:t xml:space="preserve"> Гродненской (</w:t>
      </w:r>
      <w:r w:rsidR="00CD57F3" w:rsidRPr="007E7204">
        <w:rPr>
          <w:rFonts w:ascii="Times New Roman" w:hAnsi="Times New Roman" w:cs="Times New Roman"/>
        </w:rPr>
        <w:t>5</w:t>
      </w:r>
      <w:r w:rsidR="006520DA" w:rsidRPr="007E7204">
        <w:rPr>
          <w:rFonts w:ascii="Times New Roman" w:hAnsi="Times New Roman" w:cs="Times New Roman"/>
        </w:rPr>
        <w:t>,</w:t>
      </w:r>
      <w:r w:rsidR="00CD57F3" w:rsidRPr="007E7204">
        <w:rPr>
          <w:rFonts w:ascii="Times New Roman" w:hAnsi="Times New Roman" w:cs="Times New Roman"/>
        </w:rPr>
        <w:t>8</w:t>
      </w:r>
      <w:r w:rsidR="006520DA" w:rsidRPr="007E7204">
        <w:rPr>
          <w:rFonts w:ascii="Times New Roman" w:hAnsi="Times New Roman" w:cs="Times New Roman"/>
        </w:rPr>
        <w:t xml:space="preserve">%) </w:t>
      </w:r>
      <w:r w:rsidR="00CD57F3" w:rsidRPr="007E7204">
        <w:rPr>
          <w:rFonts w:ascii="Times New Roman" w:hAnsi="Times New Roman" w:cs="Times New Roman"/>
        </w:rPr>
        <w:t xml:space="preserve">и Брестской (4,8%) </w:t>
      </w:r>
      <w:r w:rsidR="00450898" w:rsidRPr="007E7204">
        <w:rPr>
          <w:rFonts w:ascii="Times New Roman" w:hAnsi="Times New Roman" w:cs="Times New Roman"/>
        </w:rPr>
        <w:t>областях, а</w:t>
      </w:r>
      <w:r w:rsidR="006520DA" w:rsidRPr="007E7204">
        <w:rPr>
          <w:rFonts w:ascii="Times New Roman" w:hAnsi="Times New Roman" w:cs="Times New Roman"/>
        </w:rPr>
        <w:t xml:space="preserve"> </w:t>
      </w:r>
      <w:r w:rsidR="00450898" w:rsidRPr="007E7204">
        <w:rPr>
          <w:rFonts w:ascii="Times New Roman" w:hAnsi="Times New Roman" w:cs="Times New Roman"/>
        </w:rPr>
        <w:t>с</w:t>
      </w:r>
      <w:r w:rsidR="00491D3E" w:rsidRPr="007E7204">
        <w:rPr>
          <w:rFonts w:ascii="Times New Roman" w:hAnsi="Times New Roman" w:cs="Times New Roman"/>
        </w:rPr>
        <w:t xml:space="preserve">нижение </w:t>
      </w:r>
      <w:r w:rsidR="00450898" w:rsidRPr="007E7204">
        <w:rPr>
          <w:rFonts w:ascii="Times New Roman" w:hAnsi="Times New Roman" w:cs="Times New Roman"/>
        </w:rPr>
        <w:t>–</w:t>
      </w:r>
      <w:r w:rsidR="00491D3E" w:rsidRPr="007E7204">
        <w:rPr>
          <w:rFonts w:ascii="Times New Roman" w:hAnsi="Times New Roman" w:cs="Times New Roman"/>
        </w:rPr>
        <w:t xml:space="preserve"> в Могилевской области (1,3%).</w:t>
      </w:r>
    </w:p>
    <w:p w:rsidR="006520DA" w:rsidRPr="007E7204" w:rsidRDefault="007E0FB5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7E7204">
        <w:rPr>
          <w:rFonts w:ascii="Times New Roman" w:hAnsi="Times New Roman" w:cs="Times New Roman"/>
        </w:rPr>
        <w:t>В разрезе регионов республики отмечаются значительные различия</w:t>
      </w:r>
      <w:r w:rsidR="00241A0E" w:rsidRPr="007E7204">
        <w:rPr>
          <w:rFonts w:ascii="Times New Roman" w:hAnsi="Times New Roman" w:cs="Times New Roman"/>
        </w:rPr>
        <w:t xml:space="preserve"> </w:t>
      </w:r>
      <w:r w:rsidRPr="007E7204">
        <w:rPr>
          <w:rFonts w:ascii="Times New Roman" w:hAnsi="Times New Roman" w:cs="Times New Roman"/>
        </w:rPr>
        <w:t>по показателям первичной заболеваемости населения</w:t>
      </w:r>
      <w:r w:rsidR="006520DA" w:rsidRPr="007E7204">
        <w:rPr>
          <w:rFonts w:ascii="Times New Roman" w:hAnsi="Times New Roman" w:cs="Times New Roman"/>
        </w:rPr>
        <w:t xml:space="preserve">. </w:t>
      </w:r>
      <w:proofErr w:type="gramStart"/>
      <w:r w:rsidR="002E0274" w:rsidRPr="007E7204">
        <w:rPr>
          <w:rFonts w:ascii="Times New Roman" w:hAnsi="Times New Roman" w:cs="Times New Roman"/>
        </w:rPr>
        <w:t>Наибольший о</w:t>
      </w:r>
      <w:r w:rsidR="006520DA" w:rsidRPr="007E7204">
        <w:rPr>
          <w:rFonts w:ascii="Times New Roman" w:hAnsi="Times New Roman" w:cs="Times New Roman"/>
        </w:rPr>
        <w:t>бщий уровень первич</w:t>
      </w:r>
      <w:r w:rsidR="00241A0E" w:rsidRPr="007E7204">
        <w:rPr>
          <w:rFonts w:ascii="Times New Roman" w:hAnsi="Times New Roman" w:cs="Times New Roman"/>
        </w:rPr>
        <w:t>ной заболеваемости всего населе</w:t>
      </w:r>
      <w:r w:rsidR="006520DA" w:rsidRPr="007E7204">
        <w:rPr>
          <w:rFonts w:ascii="Times New Roman" w:hAnsi="Times New Roman" w:cs="Times New Roman"/>
        </w:rPr>
        <w:t>ния</w:t>
      </w:r>
      <w:r w:rsidR="00491D3E" w:rsidRPr="007E7204">
        <w:rPr>
          <w:rFonts w:ascii="Times New Roman" w:hAnsi="Times New Roman" w:cs="Times New Roman"/>
        </w:rPr>
        <w:t xml:space="preserve"> </w:t>
      </w:r>
      <w:r w:rsidR="002E0274" w:rsidRPr="007E7204">
        <w:rPr>
          <w:rFonts w:ascii="Times New Roman" w:hAnsi="Times New Roman" w:cs="Times New Roman"/>
        </w:rPr>
        <w:t xml:space="preserve">и детского населения отмечен </w:t>
      </w:r>
      <w:r w:rsidR="006520DA" w:rsidRPr="007E7204">
        <w:rPr>
          <w:rFonts w:ascii="Times New Roman" w:hAnsi="Times New Roman" w:cs="Times New Roman"/>
        </w:rPr>
        <w:t>в г.</w:t>
      </w:r>
      <w:r w:rsidR="0054164C" w:rsidRPr="007E7204">
        <w:rPr>
          <w:rFonts w:ascii="Times New Roman" w:hAnsi="Times New Roman" w:cs="Times New Roman"/>
        </w:rPr>
        <w:t> </w:t>
      </w:r>
      <w:r w:rsidR="006520DA" w:rsidRPr="007E7204">
        <w:rPr>
          <w:rFonts w:ascii="Times New Roman" w:hAnsi="Times New Roman" w:cs="Times New Roman"/>
        </w:rPr>
        <w:t xml:space="preserve">Минске – в 1,4 </w:t>
      </w:r>
      <w:r w:rsidR="003D12E7" w:rsidRPr="007E7204">
        <w:rPr>
          <w:rFonts w:ascii="Times New Roman" w:hAnsi="Times New Roman" w:cs="Times New Roman"/>
        </w:rPr>
        <w:t xml:space="preserve">и 1,5 </w:t>
      </w:r>
      <w:r w:rsidR="006520DA" w:rsidRPr="007E7204">
        <w:rPr>
          <w:rFonts w:ascii="Times New Roman" w:hAnsi="Times New Roman" w:cs="Times New Roman"/>
        </w:rPr>
        <w:t xml:space="preserve">раза выше среднего показателя </w:t>
      </w:r>
      <w:r w:rsidR="00241A0E" w:rsidRPr="007E7204">
        <w:rPr>
          <w:rFonts w:ascii="Times New Roman" w:hAnsi="Times New Roman" w:cs="Times New Roman"/>
        </w:rPr>
        <w:t>по стране</w:t>
      </w:r>
      <w:r w:rsidR="003D12E7" w:rsidRPr="007E7204">
        <w:rPr>
          <w:rFonts w:ascii="Times New Roman" w:hAnsi="Times New Roman" w:cs="Times New Roman"/>
        </w:rPr>
        <w:t xml:space="preserve"> соответственно, а минимальны</w:t>
      </w:r>
      <w:r w:rsidR="00241A0E" w:rsidRPr="007E7204">
        <w:rPr>
          <w:rFonts w:ascii="Times New Roman" w:hAnsi="Times New Roman" w:cs="Times New Roman"/>
        </w:rPr>
        <w:t xml:space="preserve">й </w:t>
      </w:r>
      <w:r w:rsidR="00360858" w:rsidRPr="007E7204">
        <w:rPr>
          <w:rFonts w:ascii="Times New Roman" w:hAnsi="Times New Roman" w:cs="Times New Roman"/>
        </w:rPr>
        <w:t>(в 1,3 раза ниже среднего</w:t>
      </w:r>
      <w:r w:rsidR="00D365F4" w:rsidRPr="007E7204">
        <w:rPr>
          <w:rFonts w:ascii="Times New Roman" w:hAnsi="Times New Roman" w:cs="Times New Roman"/>
        </w:rPr>
        <w:t xml:space="preserve"> показателя</w:t>
      </w:r>
      <w:r w:rsidR="00901B1B" w:rsidRPr="007E7204">
        <w:rPr>
          <w:rFonts w:ascii="Times New Roman" w:hAnsi="Times New Roman" w:cs="Times New Roman"/>
        </w:rPr>
        <w:t xml:space="preserve"> по стране</w:t>
      </w:r>
      <w:r w:rsidR="00360858" w:rsidRPr="007E7204">
        <w:rPr>
          <w:rFonts w:ascii="Times New Roman" w:hAnsi="Times New Roman" w:cs="Times New Roman"/>
        </w:rPr>
        <w:t xml:space="preserve">) </w:t>
      </w:r>
      <w:r w:rsidR="00241A0E" w:rsidRPr="007E7204">
        <w:rPr>
          <w:rFonts w:ascii="Times New Roman" w:hAnsi="Times New Roman" w:cs="Times New Roman"/>
        </w:rPr>
        <w:t xml:space="preserve">– в </w:t>
      </w:r>
      <w:r w:rsidR="0054164C" w:rsidRPr="007E7204">
        <w:rPr>
          <w:rFonts w:ascii="Times New Roman" w:hAnsi="Times New Roman" w:cs="Times New Roman"/>
        </w:rPr>
        <w:t xml:space="preserve">Брестской (для детского населения) и </w:t>
      </w:r>
      <w:r w:rsidR="00241A0E" w:rsidRPr="007E7204">
        <w:rPr>
          <w:rFonts w:ascii="Times New Roman" w:hAnsi="Times New Roman" w:cs="Times New Roman"/>
        </w:rPr>
        <w:t>Мо</w:t>
      </w:r>
      <w:r w:rsidR="006520DA" w:rsidRPr="007E7204">
        <w:rPr>
          <w:rFonts w:ascii="Times New Roman" w:hAnsi="Times New Roman" w:cs="Times New Roman"/>
        </w:rPr>
        <w:t>гилевской (</w:t>
      </w:r>
      <w:r w:rsidR="0054164C" w:rsidRPr="007E7204">
        <w:rPr>
          <w:rFonts w:ascii="Times New Roman" w:hAnsi="Times New Roman" w:cs="Times New Roman"/>
        </w:rPr>
        <w:t>для всего населения страны и для детского населения</w:t>
      </w:r>
      <w:r w:rsidR="006520DA" w:rsidRPr="007E7204">
        <w:rPr>
          <w:rFonts w:ascii="Times New Roman" w:hAnsi="Times New Roman" w:cs="Times New Roman"/>
        </w:rPr>
        <w:t>)</w:t>
      </w:r>
      <w:r w:rsidR="0054164C" w:rsidRPr="007E7204">
        <w:rPr>
          <w:rFonts w:ascii="Times New Roman" w:hAnsi="Times New Roman" w:cs="Times New Roman"/>
        </w:rPr>
        <w:t xml:space="preserve"> областях</w:t>
      </w:r>
      <w:r w:rsidR="006520DA" w:rsidRPr="007E7204">
        <w:rPr>
          <w:rFonts w:ascii="Times New Roman" w:hAnsi="Times New Roman" w:cs="Times New Roman"/>
        </w:rPr>
        <w:t xml:space="preserve">. </w:t>
      </w:r>
      <w:proofErr w:type="gramEnd"/>
    </w:p>
    <w:p w:rsidR="006520DA" w:rsidRPr="00F75B17" w:rsidRDefault="00D33769" w:rsidP="00F75B1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  <w:r w:rsidRPr="007E7204">
        <w:rPr>
          <w:rFonts w:ascii="Times New Roman" w:hAnsi="Times New Roman" w:cs="Times New Roman"/>
        </w:rPr>
        <w:t>Также имеются значительные различия по п</w:t>
      </w:r>
      <w:r w:rsidR="006520DA" w:rsidRPr="007E7204">
        <w:rPr>
          <w:rFonts w:ascii="Times New Roman" w:hAnsi="Times New Roman" w:cs="Times New Roman"/>
        </w:rPr>
        <w:t>оказател</w:t>
      </w:r>
      <w:r w:rsidRPr="007E7204">
        <w:rPr>
          <w:rFonts w:ascii="Times New Roman" w:hAnsi="Times New Roman" w:cs="Times New Roman"/>
        </w:rPr>
        <w:t>ю</w:t>
      </w:r>
      <w:r w:rsidR="006520DA" w:rsidRPr="007E7204">
        <w:rPr>
          <w:rFonts w:ascii="Times New Roman" w:hAnsi="Times New Roman" w:cs="Times New Roman"/>
        </w:rPr>
        <w:t xml:space="preserve"> первичной заболеваемости </w:t>
      </w:r>
      <w:r w:rsidRPr="007E7204">
        <w:rPr>
          <w:rFonts w:ascii="Times New Roman" w:hAnsi="Times New Roman" w:cs="Times New Roman"/>
        </w:rPr>
        <w:t xml:space="preserve">среди возрастных групп населения. Так показатель первичной заболеваемости </w:t>
      </w:r>
      <w:r w:rsidR="006520DA" w:rsidRPr="007E7204">
        <w:rPr>
          <w:rFonts w:ascii="Times New Roman" w:hAnsi="Times New Roman" w:cs="Times New Roman"/>
        </w:rPr>
        <w:t>дет</w:t>
      </w:r>
      <w:r w:rsidRPr="007E7204">
        <w:rPr>
          <w:rFonts w:ascii="Times New Roman" w:hAnsi="Times New Roman" w:cs="Times New Roman"/>
        </w:rPr>
        <w:t>ского населения</w:t>
      </w:r>
      <w:r w:rsidR="006520DA" w:rsidRPr="007E7204">
        <w:rPr>
          <w:rFonts w:ascii="Times New Roman" w:hAnsi="Times New Roman" w:cs="Times New Roman"/>
        </w:rPr>
        <w:t xml:space="preserve"> </w:t>
      </w:r>
      <w:r w:rsidR="005C1DEE" w:rsidRPr="007E7204">
        <w:rPr>
          <w:rFonts w:ascii="Times New Roman" w:hAnsi="Times New Roman" w:cs="Times New Roman"/>
        </w:rPr>
        <w:t xml:space="preserve">относительно всего населения страны </w:t>
      </w:r>
      <w:r w:rsidR="006520DA" w:rsidRPr="007E7204">
        <w:rPr>
          <w:rFonts w:ascii="Times New Roman" w:hAnsi="Times New Roman" w:cs="Times New Roman"/>
        </w:rPr>
        <w:t>в 201</w:t>
      </w:r>
      <w:r w:rsidR="00491D3E" w:rsidRPr="007E7204">
        <w:rPr>
          <w:rFonts w:ascii="Times New Roman" w:hAnsi="Times New Roman" w:cs="Times New Roman"/>
        </w:rPr>
        <w:t>5</w:t>
      </w:r>
      <w:r w:rsidR="006520DA" w:rsidRPr="007E7204">
        <w:rPr>
          <w:rFonts w:ascii="Times New Roman" w:hAnsi="Times New Roman" w:cs="Times New Roman"/>
        </w:rPr>
        <w:t xml:space="preserve"> г. </w:t>
      </w:r>
      <w:r w:rsidR="005C1DEE" w:rsidRPr="007E7204">
        <w:rPr>
          <w:rFonts w:ascii="Times New Roman" w:hAnsi="Times New Roman" w:cs="Times New Roman"/>
        </w:rPr>
        <w:t xml:space="preserve">оказался </w:t>
      </w:r>
      <w:r w:rsidR="006520DA" w:rsidRPr="007E7204">
        <w:rPr>
          <w:rFonts w:ascii="Times New Roman" w:hAnsi="Times New Roman" w:cs="Times New Roman"/>
        </w:rPr>
        <w:t>в 2</w:t>
      </w:r>
      <w:r w:rsidR="00491D3E" w:rsidRPr="007E7204">
        <w:rPr>
          <w:rFonts w:ascii="Times New Roman" w:hAnsi="Times New Roman" w:cs="Times New Roman"/>
        </w:rPr>
        <w:t>,2</w:t>
      </w:r>
      <w:r w:rsidR="006520DA" w:rsidRPr="007E7204">
        <w:rPr>
          <w:rFonts w:ascii="Times New Roman" w:hAnsi="Times New Roman" w:cs="Times New Roman"/>
        </w:rPr>
        <w:t xml:space="preserve"> раза </w:t>
      </w:r>
      <w:r w:rsidR="005C1DEE" w:rsidRPr="007E7204">
        <w:rPr>
          <w:rFonts w:ascii="Times New Roman" w:hAnsi="Times New Roman" w:cs="Times New Roman"/>
        </w:rPr>
        <w:t>выше</w:t>
      </w:r>
      <w:r w:rsidR="006520DA" w:rsidRPr="007E7204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AF476B" w:rsidRPr="00F75B17" w:rsidRDefault="003D3DDB" w:rsidP="00F75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B17">
        <w:rPr>
          <w:rFonts w:ascii="Times New Roman" w:hAnsi="Times New Roman" w:cs="Times New Roman"/>
          <w:sz w:val="24"/>
          <w:szCs w:val="24"/>
        </w:rPr>
        <w:lastRenderedPageBreak/>
        <w:t xml:space="preserve">Смертность населения в 2015 году снизилась на 1,25% относительно 2014 года. </w:t>
      </w:r>
      <w:r w:rsidR="00E14691" w:rsidRPr="00F75B17">
        <w:rPr>
          <w:rFonts w:ascii="Times New Roman" w:hAnsi="Times New Roman" w:cs="Times New Roman"/>
          <w:sz w:val="24"/>
          <w:szCs w:val="24"/>
        </w:rPr>
        <w:t xml:space="preserve">Однако доля определенных причин менялась в обе стороны относительно 2014 года. </w:t>
      </w:r>
      <w:r w:rsidR="006520DA" w:rsidRPr="00F75B17">
        <w:rPr>
          <w:rFonts w:ascii="Times New Roman" w:hAnsi="Times New Roman" w:cs="Times New Roman"/>
          <w:sz w:val="24"/>
          <w:szCs w:val="24"/>
        </w:rPr>
        <w:t>В структуре смертности населения по классам причин в 201</w:t>
      </w:r>
      <w:r w:rsidR="00241A0E" w:rsidRPr="00F75B17">
        <w:rPr>
          <w:rFonts w:ascii="Times New Roman" w:hAnsi="Times New Roman" w:cs="Times New Roman"/>
          <w:sz w:val="24"/>
          <w:szCs w:val="24"/>
        </w:rPr>
        <w:t>5</w:t>
      </w:r>
      <w:r w:rsidR="006520DA" w:rsidRPr="00F75B17">
        <w:rPr>
          <w:rFonts w:ascii="Times New Roman" w:hAnsi="Times New Roman" w:cs="Times New Roman"/>
          <w:sz w:val="24"/>
          <w:szCs w:val="24"/>
        </w:rPr>
        <w:t xml:space="preserve"> г. на первом месте по</w:t>
      </w:r>
      <w:r w:rsidR="002F2701" w:rsidRPr="00F75B17">
        <w:rPr>
          <w:rFonts w:ascii="Times New Roman" w:hAnsi="Times New Roman" w:cs="Times New Roman"/>
          <w:sz w:val="24"/>
          <w:szCs w:val="24"/>
        </w:rPr>
        <w:t>–</w:t>
      </w:r>
      <w:r w:rsidR="006520DA" w:rsidRPr="00F75B17">
        <w:rPr>
          <w:rFonts w:ascii="Times New Roman" w:hAnsi="Times New Roman" w:cs="Times New Roman"/>
          <w:sz w:val="24"/>
          <w:szCs w:val="24"/>
        </w:rPr>
        <w:t>прежнему нах</w:t>
      </w:r>
      <w:r w:rsidR="00241A0E" w:rsidRPr="00F75B17">
        <w:rPr>
          <w:rFonts w:ascii="Times New Roman" w:hAnsi="Times New Roman" w:cs="Times New Roman"/>
          <w:sz w:val="24"/>
          <w:szCs w:val="24"/>
        </w:rPr>
        <w:t>одились болезни системы кровооб</w:t>
      </w:r>
      <w:r w:rsidR="006520DA" w:rsidRPr="00F75B17">
        <w:rPr>
          <w:rFonts w:ascii="Times New Roman" w:hAnsi="Times New Roman" w:cs="Times New Roman"/>
          <w:sz w:val="24"/>
          <w:szCs w:val="24"/>
        </w:rPr>
        <w:t>ращения (55,</w:t>
      </w:r>
      <w:r w:rsidR="0059743B" w:rsidRPr="00F75B17">
        <w:rPr>
          <w:rFonts w:ascii="Times New Roman" w:hAnsi="Times New Roman" w:cs="Times New Roman"/>
          <w:sz w:val="24"/>
          <w:szCs w:val="24"/>
        </w:rPr>
        <w:t>37</w:t>
      </w:r>
      <w:r w:rsidR="006520DA" w:rsidRPr="00F75B17">
        <w:rPr>
          <w:rFonts w:ascii="Times New Roman" w:hAnsi="Times New Roman" w:cs="Times New Roman"/>
          <w:sz w:val="24"/>
          <w:szCs w:val="24"/>
        </w:rPr>
        <w:t>% смертей</w:t>
      </w:r>
      <w:r w:rsidR="0059743B" w:rsidRPr="00F75B17">
        <w:rPr>
          <w:rFonts w:ascii="Times New Roman" w:hAnsi="Times New Roman" w:cs="Times New Roman"/>
          <w:sz w:val="24"/>
          <w:szCs w:val="24"/>
        </w:rPr>
        <w:t xml:space="preserve"> – на 0,15% меньше итогов 2014 года</w:t>
      </w:r>
      <w:r w:rsidR="006520DA" w:rsidRPr="00F75B17">
        <w:rPr>
          <w:rFonts w:ascii="Times New Roman" w:hAnsi="Times New Roman" w:cs="Times New Roman"/>
          <w:sz w:val="24"/>
          <w:szCs w:val="24"/>
        </w:rPr>
        <w:t>), далее следовали новообразования (14,</w:t>
      </w:r>
      <w:r w:rsidR="0059743B" w:rsidRPr="00F75B17">
        <w:rPr>
          <w:rFonts w:ascii="Times New Roman" w:hAnsi="Times New Roman" w:cs="Times New Roman"/>
          <w:sz w:val="24"/>
          <w:szCs w:val="24"/>
        </w:rPr>
        <w:t>8</w:t>
      </w:r>
      <w:r w:rsidR="006520DA" w:rsidRPr="00F75B17">
        <w:rPr>
          <w:rFonts w:ascii="Times New Roman" w:hAnsi="Times New Roman" w:cs="Times New Roman"/>
          <w:sz w:val="24"/>
          <w:szCs w:val="24"/>
        </w:rPr>
        <w:t>%</w:t>
      </w:r>
      <w:r w:rsidR="0059743B" w:rsidRPr="00F75B17">
        <w:rPr>
          <w:rFonts w:ascii="Times New Roman" w:hAnsi="Times New Roman" w:cs="Times New Roman"/>
          <w:sz w:val="24"/>
          <w:szCs w:val="24"/>
        </w:rPr>
        <w:t xml:space="preserve"> – на 0,5% больше, чем в 2014 году</w:t>
      </w:r>
      <w:r w:rsidR="006520DA" w:rsidRPr="00F75B17">
        <w:rPr>
          <w:rFonts w:ascii="Times New Roman" w:hAnsi="Times New Roman" w:cs="Times New Roman"/>
          <w:sz w:val="24"/>
          <w:szCs w:val="24"/>
        </w:rPr>
        <w:t>) и смерть после выявленных при к</w:t>
      </w:r>
      <w:r w:rsidR="00241A0E" w:rsidRPr="00F75B17">
        <w:rPr>
          <w:rFonts w:ascii="Times New Roman" w:hAnsi="Times New Roman" w:cs="Times New Roman"/>
          <w:sz w:val="24"/>
          <w:szCs w:val="24"/>
        </w:rPr>
        <w:t>линических и лабораторных иссле</w:t>
      </w:r>
      <w:r w:rsidR="006520DA" w:rsidRPr="00F75B17">
        <w:rPr>
          <w:rFonts w:ascii="Times New Roman" w:hAnsi="Times New Roman" w:cs="Times New Roman"/>
          <w:sz w:val="24"/>
          <w:szCs w:val="24"/>
        </w:rPr>
        <w:t>дованиях симптомов, признаков и отклонений от нормы (1</w:t>
      </w:r>
      <w:r w:rsidR="00E14691" w:rsidRPr="00F75B17">
        <w:rPr>
          <w:rFonts w:ascii="Times New Roman" w:hAnsi="Times New Roman" w:cs="Times New Roman"/>
          <w:sz w:val="24"/>
          <w:szCs w:val="24"/>
        </w:rPr>
        <w:t>0</w:t>
      </w:r>
      <w:r w:rsidR="006520DA" w:rsidRPr="00F75B17">
        <w:rPr>
          <w:rFonts w:ascii="Times New Roman" w:hAnsi="Times New Roman" w:cs="Times New Roman"/>
          <w:sz w:val="24"/>
          <w:szCs w:val="24"/>
        </w:rPr>
        <w:t>,</w:t>
      </w:r>
      <w:r w:rsidR="00E14691" w:rsidRPr="00F75B17">
        <w:rPr>
          <w:rFonts w:ascii="Times New Roman" w:hAnsi="Times New Roman" w:cs="Times New Roman"/>
          <w:sz w:val="24"/>
          <w:szCs w:val="24"/>
        </w:rPr>
        <w:t>4</w:t>
      </w:r>
      <w:r w:rsidR="006520DA" w:rsidRPr="00F75B17">
        <w:rPr>
          <w:rFonts w:ascii="Times New Roman" w:hAnsi="Times New Roman" w:cs="Times New Roman"/>
          <w:sz w:val="24"/>
          <w:szCs w:val="24"/>
        </w:rPr>
        <w:t>%</w:t>
      </w:r>
      <w:r w:rsidR="00E14691" w:rsidRPr="00F75B17">
        <w:rPr>
          <w:rFonts w:ascii="Times New Roman" w:hAnsi="Times New Roman" w:cs="Times New Roman"/>
          <w:sz w:val="24"/>
          <w:szCs w:val="24"/>
        </w:rPr>
        <w:t xml:space="preserve"> </w:t>
      </w:r>
      <w:r w:rsidR="002F2701" w:rsidRPr="00F75B17">
        <w:rPr>
          <w:rFonts w:ascii="Times New Roman" w:hAnsi="Times New Roman" w:cs="Times New Roman"/>
          <w:sz w:val="24"/>
          <w:szCs w:val="24"/>
        </w:rPr>
        <w:t>–</w:t>
      </w:r>
      <w:r w:rsidR="00E14691" w:rsidRPr="00F75B17">
        <w:rPr>
          <w:rFonts w:ascii="Times New Roman" w:hAnsi="Times New Roman" w:cs="Times New Roman"/>
          <w:sz w:val="24"/>
          <w:szCs w:val="24"/>
        </w:rPr>
        <w:t xml:space="preserve"> на 1,6% меньше, чем в 2014 году</w:t>
      </w:r>
      <w:r w:rsidR="006520DA" w:rsidRPr="00F75B17">
        <w:rPr>
          <w:rFonts w:ascii="Times New Roman" w:hAnsi="Times New Roman" w:cs="Times New Roman"/>
          <w:sz w:val="24"/>
          <w:szCs w:val="24"/>
        </w:rPr>
        <w:t xml:space="preserve">). </w:t>
      </w:r>
      <w:r w:rsidR="00AF476B" w:rsidRPr="00F75B17">
        <w:rPr>
          <w:rFonts w:ascii="Times New Roman" w:hAnsi="Times New Roman" w:cs="Times New Roman"/>
          <w:sz w:val="24"/>
          <w:szCs w:val="24"/>
        </w:rPr>
        <w:t>Также ряд лет подряд наблюдается незначительный, но стабильный рост летальных исходов от болезн</w:t>
      </w:r>
      <w:r w:rsidR="00176454">
        <w:rPr>
          <w:rFonts w:ascii="Times New Roman" w:hAnsi="Times New Roman" w:cs="Times New Roman"/>
          <w:sz w:val="24"/>
          <w:szCs w:val="24"/>
        </w:rPr>
        <w:t>ей нервной системы (рост на 1,7</w:t>
      </w:r>
      <w:r w:rsidR="00AF476B" w:rsidRPr="00F75B17">
        <w:rPr>
          <w:rFonts w:ascii="Times New Roman" w:hAnsi="Times New Roman" w:cs="Times New Roman"/>
          <w:sz w:val="24"/>
          <w:szCs w:val="24"/>
        </w:rPr>
        <w:t xml:space="preserve">%), психических расстройств и расстройств поведения (рост на 0,4%). </w:t>
      </w:r>
    </w:p>
    <w:p w:rsidR="009F7CD8" w:rsidRPr="006520DA" w:rsidRDefault="009F7CD8" w:rsidP="00F75B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17">
        <w:rPr>
          <w:rFonts w:ascii="Times New Roman" w:hAnsi="Times New Roman" w:cs="Times New Roman"/>
          <w:sz w:val="24"/>
          <w:szCs w:val="24"/>
        </w:rPr>
        <w:t>Доля смертей от внешних причин (самоубийства, отравления алкоголем, несчастные случаи на транспорте, утопления), не связанных с заболеваемостью, по</w:t>
      </w:r>
      <w:r w:rsidR="002F2701" w:rsidRPr="00F75B17">
        <w:rPr>
          <w:rFonts w:ascii="Times New Roman" w:hAnsi="Times New Roman" w:cs="Times New Roman"/>
          <w:sz w:val="24"/>
          <w:szCs w:val="24"/>
        </w:rPr>
        <w:t>–</w:t>
      </w:r>
      <w:r w:rsidRPr="00F75B17">
        <w:rPr>
          <w:rFonts w:ascii="Times New Roman" w:hAnsi="Times New Roman" w:cs="Times New Roman"/>
          <w:sz w:val="24"/>
          <w:szCs w:val="24"/>
        </w:rPr>
        <w:t>прежнему высока, но в течение 5 лет имеет тенденцию к снижению. Данная причина в структуре смертности остается характерной в основном для мужского населения страны и является одним из факторов, влияющих на соотношение полов в возрастном критерии.</w:t>
      </w:r>
    </w:p>
    <w:p w:rsidR="006D466B" w:rsidRDefault="006D466B" w:rsidP="006D466B">
      <w:pPr>
        <w:rPr>
          <w:rFonts w:ascii="Times New Roman" w:hAnsi="Times New Roman" w:cs="Times New Roman"/>
          <w:sz w:val="28"/>
          <w:szCs w:val="28"/>
        </w:rPr>
        <w:sectPr w:rsidR="006D4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66B" w:rsidRDefault="00E70D93" w:rsidP="00E70D9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70D9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  <w:r w:rsidR="00F75B17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B0299" w:rsidRDefault="00E70D93" w:rsidP="00E70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3">
        <w:rPr>
          <w:rFonts w:ascii="Times New Roman" w:hAnsi="Times New Roman" w:cs="Times New Roman"/>
          <w:b/>
          <w:sz w:val="24"/>
          <w:szCs w:val="24"/>
        </w:rPr>
        <w:t xml:space="preserve">Заболеваемость населения по основным группам болезней по административным областям Беларуси в 2015 г. </w:t>
      </w:r>
    </w:p>
    <w:p w:rsidR="00E70D93" w:rsidRDefault="00E70D93" w:rsidP="0059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3">
        <w:rPr>
          <w:rFonts w:ascii="Times New Roman" w:hAnsi="Times New Roman" w:cs="Times New Roman"/>
          <w:b/>
          <w:sz w:val="24"/>
          <w:szCs w:val="24"/>
        </w:rPr>
        <w:t>(число зарегистрированных случаев заболеваний с впервые установленным диагнозом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100 тыс. человек населения)</w:t>
      </w:r>
    </w:p>
    <w:tbl>
      <w:tblPr>
        <w:tblW w:w="14540" w:type="dxa"/>
        <w:tblInd w:w="459" w:type="dxa"/>
        <w:tblLook w:val="04A0" w:firstRow="1" w:lastRow="0" w:firstColumn="1" w:lastColumn="0" w:noHBand="0" w:noVBand="1"/>
      </w:tblPr>
      <w:tblGrid>
        <w:gridCol w:w="5608"/>
        <w:gridCol w:w="1020"/>
        <w:gridCol w:w="1213"/>
        <w:gridCol w:w="1020"/>
        <w:gridCol w:w="1213"/>
        <w:gridCol w:w="1020"/>
        <w:gridCol w:w="1213"/>
        <w:gridCol w:w="1020"/>
        <w:gridCol w:w="1213"/>
      </w:tblGrid>
      <w:tr w:rsidR="00731640" w:rsidRPr="008B0299" w:rsidTr="00211FDD">
        <w:trPr>
          <w:trHeight w:val="315"/>
        </w:trPr>
        <w:tc>
          <w:tcPr>
            <w:tcW w:w="5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Группа болезней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Брестская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Витебская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Гомельская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Гродненская</w:t>
            </w:r>
          </w:p>
        </w:tc>
      </w:tr>
      <w:tr w:rsidR="00731640" w:rsidRPr="008B0299" w:rsidTr="00211FDD">
        <w:trPr>
          <w:trHeight w:val="495"/>
        </w:trPr>
        <w:tc>
          <w:tcPr>
            <w:tcW w:w="5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</w:tr>
      <w:tr w:rsidR="00731640" w:rsidRPr="008B0299" w:rsidTr="00211FDD">
        <w:trPr>
          <w:trHeight w:val="315"/>
        </w:trPr>
        <w:tc>
          <w:tcPr>
            <w:tcW w:w="56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случаев , в том числе: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67955,1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75394,9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79690,1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71262,7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106,7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Инфекционные и паразитарные болезни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Новообразования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крови, кроветворных органов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</w:t>
            </w:r>
          </w:p>
        </w:tc>
      </w:tr>
      <w:tr w:rsidR="00731640" w:rsidRPr="008B0299" w:rsidTr="00211FDD">
        <w:trPr>
          <w:trHeight w:val="51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эндокринной системы, расстройства питания, нарушения обмена веществ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110,2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Психические расстройства, расстройства поведения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нервной системы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125,8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глаза и его придаточного аппарата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2137,2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3299,9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115,1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2515,9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дыхания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33943,8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41932,8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40190,4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38409,2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4411,1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</w:t>
            </w:r>
            <w:r w:rsidR="002F2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мышечной системы и соединительной ткани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3707,2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2719,9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</w:t>
            </w:r>
          </w:p>
        </w:tc>
      </w:tr>
      <w:tr w:rsidR="00731640" w:rsidRPr="008B0299" w:rsidTr="00211FDD">
        <w:trPr>
          <w:trHeight w:val="30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беременности, родов и в послеродовом периоде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</w:t>
            </w:r>
          </w:p>
        </w:tc>
      </w:tr>
      <w:tr w:rsidR="00731640" w:rsidRPr="008B0299" w:rsidTr="00211FDD">
        <w:trPr>
          <w:trHeight w:val="36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</w:tr>
      <w:tr w:rsidR="00731640" w:rsidRPr="008B0299" w:rsidTr="00211FDD">
        <w:trPr>
          <w:trHeight w:val="51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111,5</w:t>
            </w:r>
          </w:p>
        </w:tc>
      </w:tr>
      <w:tr w:rsidR="00731640" w:rsidRPr="008B0299" w:rsidTr="00211FDD">
        <w:trPr>
          <w:trHeight w:val="607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Симптомы, признаки и отклонения от нормы, выявленные при клинических и лабораторных исследованиях, не классифицированные в других рубриках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93,7</w:t>
            </w:r>
          </w:p>
        </w:tc>
      </w:tr>
      <w:tr w:rsidR="00731640" w:rsidRPr="008B0299" w:rsidTr="00211FDD">
        <w:trPr>
          <w:trHeight w:val="510"/>
        </w:trPr>
        <w:tc>
          <w:tcPr>
            <w:tcW w:w="5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5308,3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6445,1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</w:tbl>
    <w:p w:rsidR="00211FDD" w:rsidRDefault="00211FDD" w:rsidP="007316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31640" w:rsidRDefault="00731640" w:rsidP="007316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Продолжение </w:t>
      </w:r>
      <w:r w:rsidRPr="00E70D93">
        <w:rPr>
          <w:rFonts w:ascii="Times New Roman" w:hAnsi="Times New Roman" w:cs="Times New Roman"/>
          <w:b/>
          <w:i/>
          <w:sz w:val="24"/>
          <w:szCs w:val="24"/>
        </w:rPr>
        <w:t>таблиц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70D93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="00F75B17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211FDD" w:rsidRPr="00211FDD" w:rsidRDefault="00211FDD" w:rsidP="007316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tbl>
      <w:tblPr>
        <w:tblW w:w="14540" w:type="dxa"/>
        <w:tblInd w:w="459" w:type="dxa"/>
        <w:tblLook w:val="04A0" w:firstRow="1" w:lastRow="0" w:firstColumn="1" w:lastColumn="0" w:noHBand="0" w:noVBand="1"/>
      </w:tblPr>
      <w:tblGrid>
        <w:gridCol w:w="5587"/>
        <w:gridCol w:w="1041"/>
        <w:gridCol w:w="1213"/>
        <w:gridCol w:w="1020"/>
        <w:gridCol w:w="1213"/>
        <w:gridCol w:w="1020"/>
        <w:gridCol w:w="1213"/>
        <w:gridCol w:w="1020"/>
        <w:gridCol w:w="1213"/>
      </w:tblGrid>
      <w:tr w:rsidR="00731640" w:rsidRPr="008B0299" w:rsidTr="00211FDD">
        <w:trPr>
          <w:trHeight w:val="315"/>
        </w:trPr>
        <w:tc>
          <w:tcPr>
            <w:tcW w:w="5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Группа болезней 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Минск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Минская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Могилевская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Беларусь</w:t>
            </w:r>
          </w:p>
        </w:tc>
      </w:tr>
      <w:tr w:rsidR="00731640" w:rsidRPr="008B0299" w:rsidTr="00A51ACF">
        <w:trPr>
          <w:trHeight w:val="495"/>
        </w:trPr>
        <w:tc>
          <w:tcPr>
            <w:tcW w:w="5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</w:tr>
      <w:tr w:rsidR="00731640" w:rsidRPr="008B0299" w:rsidTr="00A51ACF">
        <w:trPr>
          <w:trHeight w:val="315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случаев , в том числе: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114630,7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78473,8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63208,6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</w:tr>
      <w:tr w:rsidR="00731640" w:rsidRPr="008B0299" w:rsidTr="00A51ACF">
        <w:trPr>
          <w:trHeight w:val="300"/>
        </w:trPr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Инфекционные и паразитарные болезни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Новообразования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крови, кроветворных органов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731640" w:rsidRPr="008B0299" w:rsidTr="00211FDD">
        <w:trPr>
          <w:trHeight w:val="51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эндокринной системы, расстройства питания, нарушения обмена веществ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Психические расстройства, расстройства поведения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нервной системы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глаза и его придаточного аппарата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3118,8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2687,8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дыхания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58871,2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40876,3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33124,6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102,1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4544,5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</w:t>
            </w:r>
            <w:r w:rsidR="002F2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мышечной системы и соединительной ткани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4073,8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5419,9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</w:tr>
      <w:tr w:rsidR="00731640" w:rsidRPr="008B0299" w:rsidTr="00211FDD">
        <w:trPr>
          <w:trHeight w:val="30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беременности, родов и в послеродовом периоде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1611,4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1638,7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</w:t>
            </w:r>
          </w:p>
        </w:tc>
      </w:tr>
      <w:tr w:rsidR="00731640" w:rsidRPr="008B0299" w:rsidTr="00211FDD">
        <w:trPr>
          <w:trHeight w:val="36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</w:t>
            </w:r>
          </w:p>
        </w:tc>
      </w:tr>
      <w:tr w:rsidR="00731640" w:rsidRPr="008B0299" w:rsidTr="00211FDD">
        <w:trPr>
          <w:trHeight w:val="51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114,8</w:t>
            </w:r>
          </w:p>
        </w:tc>
      </w:tr>
      <w:tr w:rsidR="00731640" w:rsidRPr="008B0299" w:rsidTr="00211FDD">
        <w:trPr>
          <w:trHeight w:val="75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Симптомы, признаки и отклонения от нормы, выявленные при клинических и лабораторных исследованиях, не классифицированные в других рубриках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</w:t>
            </w:r>
          </w:p>
        </w:tc>
      </w:tr>
      <w:tr w:rsidR="00731640" w:rsidRPr="008B0299" w:rsidTr="00211FDD">
        <w:trPr>
          <w:trHeight w:val="510"/>
        </w:trPr>
        <w:tc>
          <w:tcPr>
            <w:tcW w:w="5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7910,4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7384,7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99,2</w:t>
            </w:r>
          </w:p>
        </w:tc>
      </w:tr>
    </w:tbl>
    <w:p w:rsidR="00731640" w:rsidRDefault="00731640" w:rsidP="007316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1640" w:rsidRDefault="00731640" w:rsidP="0073164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70D9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  <w:r w:rsidR="00F75B17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731640" w:rsidRDefault="00731640" w:rsidP="0059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3">
        <w:rPr>
          <w:rFonts w:ascii="Times New Roman" w:hAnsi="Times New Roman" w:cs="Times New Roman"/>
          <w:b/>
          <w:sz w:val="24"/>
          <w:szCs w:val="24"/>
        </w:rPr>
        <w:t xml:space="preserve">Заболеваемость населения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(в возрасте от 0 до 17 лет) </w:t>
      </w:r>
      <w:r w:rsidRPr="00E70D93">
        <w:rPr>
          <w:rFonts w:ascii="Times New Roman" w:hAnsi="Times New Roman" w:cs="Times New Roman"/>
          <w:b/>
          <w:sz w:val="24"/>
          <w:szCs w:val="24"/>
        </w:rPr>
        <w:t>по основным группам болезней по административным областям Беларуси в 2015 г. (число зарегистрированных случаев заболеваний с впервые установленным диагнозом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100 тыс. человек населения)</w:t>
      </w:r>
    </w:p>
    <w:tbl>
      <w:tblPr>
        <w:tblW w:w="14540" w:type="dxa"/>
        <w:tblInd w:w="460" w:type="dxa"/>
        <w:tblLook w:val="04A0" w:firstRow="1" w:lastRow="0" w:firstColumn="1" w:lastColumn="0" w:noHBand="0" w:noVBand="1"/>
      </w:tblPr>
      <w:tblGrid>
        <w:gridCol w:w="5524"/>
        <w:gridCol w:w="1041"/>
        <w:gridCol w:w="1213"/>
        <w:gridCol w:w="1041"/>
        <w:gridCol w:w="1213"/>
        <w:gridCol w:w="1041"/>
        <w:gridCol w:w="1213"/>
        <w:gridCol w:w="1041"/>
        <w:gridCol w:w="1213"/>
      </w:tblGrid>
      <w:tr w:rsidR="00731640" w:rsidRPr="008B0299" w:rsidTr="00211FDD">
        <w:trPr>
          <w:trHeight w:val="315"/>
        </w:trPr>
        <w:tc>
          <w:tcPr>
            <w:tcW w:w="5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 болезней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Брестская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Витебская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Гомельская</w:t>
            </w:r>
          </w:p>
        </w:tc>
        <w:tc>
          <w:tcPr>
            <w:tcW w:w="2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Гродненская</w:t>
            </w:r>
          </w:p>
        </w:tc>
      </w:tr>
      <w:tr w:rsidR="00731640" w:rsidRPr="008B0299" w:rsidTr="00211FDD">
        <w:trPr>
          <w:trHeight w:val="600"/>
        </w:trPr>
        <w:tc>
          <w:tcPr>
            <w:tcW w:w="5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</w:tr>
      <w:tr w:rsidR="00731640" w:rsidRPr="008B0299" w:rsidTr="00211FDD">
        <w:trPr>
          <w:trHeight w:val="315"/>
        </w:trPr>
        <w:tc>
          <w:tcPr>
            <w:tcW w:w="5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случаев , в том числе: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131535,5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152959,3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176104,2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171099,8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105,8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Инфекционные и паразитарные болезни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6563,4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5379,5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Новообразования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крови, кроветворных органов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</w:t>
            </w:r>
          </w:p>
        </w:tc>
      </w:tr>
      <w:tr w:rsidR="00731640" w:rsidRPr="008B0299" w:rsidTr="00211FDD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эндокринной системы, расстройства питания, нарушения обмена веществ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Психические расстройства, расстройства поведения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нервной системы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глаза и его придаточного аппарата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4073,6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3484,8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2791,9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4377,2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дыхания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101524,9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127177,3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2281,8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1584,4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2956,8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6711,7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5876,4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</w:t>
            </w:r>
            <w:r w:rsidR="002F2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мышечной системы и соединительной ткани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133,3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беременности, родов и в послеродовом периоде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</w:tr>
      <w:tr w:rsidR="00731640" w:rsidRPr="008B0299" w:rsidTr="00211FDD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</w:tr>
      <w:tr w:rsidR="00731640" w:rsidRPr="008B0299" w:rsidTr="00211FDD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</w:tr>
      <w:tr w:rsidR="00731640" w:rsidRPr="008B0299" w:rsidTr="00211FDD">
        <w:trPr>
          <w:trHeight w:val="76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Симптомы, признаки и отклонения от нормы, выявленные при клинических и лабораторных исследованиях, не классифицированные в других рубриках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</w:tr>
      <w:tr w:rsidR="00731640" w:rsidRPr="008B0299" w:rsidTr="00211FDD">
        <w:trPr>
          <w:trHeight w:val="51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6097,6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4474,1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6366,3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7997,4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40" w:rsidRPr="008B0299" w:rsidRDefault="00731640" w:rsidP="00731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109,8</w:t>
            </w:r>
          </w:p>
        </w:tc>
      </w:tr>
    </w:tbl>
    <w:p w:rsidR="00AF476B" w:rsidRDefault="00AF476B" w:rsidP="00AF47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Продолжение </w:t>
      </w:r>
      <w:r w:rsidRPr="00E70D93">
        <w:rPr>
          <w:rFonts w:ascii="Times New Roman" w:hAnsi="Times New Roman" w:cs="Times New Roman"/>
          <w:b/>
          <w:i/>
          <w:sz w:val="24"/>
          <w:szCs w:val="24"/>
        </w:rPr>
        <w:t>таблиц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E70D93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="00F75B17"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731640" w:rsidRDefault="00731640" w:rsidP="00AF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40" w:type="dxa"/>
        <w:tblInd w:w="459" w:type="dxa"/>
        <w:tblLook w:val="04A0" w:firstRow="1" w:lastRow="0" w:firstColumn="1" w:lastColumn="0" w:noHBand="0" w:noVBand="1"/>
      </w:tblPr>
      <w:tblGrid>
        <w:gridCol w:w="5524"/>
        <w:gridCol w:w="1041"/>
        <w:gridCol w:w="1213"/>
        <w:gridCol w:w="1041"/>
        <w:gridCol w:w="1213"/>
        <w:gridCol w:w="1041"/>
        <w:gridCol w:w="1213"/>
        <w:gridCol w:w="1041"/>
        <w:gridCol w:w="1213"/>
      </w:tblGrid>
      <w:tr w:rsidR="00AF476B" w:rsidRPr="008B0299" w:rsidTr="00AF476B">
        <w:trPr>
          <w:trHeight w:val="315"/>
        </w:trPr>
        <w:tc>
          <w:tcPr>
            <w:tcW w:w="6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 болезней 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Минск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Минская 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Могилевская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Беларусь</w:t>
            </w:r>
          </w:p>
        </w:tc>
      </w:tr>
      <w:tr w:rsidR="00AF476B" w:rsidRPr="008B0299" w:rsidTr="008B0299">
        <w:trPr>
          <w:trHeight w:val="600"/>
        </w:trPr>
        <w:tc>
          <w:tcPr>
            <w:tcW w:w="6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2014/2015, %</w:t>
            </w:r>
          </w:p>
        </w:tc>
      </w:tr>
      <w:tr w:rsidR="00AF476B" w:rsidRPr="008B0299" w:rsidTr="008B0299">
        <w:trPr>
          <w:trHeight w:val="31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случаев,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269057,4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164856,1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105,9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135448,1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177219,9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103,4</w:t>
            </w:r>
          </w:p>
        </w:tc>
      </w:tr>
      <w:tr w:rsidR="00AF476B" w:rsidRPr="008B0299" w:rsidTr="008B0299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Инфекционные и паразитарные болезни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Новообразования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91,9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крови, кроветворных органов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92,3</w:t>
            </w:r>
          </w:p>
        </w:tc>
      </w:tr>
      <w:tr w:rsidR="00AF476B" w:rsidRPr="008B0299" w:rsidTr="00AF476B">
        <w:trPr>
          <w:trHeight w:val="48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эндокринной системы, расстройства питания, нарушения обмена веществ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Психические расстройства, расстройства поведения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96,6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нервной системы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глаза и его придаточного аппарата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уха и сосцевидного отростка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системы кровообращения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дыхания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191725,2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126105,2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100720,2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133385,6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органов пищеварения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104,1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кожи и подкожной клетчатки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5374,9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 костно</w:t>
            </w:r>
            <w:r w:rsidR="002F2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мышечной системы и соединительной ткани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118,1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Болезни мочеполовой системы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Осложнения во время беременности, родов и в послеродовом периоде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16,5</w:t>
            </w:r>
          </w:p>
        </w:tc>
      </w:tr>
      <w:tr w:rsidR="00AF476B" w:rsidRPr="008B0299" w:rsidTr="00AF476B">
        <w:trPr>
          <w:trHeight w:val="30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Отдельные состояния, возникающие в перинатальном периоде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104,7</w:t>
            </w:r>
          </w:p>
        </w:tc>
      </w:tr>
      <w:tr w:rsidR="00AF476B" w:rsidRPr="008B0299" w:rsidTr="00AF476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Врожденные аномалии (пороки развития), деформации и хромосомные нарушения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</w:tr>
      <w:tr w:rsidR="00AF476B" w:rsidRPr="008B0299" w:rsidTr="00AF476B">
        <w:trPr>
          <w:trHeight w:val="76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Симптомы, признаки и отклонения от нормы, выявленные при клинических и лабораторных исследованиях, не классифицированные в других рубриках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</w:tr>
      <w:tr w:rsidR="00AF476B" w:rsidRPr="008B0299" w:rsidTr="00AF476B">
        <w:trPr>
          <w:trHeight w:val="51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8016,1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76B" w:rsidRPr="008B0299" w:rsidRDefault="00AF476B" w:rsidP="00AF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2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</w:tr>
    </w:tbl>
    <w:p w:rsidR="00AF476B" w:rsidRDefault="00AF476B" w:rsidP="00AF4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F476B" w:rsidSect="00211FDD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22" w:rsidRDefault="00825A22" w:rsidP="00211FDD">
      <w:pPr>
        <w:spacing w:after="0" w:line="240" w:lineRule="auto"/>
      </w:pPr>
      <w:r>
        <w:separator/>
      </w:r>
    </w:p>
  </w:endnote>
  <w:endnote w:type="continuationSeparator" w:id="0">
    <w:p w:rsidR="00825A22" w:rsidRDefault="00825A22" w:rsidP="0021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9294"/>
      <w:docPartObj>
        <w:docPartGallery w:val="Page Numbers (Bottom of Page)"/>
        <w:docPartUnique/>
      </w:docPartObj>
    </w:sdtPr>
    <w:sdtContent>
      <w:p w:rsidR="00693848" w:rsidRDefault="006938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04">
          <w:rPr>
            <w:noProof/>
          </w:rPr>
          <w:t>14</w:t>
        </w:r>
        <w:r>
          <w:fldChar w:fldCharType="end"/>
        </w:r>
      </w:p>
    </w:sdtContent>
  </w:sdt>
  <w:p w:rsidR="00693848" w:rsidRDefault="00693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22" w:rsidRDefault="00825A22" w:rsidP="00211FDD">
      <w:pPr>
        <w:spacing w:after="0" w:line="240" w:lineRule="auto"/>
      </w:pPr>
      <w:r>
        <w:separator/>
      </w:r>
    </w:p>
  </w:footnote>
  <w:footnote w:type="continuationSeparator" w:id="0">
    <w:p w:rsidR="00825A22" w:rsidRDefault="00825A22" w:rsidP="00211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77"/>
    <w:rsid w:val="000041A8"/>
    <w:rsid w:val="00023E68"/>
    <w:rsid w:val="000379F9"/>
    <w:rsid w:val="00042A10"/>
    <w:rsid w:val="0006066E"/>
    <w:rsid w:val="00071635"/>
    <w:rsid w:val="00082017"/>
    <w:rsid w:val="00092859"/>
    <w:rsid w:val="00097444"/>
    <w:rsid w:val="000B04C3"/>
    <w:rsid w:val="000B615F"/>
    <w:rsid w:val="000E364E"/>
    <w:rsid w:val="000E4514"/>
    <w:rsid w:val="000E6CA0"/>
    <w:rsid w:val="000E7FDD"/>
    <w:rsid w:val="00102D64"/>
    <w:rsid w:val="001243C1"/>
    <w:rsid w:val="00125746"/>
    <w:rsid w:val="00125EF8"/>
    <w:rsid w:val="00136F0F"/>
    <w:rsid w:val="00150E81"/>
    <w:rsid w:val="0015407C"/>
    <w:rsid w:val="001655BC"/>
    <w:rsid w:val="0017213F"/>
    <w:rsid w:val="00173AD0"/>
    <w:rsid w:val="00176454"/>
    <w:rsid w:val="001774CF"/>
    <w:rsid w:val="00180196"/>
    <w:rsid w:val="001826D9"/>
    <w:rsid w:val="00186CF6"/>
    <w:rsid w:val="001A3BB5"/>
    <w:rsid w:val="001C00FB"/>
    <w:rsid w:val="001D49EC"/>
    <w:rsid w:val="001F2EA3"/>
    <w:rsid w:val="001F6957"/>
    <w:rsid w:val="001F759C"/>
    <w:rsid w:val="00204108"/>
    <w:rsid w:val="002057EE"/>
    <w:rsid w:val="00207EFB"/>
    <w:rsid w:val="00211FDD"/>
    <w:rsid w:val="00241A0E"/>
    <w:rsid w:val="00244CF9"/>
    <w:rsid w:val="002461B3"/>
    <w:rsid w:val="00251E86"/>
    <w:rsid w:val="00275253"/>
    <w:rsid w:val="002837CC"/>
    <w:rsid w:val="002948C9"/>
    <w:rsid w:val="002A27B9"/>
    <w:rsid w:val="002A6F3B"/>
    <w:rsid w:val="002B4E5D"/>
    <w:rsid w:val="002C55AD"/>
    <w:rsid w:val="002E0274"/>
    <w:rsid w:val="002E3598"/>
    <w:rsid w:val="002F2701"/>
    <w:rsid w:val="00300C9A"/>
    <w:rsid w:val="003041B7"/>
    <w:rsid w:val="003133A9"/>
    <w:rsid w:val="00314890"/>
    <w:rsid w:val="00323D06"/>
    <w:rsid w:val="0033139C"/>
    <w:rsid w:val="0033195B"/>
    <w:rsid w:val="00331DB5"/>
    <w:rsid w:val="0034077F"/>
    <w:rsid w:val="003436EE"/>
    <w:rsid w:val="00353949"/>
    <w:rsid w:val="00360858"/>
    <w:rsid w:val="00360AED"/>
    <w:rsid w:val="00360D19"/>
    <w:rsid w:val="00362527"/>
    <w:rsid w:val="00375F62"/>
    <w:rsid w:val="00376026"/>
    <w:rsid w:val="00390901"/>
    <w:rsid w:val="00391F10"/>
    <w:rsid w:val="003B2DBB"/>
    <w:rsid w:val="003D12E7"/>
    <w:rsid w:val="003D3DDB"/>
    <w:rsid w:val="003F131F"/>
    <w:rsid w:val="00413591"/>
    <w:rsid w:val="004411F9"/>
    <w:rsid w:val="00450898"/>
    <w:rsid w:val="00454C0C"/>
    <w:rsid w:val="004761AD"/>
    <w:rsid w:val="00486BBC"/>
    <w:rsid w:val="00490321"/>
    <w:rsid w:val="00491D3E"/>
    <w:rsid w:val="00495121"/>
    <w:rsid w:val="004A0DF5"/>
    <w:rsid w:val="004A1964"/>
    <w:rsid w:val="004A4596"/>
    <w:rsid w:val="004A52FF"/>
    <w:rsid w:val="004A67CC"/>
    <w:rsid w:val="004C3F64"/>
    <w:rsid w:val="004C42D6"/>
    <w:rsid w:val="004D7673"/>
    <w:rsid w:val="004F159D"/>
    <w:rsid w:val="004F7859"/>
    <w:rsid w:val="00507745"/>
    <w:rsid w:val="00526ACA"/>
    <w:rsid w:val="00534275"/>
    <w:rsid w:val="00537869"/>
    <w:rsid w:val="0054143F"/>
    <w:rsid w:val="0054164C"/>
    <w:rsid w:val="0055258D"/>
    <w:rsid w:val="0059003A"/>
    <w:rsid w:val="005919A4"/>
    <w:rsid w:val="0059743B"/>
    <w:rsid w:val="005C1DEE"/>
    <w:rsid w:val="005F30BD"/>
    <w:rsid w:val="00601774"/>
    <w:rsid w:val="00602C1E"/>
    <w:rsid w:val="0060568B"/>
    <w:rsid w:val="00611AE2"/>
    <w:rsid w:val="00615107"/>
    <w:rsid w:val="006308D7"/>
    <w:rsid w:val="00646667"/>
    <w:rsid w:val="006520DA"/>
    <w:rsid w:val="006528DF"/>
    <w:rsid w:val="00661E29"/>
    <w:rsid w:val="006844DB"/>
    <w:rsid w:val="00691324"/>
    <w:rsid w:val="00692098"/>
    <w:rsid w:val="00693848"/>
    <w:rsid w:val="006A0F79"/>
    <w:rsid w:val="006A3C90"/>
    <w:rsid w:val="006B44E4"/>
    <w:rsid w:val="006C1693"/>
    <w:rsid w:val="006D14FC"/>
    <w:rsid w:val="006D466B"/>
    <w:rsid w:val="006E1B11"/>
    <w:rsid w:val="006E3C86"/>
    <w:rsid w:val="006F2892"/>
    <w:rsid w:val="0071452C"/>
    <w:rsid w:val="00731640"/>
    <w:rsid w:val="007366E9"/>
    <w:rsid w:val="00740B59"/>
    <w:rsid w:val="007442AB"/>
    <w:rsid w:val="0075722F"/>
    <w:rsid w:val="00775656"/>
    <w:rsid w:val="00775D22"/>
    <w:rsid w:val="00787212"/>
    <w:rsid w:val="007B5E77"/>
    <w:rsid w:val="007B66EE"/>
    <w:rsid w:val="007D4152"/>
    <w:rsid w:val="007D60CD"/>
    <w:rsid w:val="007E0FB5"/>
    <w:rsid w:val="007E67D7"/>
    <w:rsid w:val="007E70A5"/>
    <w:rsid w:val="007E7204"/>
    <w:rsid w:val="007F4B29"/>
    <w:rsid w:val="00800284"/>
    <w:rsid w:val="0081024E"/>
    <w:rsid w:val="0081112D"/>
    <w:rsid w:val="00812D7F"/>
    <w:rsid w:val="00825A22"/>
    <w:rsid w:val="00847991"/>
    <w:rsid w:val="008533E3"/>
    <w:rsid w:val="008567CF"/>
    <w:rsid w:val="00865F4F"/>
    <w:rsid w:val="00876C88"/>
    <w:rsid w:val="00897A9D"/>
    <w:rsid w:val="008A0F3F"/>
    <w:rsid w:val="008B0299"/>
    <w:rsid w:val="008B1095"/>
    <w:rsid w:val="008C51C1"/>
    <w:rsid w:val="008C7C6B"/>
    <w:rsid w:val="008E0315"/>
    <w:rsid w:val="008E3175"/>
    <w:rsid w:val="00901B1B"/>
    <w:rsid w:val="0092102B"/>
    <w:rsid w:val="00921F25"/>
    <w:rsid w:val="0093382C"/>
    <w:rsid w:val="009560FA"/>
    <w:rsid w:val="0097527C"/>
    <w:rsid w:val="00980FC0"/>
    <w:rsid w:val="009877F0"/>
    <w:rsid w:val="00987CD5"/>
    <w:rsid w:val="009A47F4"/>
    <w:rsid w:val="009A5640"/>
    <w:rsid w:val="009B342C"/>
    <w:rsid w:val="009B4B5E"/>
    <w:rsid w:val="009D2CAB"/>
    <w:rsid w:val="009F7CD8"/>
    <w:rsid w:val="00A24C4C"/>
    <w:rsid w:val="00A45AEA"/>
    <w:rsid w:val="00A51ACF"/>
    <w:rsid w:val="00A52EE7"/>
    <w:rsid w:val="00A62DF0"/>
    <w:rsid w:val="00A916C9"/>
    <w:rsid w:val="00A96890"/>
    <w:rsid w:val="00AC5C3C"/>
    <w:rsid w:val="00AD2EA6"/>
    <w:rsid w:val="00AD45F7"/>
    <w:rsid w:val="00AE4D62"/>
    <w:rsid w:val="00AE533F"/>
    <w:rsid w:val="00AF476B"/>
    <w:rsid w:val="00AF4CC7"/>
    <w:rsid w:val="00AF7F33"/>
    <w:rsid w:val="00B03143"/>
    <w:rsid w:val="00B065A6"/>
    <w:rsid w:val="00B3607D"/>
    <w:rsid w:val="00B73DF2"/>
    <w:rsid w:val="00B97F39"/>
    <w:rsid w:val="00BA0250"/>
    <w:rsid w:val="00BD770C"/>
    <w:rsid w:val="00C0428C"/>
    <w:rsid w:val="00C3769C"/>
    <w:rsid w:val="00C41378"/>
    <w:rsid w:val="00C47891"/>
    <w:rsid w:val="00C8467A"/>
    <w:rsid w:val="00CA603B"/>
    <w:rsid w:val="00CB0C58"/>
    <w:rsid w:val="00CB15E3"/>
    <w:rsid w:val="00CD57F3"/>
    <w:rsid w:val="00CE7764"/>
    <w:rsid w:val="00D0218B"/>
    <w:rsid w:val="00D318C3"/>
    <w:rsid w:val="00D33769"/>
    <w:rsid w:val="00D365F4"/>
    <w:rsid w:val="00D54216"/>
    <w:rsid w:val="00D552FA"/>
    <w:rsid w:val="00D652BF"/>
    <w:rsid w:val="00D803C4"/>
    <w:rsid w:val="00DB1594"/>
    <w:rsid w:val="00DB2DFE"/>
    <w:rsid w:val="00DB76C5"/>
    <w:rsid w:val="00DE5ACD"/>
    <w:rsid w:val="00DF0F3C"/>
    <w:rsid w:val="00DF35CD"/>
    <w:rsid w:val="00E05269"/>
    <w:rsid w:val="00E14691"/>
    <w:rsid w:val="00E34F7E"/>
    <w:rsid w:val="00E57307"/>
    <w:rsid w:val="00E6554E"/>
    <w:rsid w:val="00E66023"/>
    <w:rsid w:val="00E671E9"/>
    <w:rsid w:val="00E70D93"/>
    <w:rsid w:val="00E73805"/>
    <w:rsid w:val="00E73CEF"/>
    <w:rsid w:val="00E74061"/>
    <w:rsid w:val="00E82AD8"/>
    <w:rsid w:val="00EA6D46"/>
    <w:rsid w:val="00EC0FD0"/>
    <w:rsid w:val="00EE317D"/>
    <w:rsid w:val="00EE4A14"/>
    <w:rsid w:val="00F020A8"/>
    <w:rsid w:val="00F1186F"/>
    <w:rsid w:val="00F26A7F"/>
    <w:rsid w:val="00F45A67"/>
    <w:rsid w:val="00F53F24"/>
    <w:rsid w:val="00F75B17"/>
    <w:rsid w:val="00F94279"/>
    <w:rsid w:val="00FA4AED"/>
    <w:rsid w:val="00FB1629"/>
    <w:rsid w:val="00FD6AE3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6520DA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20DA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023E68"/>
  </w:style>
  <w:style w:type="character" w:customStyle="1" w:styleId="highlight">
    <w:name w:val="highlight"/>
    <w:basedOn w:val="a0"/>
    <w:rsid w:val="00775656"/>
  </w:style>
  <w:style w:type="character" w:styleId="a3">
    <w:name w:val="Hyperlink"/>
    <w:basedOn w:val="a0"/>
    <w:uiPriority w:val="99"/>
    <w:semiHidden/>
    <w:unhideWhenUsed/>
    <w:rsid w:val="002461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4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FDD"/>
  </w:style>
  <w:style w:type="paragraph" w:styleId="a8">
    <w:name w:val="footer"/>
    <w:basedOn w:val="a"/>
    <w:link w:val="a9"/>
    <w:uiPriority w:val="99"/>
    <w:unhideWhenUsed/>
    <w:rsid w:val="0021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E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6520DA"/>
    <w:rPr>
      <w:color w:val="auto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520DA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023E68"/>
  </w:style>
  <w:style w:type="character" w:customStyle="1" w:styleId="highlight">
    <w:name w:val="highlight"/>
    <w:basedOn w:val="a0"/>
    <w:rsid w:val="00775656"/>
  </w:style>
  <w:style w:type="character" w:styleId="a3">
    <w:name w:val="Hyperlink"/>
    <w:basedOn w:val="a0"/>
    <w:uiPriority w:val="99"/>
    <w:semiHidden/>
    <w:unhideWhenUsed/>
    <w:rsid w:val="002461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041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1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1FDD"/>
  </w:style>
  <w:style w:type="paragraph" w:styleId="a8">
    <w:name w:val="footer"/>
    <w:basedOn w:val="a"/>
    <w:link w:val="a9"/>
    <w:uiPriority w:val="99"/>
    <w:unhideWhenUsed/>
    <w:rsid w:val="0021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6019-C8AA-4B46-9314-1DCDADAD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А.А. Механиков</cp:lastModifiedBy>
  <cp:revision>5</cp:revision>
  <cp:lastPrinted>2016-12-08T21:54:00Z</cp:lastPrinted>
  <dcterms:created xsi:type="dcterms:W3CDTF">2017-02-15T11:05:00Z</dcterms:created>
  <dcterms:modified xsi:type="dcterms:W3CDTF">2017-03-07T11:45:00Z</dcterms:modified>
</cp:coreProperties>
</file>