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F0" w:rsidRDefault="00A023B6">
      <w:pPr>
        <w:spacing w:after="0" w:line="240" w:lineRule="auto"/>
        <w:jc w:val="righ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Проект</w:t>
      </w:r>
    </w:p>
    <w:p w:rsidR="00727DF0" w:rsidRDefault="00727DF0">
      <w:pPr>
        <w:spacing w:after="0" w:line="240" w:lineRule="auto"/>
        <w:jc w:val="both"/>
        <w:rPr>
          <w:rFonts w:ascii="Times New Roman" w:eastAsia="Times New Roman" w:hAnsi="Times New Roman"/>
          <w:sz w:val="30"/>
        </w:rPr>
      </w:pPr>
    </w:p>
    <w:p w:rsidR="00727DF0" w:rsidRDefault="00A023B6">
      <w:pPr>
        <w:spacing w:after="0" w:line="240" w:lineRule="auto"/>
        <w:jc w:val="center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Указ</w:t>
      </w:r>
    </w:p>
    <w:p w:rsidR="00727DF0" w:rsidRDefault="00A023B6">
      <w:pPr>
        <w:spacing w:after="0" w:line="240" w:lineRule="auto"/>
        <w:jc w:val="center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Президента Республики Беларусь</w:t>
      </w:r>
    </w:p>
    <w:p w:rsidR="00727DF0" w:rsidRDefault="00727DF0">
      <w:pPr>
        <w:spacing w:after="0" w:line="240" w:lineRule="auto"/>
        <w:jc w:val="center"/>
        <w:rPr>
          <w:rFonts w:ascii="Times New Roman" w:eastAsia="Times New Roman" w:hAnsi="Times New Roman"/>
          <w:sz w:val="30"/>
        </w:rPr>
      </w:pPr>
    </w:p>
    <w:p w:rsidR="00727DF0" w:rsidRDefault="00A023B6">
      <w:pPr>
        <w:spacing w:after="0" w:line="240" w:lineRule="auto"/>
        <w:ind w:firstLine="709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                                                  №                                        </w:t>
      </w:r>
      <w:proofErr w:type="gramStart"/>
      <w:r>
        <w:rPr>
          <w:rFonts w:ascii="Times New Roman" w:hAnsi="Times New Roman"/>
          <w:sz w:val="30"/>
        </w:rPr>
        <w:t>г</w:t>
      </w:r>
      <w:proofErr w:type="gramEnd"/>
      <w:r>
        <w:rPr>
          <w:rFonts w:ascii="Times New Roman" w:hAnsi="Times New Roman"/>
          <w:sz w:val="30"/>
        </w:rPr>
        <w:t>. Минск</w:t>
      </w:r>
    </w:p>
    <w:p w:rsidR="00727DF0" w:rsidRDefault="00727DF0">
      <w:pPr>
        <w:spacing w:after="0" w:line="240" w:lineRule="auto"/>
        <w:jc w:val="both"/>
        <w:rPr>
          <w:rFonts w:ascii="Times New Roman" w:eastAsia="Times New Roman" w:hAnsi="Times New Roman"/>
          <w:sz w:val="30"/>
        </w:rPr>
      </w:pPr>
    </w:p>
    <w:p w:rsidR="00727DF0" w:rsidRDefault="00A023B6">
      <w:pPr>
        <w:spacing w:after="0" w:line="280" w:lineRule="exact"/>
        <w:ind w:right="4990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О некоторых вопросах добычи и  обращения янтаря 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</w:t>
      </w:r>
    </w:p>
    <w:p w:rsidR="00727DF0" w:rsidRDefault="00727DF0">
      <w:pPr>
        <w:spacing w:after="0" w:line="240" w:lineRule="auto"/>
        <w:jc w:val="both"/>
        <w:rPr>
          <w:rFonts w:ascii="Times New Roman" w:eastAsia="Times New Roman" w:hAnsi="Times New Roman"/>
          <w:sz w:val="30"/>
        </w:rPr>
      </w:pPr>
    </w:p>
    <w:p w:rsidR="00727DF0" w:rsidRDefault="00A023B6">
      <w:pPr>
        <w:pStyle w:val="Newncpi"/>
        <w:ind w:firstLine="709"/>
      </w:pPr>
      <w:proofErr w:type="gramStart"/>
      <w:r>
        <w:t xml:space="preserve">В целях обеспечения вовлечения в хозяйственный оборот янтаря, разработка месторождений (проявлений) которого в промышленных масштабах экономически нецелесообразна, а также </w:t>
      </w:r>
      <w:proofErr w:type="spellStart"/>
      <w:r>
        <w:t>топляковой</w:t>
      </w:r>
      <w:proofErr w:type="spellEnd"/>
      <w:r>
        <w:t xml:space="preserve"> древесины:</w:t>
      </w:r>
      <w:proofErr w:type="gramEnd"/>
    </w:p>
    <w:p w:rsidR="00727DF0" w:rsidRDefault="00A023B6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Установить, что: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1.1. добыча янтаря, разработка месторождений </w:t>
      </w:r>
      <w:r>
        <w:rPr>
          <w:rFonts w:ascii="Times New Roman" w:hAnsi="Times New Roman"/>
          <w:sz w:val="30"/>
          <w:szCs w:val="30"/>
        </w:rPr>
        <w:t xml:space="preserve">(проявлений) </w:t>
      </w:r>
      <w:r>
        <w:rPr>
          <w:rFonts w:ascii="Times New Roman" w:eastAsia="Times New Roman" w:hAnsi="Times New Roman"/>
          <w:sz w:val="30"/>
          <w:szCs w:val="30"/>
        </w:rPr>
        <w:t>которого в</w:t>
      </w:r>
      <w:r>
        <w:rPr>
          <w:rFonts w:ascii="Times New Roman" w:eastAsia="Times New Roman" w:hAnsi="Times New Roman"/>
          <w:sz w:val="30"/>
        </w:rPr>
        <w:t xml:space="preserve"> промышленных масштабах</w:t>
      </w:r>
      <w:r w:rsidR="006463F2" w:rsidRPr="006463F2">
        <w:rPr>
          <w:rFonts w:ascii="Times New Roman" w:eastAsia="Times New Roman" w:hAnsi="Times New Roman"/>
          <w:sz w:val="30"/>
        </w:rPr>
        <w:t xml:space="preserve"> </w:t>
      </w:r>
      <w:r w:rsidR="006463F2">
        <w:rPr>
          <w:rFonts w:ascii="Times New Roman" w:eastAsia="Times New Roman" w:hAnsi="Times New Roman"/>
          <w:sz w:val="30"/>
        </w:rPr>
        <w:t>признана экономически нецелесообразной</w:t>
      </w:r>
      <w:r>
        <w:rPr>
          <w:rFonts w:ascii="Times New Roman" w:eastAsia="Times New Roman" w:hAnsi="Times New Roman"/>
          <w:sz w:val="30"/>
        </w:rPr>
        <w:t xml:space="preserve"> по результатам государственной экспертизы геологической информации</w:t>
      </w:r>
      <w:r w:rsidR="006463F2">
        <w:rPr>
          <w:rFonts w:ascii="Times New Roman" w:eastAsia="Times New Roman" w:hAnsi="Times New Roman"/>
          <w:sz w:val="30"/>
        </w:rPr>
        <w:t>, проведенной</w:t>
      </w:r>
      <w:r>
        <w:rPr>
          <w:rFonts w:ascii="Times New Roman" w:eastAsia="Times New Roman" w:hAnsi="Times New Roman"/>
          <w:sz w:val="30"/>
        </w:rPr>
        <w:t xml:space="preserve"> </w:t>
      </w:r>
      <w:r w:rsidR="006463F2">
        <w:rPr>
          <w:rFonts w:ascii="Times New Roman" w:eastAsia="Times New Roman" w:hAnsi="Times New Roman"/>
          <w:sz w:val="30"/>
        </w:rPr>
        <w:t>по материалам</w:t>
      </w:r>
      <w:r>
        <w:rPr>
          <w:rFonts w:ascii="Times New Roman" w:eastAsia="Times New Roman" w:hAnsi="Times New Roman"/>
          <w:sz w:val="30"/>
        </w:rPr>
        <w:t xml:space="preserve"> </w:t>
      </w:r>
      <w:r w:rsidR="006463F2">
        <w:rPr>
          <w:rFonts w:ascii="Times New Roman" w:eastAsia="Times New Roman" w:hAnsi="Times New Roman"/>
          <w:sz w:val="30"/>
        </w:rPr>
        <w:t>по геолого-экономической</w:t>
      </w:r>
      <w:r>
        <w:rPr>
          <w:rFonts w:ascii="Times New Roman" w:eastAsia="Times New Roman" w:hAnsi="Times New Roman"/>
          <w:sz w:val="30"/>
        </w:rPr>
        <w:t xml:space="preserve"> </w:t>
      </w:r>
      <w:r w:rsidR="006463F2">
        <w:rPr>
          <w:rFonts w:ascii="Times New Roman" w:eastAsia="Times New Roman" w:hAnsi="Times New Roman"/>
          <w:sz w:val="30"/>
        </w:rPr>
        <w:t>оценке</w:t>
      </w:r>
      <w:r>
        <w:rPr>
          <w:rFonts w:ascii="Times New Roman" w:eastAsia="Times New Roman" w:hAnsi="Times New Roman"/>
          <w:sz w:val="30"/>
        </w:rPr>
        <w:t xml:space="preserve"> месторождений (проявлений), осуществляется: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на участках недр, учитываемых в государственном кадастре недр по результатам поисковых работ и оценки месторождений или проявлений янтаря;</w:t>
      </w:r>
    </w:p>
    <w:p w:rsidR="00727DF0" w:rsidRDefault="00A0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proofErr w:type="gramStart"/>
      <w:r>
        <w:rPr>
          <w:rFonts w:ascii="Times New Roman" w:eastAsia="Times New Roman" w:hAnsi="Times New Roman"/>
          <w:sz w:val="30"/>
        </w:rPr>
        <w:t xml:space="preserve">на основании акта, удостоверяющего горный отвод, с  предоставлением в установленном порядке во временное пользование земельного участка по согласованию с землепользователем, на участках недр площадью не более 5 га  на срок до 3 лет (с учетом периода времени, необходимого для </w:t>
      </w:r>
      <w:r>
        <w:rPr>
          <w:rFonts w:ascii="Times New Roman" w:hAnsi="Times New Roman"/>
          <w:sz w:val="30"/>
          <w:szCs w:val="30"/>
        </w:rPr>
        <w:t>рекультивации земель, приведения нарушенных при пользовании недрами иных компонентов природной среды и природных объектов в состояние, пригодное для их дальнейшего использования</w:t>
      </w:r>
      <w:proofErr w:type="gramEnd"/>
      <w:r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eastAsia="Times New Roman" w:hAnsi="Times New Roman"/>
          <w:sz w:val="30"/>
        </w:rPr>
        <w:t>с правом продления;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proofErr w:type="gramStart"/>
      <w:r>
        <w:rPr>
          <w:rFonts w:ascii="Times New Roman" w:eastAsia="Times New Roman" w:hAnsi="Times New Roman"/>
          <w:sz w:val="30"/>
        </w:rPr>
        <w:t>1.2. юридическим лицам или индивидуальным предпринимателям может предоставляться</w:t>
      </w:r>
      <w:r w:rsidR="006463F2">
        <w:rPr>
          <w:rFonts w:ascii="Times New Roman" w:eastAsia="Times New Roman" w:hAnsi="Times New Roman"/>
          <w:sz w:val="30"/>
        </w:rPr>
        <w:t xml:space="preserve"> одновременно</w:t>
      </w:r>
      <w:r>
        <w:rPr>
          <w:rFonts w:ascii="Times New Roman" w:eastAsia="Times New Roman" w:hAnsi="Times New Roman"/>
          <w:sz w:val="30"/>
        </w:rPr>
        <w:t xml:space="preserve"> не более двух горных отводов для осуществления добычи янтаря, разработка месторождений </w:t>
      </w:r>
      <w:r>
        <w:rPr>
          <w:rFonts w:ascii="Times New Roman" w:hAnsi="Times New Roman"/>
          <w:sz w:val="30"/>
          <w:szCs w:val="30"/>
        </w:rPr>
        <w:t>(проявлений)</w:t>
      </w:r>
      <w:r>
        <w:t xml:space="preserve"> </w:t>
      </w:r>
      <w:r>
        <w:rPr>
          <w:rFonts w:ascii="Times New Roman" w:eastAsia="Times New Roman" w:hAnsi="Times New Roman"/>
          <w:sz w:val="30"/>
        </w:rPr>
        <w:t>которого в промышленных масштабах экономически нецелесообразна;</w:t>
      </w:r>
      <w:proofErr w:type="gramEnd"/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1.3. добыча янтаря, разработка месторождений </w:t>
      </w:r>
      <w:r>
        <w:rPr>
          <w:rFonts w:ascii="Times New Roman" w:hAnsi="Times New Roman"/>
          <w:sz w:val="30"/>
          <w:szCs w:val="30"/>
        </w:rPr>
        <w:t>(проявлений)</w:t>
      </w:r>
      <w:r>
        <w:t xml:space="preserve"> </w:t>
      </w:r>
      <w:r>
        <w:rPr>
          <w:rFonts w:ascii="Times New Roman" w:eastAsia="Times New Roman" w:hAnsi="Times New Roman"/>
          <w:sz w:val="30"/>
        </w:rPr>
        <w:t xml:space="preserve">которого в промышленных масштабах экономически нецелесообразна, осуществляется в соответствии с технологической </w:t>
      </w:r>
      <w:r>
        <w:rPr>
          <w:rFonts w:ascii="Times New Roman" w:eastAsia="Times New Roman" w:hAnsi="Times New Roman"/>
          <w:color w:val="000000" w:themeColor="text1"/>
          <w:sz w:val="30"/>
        </w:rPr>
        <w:t>картой</w:t>
      </w:r>
      <w:r>
        <w:rPr>
          <w:rFonts w:ascii="Times New Roman" w:eastAsia="Times New Roman" w:hAnsi="Times New Roman"/>
          <w:sz w:val="30"/>
        </w:rPr>
        <w:t xml:space="preserve"> добычи янтаря;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1.4. юридические лица и индивидуальные предприниматели передают на основании договора комиссии или купли-продажи добытый </w:t>
      </w:r>
      <w:r>
        <w:rPr>
          <w:rFonts w:ascii="Times New Roman" w:eastAsia="Times New Roman" w:hAnsi="Times New Roman"/>
          <w:sz w:val="30"/>
        </w:rPr>
        <w:lastRenderedPageBreak/>
        <w:t>янтарь, включая уникальные янтарные образования,  в уполномоченные организации;</w:t>
      </w:r>
    </w:p>
    <w:p w:rsidR="00727DF0" w:rsidRDefault="00A023B6" w:rsidP="00B4302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0"/>
          <w:szCs w:val="32"/>
          <w:shd w:val="clear" w:color="auto" w:fill="FFFFFF"/>
        </w:rPr>
      </w:pPr>
      <w:r>
        <w:rPr>
          <w:rFonts w:ascii="Times New Roman" w:eastAsia="Times New Roman" w:hAnsi="Times New Roman"/>
          <w:sz w:val="30"/>
          <w:szCs w:val="32"/>
        </w:rPr>
        <w:t xml:space="preserve">1.5. </w:t>
      </w:r>
      <w:proofErr w:type="spellStart"/>
      <w:r>
        <w:rPr>
          <w:rFonts w:ascii="Times New Roman" w:eastAsia="Times New Roman" w:hAnsi="Times New Roman"/>
          <w:sz w:val="30"/>
          <w:szCs w:val="32"/>
        </w:rPr>
        <w:t>топляковая</w:t>
      </w:r>
      <w:proofErr w:type="spellEnd"/>
      <w:r>
        <w:rPr>
          <w:rFonts w:ascii="Times New Roman" w:eastAsia="Times New Roman" w:hAnsi="Times New Roman"/>
          <w:sz w:val="30"/>
          <w:szCs w:val="32"/>
        </w:rPr>
        <w:t xml:space="preserve"> древесина</w:t>
      </w:r>
      <w:r>
        <w:rPr>
          <w:rFonts w:ascii="Times New Roman" w:eastAsia="Times New Roman" w:hAnsi="Times New Roman"/>
          <w:color w:val="222222"/>
          <w:sz w:val="30"/>
          <w:szCs w:val="32"/>
          <w:shd w:val="clear" w:color="auto" w:fill="FFFFFF"/>
        </w:rPr>
        <w:t xml:space="preserve"> - это древесина, в том числе мореный дуб, находящаяся в водном объекте на его дне или под слоем иловых осадков,  независимо от способа ее попадания  в водный объект</w:t>
      </w:r>
      <w:r w:rsidR="002B49C7">
        <w:rPr>
          <w:rFonts w:ascii="Times New Roman" w:eastAsia="Times New Roman" w:hAnsi="Times New Roman"/>
          <w:color w:val="333333"/>
          <w:sz w:val="30"/>
          <w:szCs w:val="32"/>
          <w:shd w:val="clear" w:color="auto" w:fill="FFFFFF"/>
        </w:rPr>
        <w:t>;</w:t>
      </w:r>
    </w:p>
    <w:p w:rsidR="00C91C57" w:rsidRPr="00E01743" w:rsidRDefault="00A023B6" w:rsidP="00B4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</w:rPr>
      </w:pPr>
      <w:r w:rsidRPr="00E01743">
        <w:rPr>
          <w:rFonts w:ascii="Times New Roman" w:eastAsia="Times New Roman" w:hAnsi="Times New Roman"/>
          <w:sz w:val="30"/>
        </w:rPr>
        <w:t xml:space="preserve">1.6. добыча </w:t>
      </w:r>
      <w:proofErr w:type="spellStart"/>
      <w:r w:rsidRPr="00E01743">
        <w:rPr>
          <w:rFonts w:ascii="Times New Roman" w:eastAsia="Times New Roman" w:hAnsi="Times New Roman"/>
          <w:sz w:val="30"/>
        </w:rPr>
        <w:t>топляковой</w:t>
      </w:r>
      <w:proofErr w:type="spellEnd"/>
      <w:r w:rsidRPr="00E01743">
        <w:rPr>
          <w:rFonts w:ascii="Times New Roman" w:eastAsia="Times New Roman" w:hAnsi="Times New Roman"/>
          <w:sz w:val="30"/>
        </w:rPr>
        <w:t xml:space="preserve"> древесины осуществляется юридическими лицами и индивидуальными предпринимателями по согласованию с </w:t>
      </w:r>
      <w:r w:rsidR="00E01743">
        <w:rPr>
          <w:rFonts w:ascii="Times New Roman" w:hAnsi="Times New Roman"/>
          <w:sz w:val="30"/>
          <w:szCs w:val="30"/>
        </w:rPr>
        <w:t xml:space="preserve">областными исполнительными и распорядительными </w:t>
      </w:r>
      <w:r w:rsidR="00E01743" w:rsidRPr="004F3E20">
        <w:rPr>
          <w:rFonts w:ascii="Times New Roman" w:hAnsi="Times New Roman"/>
          <w:sz w:val="30"/>
          <w:szCs w:val="30"/>
        </w:rPr>
        <w:t>органами</w:t>
      </w:r>
      <w:r w:rsidR="00D5064C">
        <w:rPr>
          <w:rFonts w:ascii="Times New Roman" w:hAnsi="Times New Roman"/>
          <w:strike/>
          <w:sz w:val="30"/>
          <w:szCs w:val="30"/>
        </w:rPr>
        <w:t>;</w:t>
      </w:r>
    </w:p>
    <w:p w:rsidR="00E01743" w:rsidRDefault="00A023B6" w:rsidP="00E017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</w:rPr>
        <w:t>1.7. </w:t>
      </w:r>
      <w:r w:rsidR="00E01743" w:rsidRPr="00E01743">
        <w:rPr>
          <w:rFonts w:ascii="Times New Roman" w:eastAsia="Times New Roman" w:hAnsi="Times New Roman"/>
          <w:sz w:val="30"/>
        </w:rPr>
        <w:t xml:space="preserve">юридические лица и индивидуальные предприниматели, заинтересованные в осуществлении добычи </w:t>
      </w:r>
      <w:proofErr w:type="spellStart"/>
      <w:r w:rsidR="00E01743" w:rsidRPr="00E01743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E01743" w:rsidRPr="00E01743">
        <w:rPr>
          <w:rFonts w:ascii="Times New Roman" w:eastAsia="Times New Roman" w:hAnsi="Times New Roman"/>
          <w:sz w:val="30"/>
        </w:rPr>
        <w:t xml:space="preserve"> древесины, </w:t>
      </w:r>
      <w:r w:rsidR="00E01743">
        <w:rPr>
          <w:rFonts w:ascii="Times New Roman" w:eastAsia="Times New Roman" w:hAnsi="Times New Roman"/>
          <w:sz w:val="30"/>
        </w:rPr>
        <w:t>подают в</w:t>
      </w:r>
      <w:r w:rsidR="00E01743" w:rsidRPr="00E01743">
        <w:rPr>
          <w:rFonts w:ascii="Times New Roman" w:eastAsia="Times New Roman" w:hAnsi="Times New Roman"/>
          <w:sz w:val="30"/>
        </w:rPr>
        <w:t xml:space="preserve"> </w:t>
      </w:r>
      <w:r w:rsidR="00E01743">
        <w:rPr>
          <w:rFonts w:ascii="Times New Roman" w:eastAsia="Times New Roman" w:hAnsi="Times New Roman"/>
          <w:sz w:val="30"/>
        </w:rPr>
        <w:t>областной</w:t>
      </w:r>
      <w:r w:rsidR="00E01743" w:rsidRPr="00E01743">
        <w:rPr>
          <w:rFonts w:ascii="Times New Roman" w:eastAsia="Times New Roman" w:hAnsi="Times New Roman"/>
          <w:sz w:val="30"/>
        </w:rPr>
        <w:t xml:space="preserve"> исполнительны</w:t>
      </w:r>
      <w:r w:rsidR="00E01743">
        <w:rPr>
          <w:rFonts w:ascii="Times New Roman" w:eastAsia="Times New Roman" w:hAnsi="Times New Roman"/>
          <w:sz w:val="30"/>
        </w:rPr>
        <w:t>й</w:t>
      </w:r>
      <w:r w:rsidR="00E01743" w:rsidRPr="00E01743">
        <w:rPr>
          <w:rFonts w:ascii="Times New Roman" w:eastAsia="Times New Roman" w:hAnsi="Times New Roman"/>
          <w:sz w:val="30"/>
        </w:rPr>
        <w:t xml:space="preserve"> и распорядительны</w:t>
      </w:r>
      <w:r w:rsidR="00E01743">
        <w:rPr>
          <w:rFonts w:ascii="Times New Roman" w:eastAsia="Times New Roman" w:hAnsi="Times New Roman"/>
          <w:sz w:val="30"/>
        </w:rPr>
        <w:t>й</w:t>
      </w:r>
      <w:r w:rsidR="00E01743" w:rsidRPr="00E01743">
        <w:rPr>
          <w:rFonts w:ascii="Times New Roman" w:eastAsia="Times New Roman" w:hAnsi="Times New Roman"/>
          <w:sz w:val="30"/>
        </w:rPr>
        <w:t xml:space="preserve"> </w:t>
      </w:r>
      <w:r w:rsidR="00E01743">
        <w:rPr>
          <w:rFonts w:ascii="Times New Roman" w:eastAsia="Times New Roman" w:hAnsi="Times New Roman"/>
          <w:sz w:val="30"/>
        </w:rPr>
        <w:t>орган</w:t>
      </w:r>
      <w:r w:rsidR="00E01743" w:rsidRPr="00E01743">
        <w:rPr>
          <w:rFonts w:ascii="Times New Roman" w:eastAsia="Times New Roman" w:hAnsi="Times New Roman"/>
          <w:sz w:val="30"/>
        </w:rPr>
        <w:t xml:space="preserve"> </w:t>
      </w:r>
      <w:r w:rsidR="00E01743">
        <w:rPr>
          <w:rFonts w:ascii="Times New Roman" w:eastAsia="Times New Roman" w:hAnsi="Times New Roman"/>
          <w:sz w:val="30"/>
        </w:rPr>
        <w:t xml:space="preserve">заявление о согласовании добычи </w:t>
      </w:r>
      <w:proofErr w:type="spellStart"/>
      <w:r w:rsidR="00E01743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E01743">
        <w:rPr>
          <w:rFonts w:ascii="Times New Roman" w:eastAsia="Times New Roman" w:hAnsi="Times New Roman"/>
          <w:sz w:val="30"/>
        </w:rPr>
        <w:t xml:space="preserve"> древесины</w:t>
      </w:r>
      <w:r w:rsidR="004F3E20">
        <w:rPr>
          <w:rFonts w:ascii="Times New Roman" w:eastAsia="Times New Roman" w:hAnsi="Times New Roman"/>
          <w:sz w:val="30"/>
        </w:rPr>
        <w:t xml:space="preserve"> с приложением </w:t>
      </w:r>
      <w:r w:rsidR="00E01743">
        <w:rPr>
          <w:rFonts w:ascii="Times New Roman" w:hAnsi="Times New Roman"/>
          <w:sz w:val="30"/>
          <w:szCs w:val="30"/>
        </w:rPr>
        <w:t xml:space="preserve"> следующи</w:t>
      </w:r>
      <w:r w:rsidR="004F3E20">
        <w:rPr>
          <w:rFonts w:ascii="Times New Roman" w:hAnsi="Times New Roman"/>
          <w:sz w:val="30"/>
          <w:szCs w:val="30"/>
        </w:rPr>
        <w:t>х</w:t>
      </w:r>
      <w:r w:rsidR="00E01743">
        <w:rPr>
          <w:rFonts w:ascii="Times New Roman" w:hAnsi="Times New Roman"/>
          <w:sz w:val="30"/>
          <w:szCs w:val="30"/>
        </w:rPr>
        <w:t xml:space="preserve"> документ</w:t>
      </w:r>
      <w:r w:rsidR="004F3E20">
        <w:rPr>
          <w:rFonts w:ascii="Times New Roman" w:hAnsi="Times New Roman"/>
          <w:sz w:val="30"/>
          <w:szCs w:val="30"/>
        </w:rPr>
        <w:t>ов</w:t>
      </w:r>
      <w:r w:rsidR="00E01743">
        <w:rPr>
          <w:rFonts w:ascii="Times New Roman" w:hAnsi="Times New Roman"/>
          <w:sz w:val="30"/>
          <w:szCs w:val="30"/>
        </w:rPr>
        <w:t>:</w:t>
      </w:r>
    </w:p>
    <w:p w:rsidR="004F3E20" w:rsidRDefault="00E01743" w:rsidP="00D5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копи</w:t>
      </w:r>
      <w:r w:rsidR="004F3E20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F3E20">
        <w:rPr>
          <w:rFonts w:ascii="Times New Roman" w:hAnsi="Times New Roman"/>
          <w:sz w:val="30"/>
          <w:szCs w:val="30"/>
        </w:rPr>
        <w:t>документа</w:t>
      </w:r>
      <w:r>
        <w:rPr>
          <w:rFonts w:ascii="Times New Roman" w:hAnsi="Times New Roman"/>
          <w:sz w:val="30"/>
          <w:szCs w:val="30"/>
        </w:rPr>
        <w:t>, подтверждающего государственную регистрацию юридического лица или индивидуального предпринимателя;</w:t>
      </w:r>
    </w:p>
    <w:p w:rsidR="00DE3DB9" w:rsidRDefault="00E01743" w:rsidP="00D5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топографическ</w:t>
      </w:r>
      <w:r w:rsidR="00D5064C">
        <w:rPr>
          <w:rFonts w:ascii="Times New Roman" w:hAnsi="Times New Roman"/>
          <w:sz w:val="30"/>
          <w:szCs w:val="30"/>
        </w:rPr>
        <w:t>их</w:t>
      </w:r>
      <w:r w:rsidR="004F3E2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план</w:t>
      </w:r>
      <w:r w:rsidR="00D5064C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 xml:space="preserve"> (карт) или копи</w:t>
      </w:r>
      <w:r w:rsidR="004F3E20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план</w:t>
      </w:r>
      <w:r w:rsidR="00D5064C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 xml:space="preserve"> земельн</w:t>
      </w:r>
      <w:r w:rsidR="00D5064C">
        <w:rPr>
          <w:rFonts w:ascii="Times New Roman" w:hAnsi="Times New Roman"/>
          <w:sz w:val="30"/>
          <w:szCs w:val="30"/>
        </w:rPr>
        <w:t>ых</w:t>
      </w:r>
      <w:r>
        <w:rPr>
          <w:rFonts w:ascii="Times New Roman" w:hAnsi="Times New Roman"/>
          <w:sz w:val="30"/>
          <w:szCs w:val="30"/>
        </w:rPr>
        <w:t xml:space="preserve"> участк</w:t>
      </w:r>
      <w:r w:rsidR="00D5064C">
        <w:rPr>
          <w:rFonts w:ascii="Times New Roman" w:hAnsi="Times New Roman"/>
          <w:sz w:val="30"/>
          <w:szCs w:val="30"/>
        </w:rPr>
        <w:t>ов</w:t>
      </w:r>
      <w:r w:rsidR="004F3E20">
        <w:rPr>
          <w:rFonts w:ascii="Times New Roman" w:hAnsi="Times New Roman"/>
          <w:sz w:val="30"/>
          <w:szCs w:val="30"/>
        </w:rPr>
        <w:t xml:space="preserve"> с нанесением </w:t>
      </w:r>
      <w:r w:rsidR="00D5064C">
        <w:rPr>
          <w:rFonts w:ascii="Times New Roman" w:hAnsi="Times New Roman"/>
          <w:sz w:val="30"/>
          <w:szCs w:val="30"/>
        </w:rPr>
        <w:t>границ</w:t>
      </w:r>
      <w:r>
        <w:rPr>
          <w:rFonts w:ascii="Times New Roman" w:hAnsi="Times New Roman"/>
          <w:sz w:val="30"/>
          <w:szCs w:val="30"/>
        </w:rPr>
        <w:t xml:space="preserve"> </w:t>
      </w:r>
      <w:r w:rsidR="004F3E20">
        <w:rPr>
          <w:rFonts w:ascii="Times New Roman" w:hAnsi="Times New Roman"/>
          <w:sz w:val="30"/>
          <w:szCs w:val="30"/>
        </w:rPr>
        <w:t>участк</w:t>
      </w:r>
      <w:r w:rsidR="00D5064C">
        <w:rPr>
          <w:rFonts w:ascii="Times New Roman" w:hAnsi="Times New Roman"/>
          <w:sz w:val="30"/>
          <w:szCs w:val="30"/>
        </w:rPr>
        <w:t>ов,</w:t>
      </w:r>
      <w:r w:rsidR="004F3E20">
        <w:rPr>
          <w:rFonts w:ascii="Times New Roman" w:hAnsi="Times New Roman"/>
          <w:sz w:val="30"/>
          <w:szCs w:val="30"/>
        </w:rPr>
        <w:t xml:space="preserve"> намечаем</w:t>
      </w:r>
      <w:r w:rsidR="00D5064C">
        <w:rPr>
          <w:rFonts w:ascii="Times New Roman" w:hAnsi="Times New Roman"/>
          <w:sz w:val="30"/>
          <w:szCs w:val="30"/>
        </w:rPr>
        <w:t>ых</w:t>
      </w:r>
      <w:r w:rsidR="004F3E20">
        <w:rPr>
          <w:rFonts w:ascii="Times New Roman" w:hAnsi="Times New Roman"/>
          <w:sz w:val="30"/>
          <w:szCs w:val="30"/>
        </w:rPr>
        <w:t xml:space="preserve"> для проведения работ по добыче </w:t>
      </w:r>
      <w:proofErr w:type="spellStart"/>
      <w:r w:rsidR="004F3E20">
        <w:rPr>
          <w:rFonts w:ascii="Times New Roman" w:hAnsi="Times New Roman"/>
          <w:sz w:val="30"/>
          <w:szCs w:val="30"/>
        </w:rPr>
        <w:t>топляковой</w:t>
      </w:r>
      <w:proofErr w:type="spellEnd"/>
      <w:r w:rsidR="004F3E20">
        <w:rPr>
          <w:rFonts w:ascii="Times New Roman" w:hAnsi="Times New Roman"/>
          <w:sz w:val="30"/>
          <w:szCs w:val="30"/>
        </w:rPr>
        <w:t xml:space="preserve"> древесины;</w:t>
      </w:r>
    </w:p>
    <w:p w:rsidR="00E01743" w:rsidRDefault="004F3E20" w:rsidP="00D5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технологической карты в случае если </w:t>
      </w:r>
      <w:r>
        <w:rPr>
          <w:rFonts w:ascii="Times New Roman" w:eastAsia="Times New Roman" w:hAnsi="Times New Roman"/>
          <w:sz w:val="30"/>
        </w:rPr>
        <w:t xml:space="preserve">добыча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 будет осуществляться в порядке, определенном  подпунктом 1.</w:t>
      </w:r>
      <w:r w:rsidR="00DE3DB9">
        <w:rPr>
          <w:rFonts w:ascii="Times New Roman" w:eastAsia="Times New Roman" w:hAnsi="Times New Roman"/>
          <w:sz w:val="30"/>
        </w:rPr>
        <w:t>12</w:t>
      </w:r>
      <w:r>
        <w:rPr>
          <w:rFonts w:ascii="Times New Roman" w:eastAsia="Times New Roman" w:hAnsi="Times New Roman"/>
          <w:sz w:val="30"/>
        </w:rPr>
        <w:t xml:space="preserve"> пункта 1 настоящего Указа;</w:t>
      </w:r>
    </w:p>
    <w:p w:rsidR="00D5064C" w:rsidRDefault="004F3E20" w:rsidP="00D5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</w:rPr>
        <w:t>1.8. </w:t>
      </w:r>
      <w:r w:rsidR="00E01743">
        <w:rPr>
          <w:rFonts w:ascii="Times New Roman" w:eastAsia="Times New Roman" w:hAnsi="Times New Roman"/>
          <w:sz w:val="30"/>
          <w:szCs w:val="30"/>
        </w:rPr>
        <w:t>областной исполнительный и распорядительный орган</w:t>
      </w:r>
      <w:r w:rsidR="00D5064C">
        <w:rPr>
          <w:rFonts w:ascii="Times New Roman" w:eastAsia="Times New Roman" w:hAnsi="Times New Roman"/>
          <w:sz w:val="30"/>
          <w:szCs w:val="30"/>
        </w:rPr>
        <w:t>:</w:t>
      </w:r>
    </w:p>
    <w:p w:rsidR="00497897" w:rsidRDefault="00497897" w:rsidP="0074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hAnsi="Times New Roman"/>
          <w:sz w:val="30"/>
          <w:szCs w:val="30"/>
        </w:rPr>
        <w:t xml:space="preserve">при отсутствии оснований для отказа в согласовании добычи </w:t>
      </w:r>
      <w:proofErr w:type="spellStart"/>
      <w:r>
        <w:rPr>
          <w:rFonts w:ascii="Times New Roman" w:hAnsi="Times New Roman"/>
          <w:sz w:val="30"/>
          <w:szCs w:val="30"/>
        </w:rPr>
        <w:t>топляковой</w:t>
      </w:r>
      <w:proofErr w:type="spellEnd"/>
      <w:r>
        <w:rPr>
          <w:rFonts w:ascii="Times New Roman" w:hAnsi="Times New Roman"/>
          <w:sz w:val="30"/>
          <w:szCs w:val="30"/>
        </w:rPr>
        <w:t xml:space="preserve"> древесины, обусловленных природоохранными и иными требованиями законодательства, в течение пяти рабочих дней со дня получения документов, предусмотренных </w:t>
      </w:r>
      <w:r w:rsidRPr="00B8034E">
        <w:rPr>
          <w:rFonts w:ascii="Times New Roman" w:hAnsi="Times New Roman"/>
          <w:sz w:val="30"/>
          <w:szCs w:val="30"/>
        </w:rPr>
        <w:t>подпунктом</w:t>
      </w:r>
      <w:r>
        <w:rPr>
          <w:rFonts w:ascii="Times New Roman" w:hAnsi="Times New Roman"/>
          <w:sz w:val="30"/>
          <w:szCs w:val="30"/>
        </w:rPr>
        <w:t xml:space="preserve"> 1.7 пункта 1 настоящего Указа, направляет заявителю заключение согласовании </w:t>
      </w:r>
      <w:r>
        <w:rPr>
          <w:rFonts w:ascii="Times New Roman" w:eastAsia="Times New Roman" w:hAnsi="Times New Roman"/>
          <w:sz w:val="30"/>
        </w:rPr>
        <w:t xml:space="preserve">добычи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древесины;</w:t>
      </w:r>
    </w:p>
    <w:p w:rsidR="00E01743" w:rsidRDefault="00B8034E" w:rsidP="0074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при отсутствии оснований для отказа в согласовании добычи </w:t>
      </w:r>
      <w:proofErr w:type="spellStart"/>
      <w:r>
        <w:rPr>
          <w:rFonts w:ascii="Times New Roman" w:hAnsi="Times New Roman"/>
          <w:sz w:val="30"/>
          <w:szCs w:val="30"/>
        </w:rPr>
        <w:t>топляковой</w:t>
      </w:r>
      <w:proofErr w:type="spellEnd"/>
      <w:r>
        <w:rPr>
          <w:rFonts w:ascii="Times New Roman" w:hAnsi="Times New Roman"/>
          <w:sz w:val="30"/>
          <w:szCs w:val="30"/>
        </w:rPr>
        <w:t xml:space="preserve"> древесины, обусловленных природоохранными и иными требованиями законодательства,</w:t>
      </w:r>
      <w:r w:rsidRPr="00B8034E">
        <w:rPr>
          <w:rFonts w:ascii="Times New Roman" w:hAnsi="Times New Roman"/>
          <w:sz w:val="30"/>
          <w:szCs w:val="30"/>
        </w:rPr>
        <w:t xml:space="preserve"> </w:t>
      </w:r>
      <w:r w:rsidR="00B4302D">
        <w:rPr>
          <w:rFonts w:ascii="Times New Roman" w:hAnsi="Times New Roman"/>
          <w:sz w:val="30"/>
          <w:szCs w:val="30"/>
        </w:rPr>
        <w:t xml:space="preserve">в случае если </w:t>
      </w:r>
      <w:r w:rsidR="00B4302D">
        <w:rPr>
          <w:rFonts w:ascii="Times New Roman" w:eastAsia="Times New Roman" w:hAnsi="Times New Roman"/>
          <w:sz w:val="30"/>
        </w:rPr>
        <w:t xml:space="preserve">добыча </w:t>
      </w:r>
      <w:proofErr w:type="spellStart"/>
      <w:r w:rsidR="00B4302D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B4302D">
        <w:rPr>
          <w:rFonts w:ascii="Times New Roman" w:eastAsia="Times New Roman" w:hAnsi="Times New Roman"/>
          <w:sz w:val="30"/>
        </w:rPr>
        <w:t xml:space="preserve"> древесины будет осуществляться в порядке, определенном  подпунктом 1.12 пункта 1 настоящего Указа</w:t>
      </w:r>
      <w:r w:rsidR="00B4302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течение пяти рабочих дней со дня получения документов, предусмотренных </w:t>
      </w:r>
      <w:r w:rsidRPr="00B8034E">
        <w:rPr>
          <w:rFonts w:ascii="Times New Roman" w:hAnsi="Times New Roman"/>
          <w:sz w:val="30"/>
          <w:szCs w:val="30"/>
        </w:rPr>
        <w:t>подпунктом</w:t>
      </w:r>
      <w:r>
        <w:rPr>
          <w:rFonts w:ascii="Times New Roman" w:hAnsi="Times New Roman"/>
          <w:sz w:val="30"/>
          <w:szCs w:val="30"/>
        </w:rPr>
        <w:t xml:space="preserve"> 1.7 пункта 1 настоящего Указа, направляет </w:t>
      </w:r>
      <w:r>
        <w:rPr>
          <w:rFonts w:ascii="Times New Roman" w:eastAsia="Times New Roman" w:hAnsi="Times New Roman"/>
          <w:sz w:val="30"/>
        </w:rPr>
        <w:t xml:space="preserve">заявление о согласовании добычи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 с </w:t>
      </w:r>
      <w:r>
        <w:rPr>
          <w:rFonts w:ascii="Times New Roman" w:hAnsi="Times New Roman"/>
          <w:sz w:val="30"/>
          <w:szCs w:val="30"/>
        </w:rPr>
        <w:t>документами,</w:t>
      </w:r>
      <w:r w:rsidRPr="00B8034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предусмотренными </w:t>
      </w:r>
      <w:r w:rsidRPr="00B8034E">
        <w:rPr>
          <w:rFonts w:ascii="Times New Roman" w:hAnsi="Times New Roman"/>
          <w:sz w:val="30"/>
          <w:szCs w:val="30"/>
        </w:rPr>
        <w:t>подпунктом</w:t>
      </w:r>
      <w:proofErr w:type="gramEnd"/>
      <w:r>
        <w:rPr>
          <w:rFonts w:ascii="Times New Roman" w:hAnsi="Times New Roman"/>
          <w:sz w:val="30"/>
          <w:szCs w:val="30"/>
        </w:rPr>
        <w:t xml:space="preserve"> 1.7 пункта 1 настоящего Указа 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E01743">
        <w:rPr>
          <w:rFonts w:ascii="Times New Roman" w:eastAsia="Times New Roman" w:hAnsi="Times New Roman"/>
          <w:sz w:val="30"/>
          <w:szCs w:val="30"/>
        </w:rPr>
        <w:t>территориальны</w:t>
      </w:r>
      <w:r>
        <w:rPr>
          <w:rFonts w:ascii="Times New Roman" w:eastAsia="Times New Roman" w:hAnsi="Times New Roman"/>
          <w:sz w:val="30"/>
          <w:szCs w:val="30"/>
        </w:rPr>
        <w:t>й орган</w:t>
      </w:r>
      <w:r w:rsidR="00E01743">
        <w:rPr>
          <w:rFonts w:ascii="Times New Roman" w:eastAsia="Times New Roman" w:hAnsi="Times New Roman"/>
          <w:sz w:val="30"/>
          <w:szCs w:val="30"/>
        </w:rPr>
        <w:t xml:space="preserve"> Министерства природных ресурсов и охраны окружающей среды Республики Беларусь и организаци</w:t>
      </w:r>
      <w:r>
        <w:rPr>
          <w:rFonts w:ascii="Times New Roman" w:eastAsia="Times New Roman" w:hAnsi="Times New Roman"/>
          <w:sz w:val="30"/>
          <w:szCs w:val="30"/>
        </w:rPr>
        <w:t>ю</w:t>
      </w:r>
      <w:r w:rsidR="00E01743">
        <w:rPr>
          <w:rFonts w:ascii="Times New Roman" w:eastAsia="Times New Roman" w:hAnsi="Times New Roman"/>
          <w:sz w:val="30"/>
          <w:szCs w:val="30"/>
        </w:rPr>
        <w:t>, уполномоченн</w:t>
      </w:r>
      <w:r>
        <w:rPr>
          <w:rFonts w:ascii="Times New Roman" w:eastAsia="Times New Roman" w:hAnsi="Times New Roman"/>
          <w:sz w:val="30"/>
          <w:szCs w:val="30"/>
        </w:rPr>
        <w:t>ую</w:t>
      </w:r>
      <w:r w:rsidR="00E01743">
        <w:rPr>
          <w:rFonts w:ascii="Times New Roman" w:eastAsia="Times New Roman" w:hAnsi="Times New Roman"/>
          <w:sz w:val="30"/>
          <w:szCs w:val="30"/>
        </w:rPr>
        <w:t xml:space="preserve"> Министерством транспорта и коммуникаций Республики Беларусь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D5064C" w:rsidRDefault="00D5064C" w:rsidP="0074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наличии оснований для отказа в согласовании добычи </w:t>
      </w:r>
      <w:proofErr w:type="spellStart"/>
      <w:r>
        <w:rPr>
          <w:rFonts w:ascii="Times New Roman" w:hAnsi="Times New Roman"/>
          <w:sz w:val="30"/>
          <w:szCs w:val="30"/>
        </w:rPr>
        <w:t>топляковой</w:t>
      </w:r>
      <w:proofErr w:type="spellEnd"/>
      <w:r>
        <w:rPr>
          <w:rFonts w:ascii="Times New Roman" w:hAnsi="Times New Roman"/>
          <w:sz w:val="30"/>
          <w:szCs w:val="30"/>
        </w:rPr>
        <w:t xml:space="preserve"> древесины, обусловленных природоохранными и иными </w:t>
      </w:r>
      <w:r>
        <w:rPr>
          <w:rFonts w:ascii="Times New Roman" w:hAnsi="Times New Roman"/>
          <w:sz w:val="30"/>
          <w:szCs w:val="30"/>
        </w:rPr>
        <w:lastRenderedPageBreak/>
        <w:t xml:space="preserve">требованиями законодательства, в течение пяти рабочих дней со дня получения документов, предусмотренных </w:t>
      </w:r>
      <w:r w:rsidRPr="00B8034E">
        <w:rPr>
          <w:rFonts w:ascii="Times New Roman" w:hAnsi="Times New Roman"/>
          <w:sz w:val="30"/>
          <w:szCs w:val="30"/>
        </w:rPr>
        <w:t>подпунктом</w:t>
      </w:r>
      <w:r>
        <w:rPr>
          <w:rFonts w:ascii="Times New Roman" w:hAnsi="Times New Roman"/>
          <w:sz w:val="30"/>
          <w:szCs w:val="30"/>
        </w:rPr>
        <w:t xml:space="preserve"> 1.7 пункта 1 настоящего Указа, направляет заявителю заключение об отказе в согласовании </w:t>
      </w:r>
      <w:r>
        <w:rPr>
          <w:rFonts w:ascii="Times New Roman" w:eastAsia="Times New Roman" w:hAnsi="Times New Roman"/>
          <w:sz w:val="30"/>
        </w:rPr>
        <w:t xml:space="preserve">добычи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</w:t>
      </w:r>
      <w:r w:rsidR="00B4302D">
        <w:rPr>
          <w:rFonts w:ascii="Times New Roman" w:hAnsi="Times New Roman"/>
          <w:sz w:val="30"/>
          <w:szCs w:val="30"/>
        </w:rPr>
        <w:t>;</w:t>
      </w:r>
    </w:p>
    <w:p w:rsidR="00E01743" w:rsidRDefault="00B8034E" w:rsidP="00D50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</w:rPr>
      </w:pPr>
      <w:proofErr w:type="gramStart"/>
      <w:r>
        <w:rPr>
          <w:rFonts w:ascii="Times New Roman" w:eastAsia="Times New Roman" w:hAnsi="Times New Roman"/>
          <w:sz w:val="30"/>
        </w:rPr>
        <w:t>1.9.</w:t>
      </w:r>
      <w:r w:rsidRPr="00B8034E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территориальный орган Министерства природных ресурсов и охраны окружающей среды Республики Беларусь и организация, уполномоченная Министерством транспорта и коммуникаций Республики Беларусь</w:t>
      </w:r>
      <w:r w:rsidR="00CD0A5A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в течение десяти рабочих дней рассматривают </w:t>
      </w:r>
      <w:r>
        <w:rPr>
          <w:rFonts w:ascii="Times New Roman" w:eastAsia="Times New Roman" w:hAnsi="Times New Roman"/>
          <w:sz w:val="30"/>
        </w:rPr>
        <w:t xml:space="preserve">заявление о согласовании добычи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 с </w:t>
      </w:r>
      <w:r>
        <w:rPr>
          <w:rFonts w:ascii="Times New Roman" w:hAnsi="Times New Roman"/>
          <w:sz w:val="30"/>
          <w:szCs w:val="30"/>
        </w:rPr>
        <w:t>документами,</w:t>
      </w:r>
      <w:r w:rsidRPr="00B8034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предусмотренными </w:t>
      </w:r>
      <w:r w:rsidRPr="00B8034E">
        <w:rPr>
          <w:rFonts w:ascii="Times New Roman" w:hAnsi="Times New Roman"/>
          <w:sz w:val="30"/>
          <w:szCs w:val="30"/>
        </w:rPr>
        <w:t>подпунктом</w:t>
      </w:r>
      <w:r>
        <w:rPr>
          <w:rFonts w:ascii="Times New Roman" w:hAnsi="Times New Roman"/>
          <w:sz w:val="30"/>
          <w:szCs w:val="30"/>
        </w:rPr>
        <w:t xml:space="preserve"> 1.7 пункта 1 настоящего Указа, и направляют в областной исполнительный и распорядительный орган заключение о согласовании или об отказе в согласовании </w:t>
      </w:r>
      <w:r>
        <w:rPr>
          <w:rFonts w:ascii="Times New Roman" w:eastAsia="Times New Roman" w:hAnsi="Times New Roman"/>
          <w:sz w:val="30"/>
        </w:rPr>
        <w:t xml:space="preserve">добычи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proofErr w:type="gramEnd"/>
      <w:r>
        <w:rPr>
          <w:rFonts w:ascii="Times New Roman" w:eastAsia="Times New Roman" w:hAnsi="Times New Roman"/>
          <w:sz w:val="30"/>
        </w:rPr>
        <w:t xml:space="preserve"> древесины;</w:t>
      </w:r>
    </w:p>
    <w:p w:rsidR="00CD0A5A" w:rsidRDefault="00B8034E" w:rsidP="00CD0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</w:rPr>
        <w:t>1.10.</w:t>
      </w:r>
      <w:r w:rsidR="00CD0A5A">
        <w:rPr>
          <w:rFonts w:ascii="Times New Roman" w:eastAsia="Times New Roman" w:hAnsi="Times New Roman"/>
          <w:sz w:val="30"/>
        </w:rPr>
        <w:t xml:space="preserve"> </w:t>
      </w:r>
      <w:r w:rsidR="00CD0A5A">
        <w:rPr>
          <w:rFonts w:ascii="Times New Roman" w:eastAsia="Times New Roman" w:hAnsi="Times New Roman"/>
          <w:sz w:val="30"/>
          <w:szCs w:val="30"/>
        </w:rPr>
        <w:t xml:space="preserve">областной исполнительный и распорядительный орган </w:t>
      </w:r>
      <w:proofErr w:type="gramStart"/>
      <w:r w:rsidR="00CD0A5A">
        <w:rPr>
          <w:rFonts w:ascii="Times New Roman" w:hAnsi="Times New Roman"/>
          <w:sz w:val="30"/>
          <w:szCs w:val="30"/>
        </w:rPr>
        <w:t>в</w:t>
      </w:r>
      <w:proofErr w:type="gramEnd"/>
      <w:r w:rsidR="00CD0A5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D0A5A">
        <w:rPr>
          <w:rFonts w:ascii="Times New Roman" w:hAnsi="Times New Roman"/>
          <w:sz w:val="30"/>
          <w:szCs w:val="30"/>
        </w:rPr>
        <w:t xml:space="preserve">течение трех рабочих дней со дня получения заключений </w:t>
      </w:r>
      <w:r w:rsidR="00A1030B">
        <w:rPr>
          <w:rFonts w:ascii="Times New Roman" w:hAnsi="Times New Roman"/>
          <w:sz w:val="30"/>
          <w:szCs w:val="30"/>
        </w:rPr>
        <w:t xml:space="preserve">территориального органа </w:t>
      </w:r>
      <w:r w:rsidR="00CD0A5A">
        <w:rPr>
          <w:rFonts w:ascii="Times New Roman" w:hAnsi="Times New Roman"/>
          <w:sz w:val="30"/>
          <w:szCs w:val="30"/>
        </w:rPr>
        <w:t xml:space="preserve">Министерства природных ресурсов и охраны окружающей среды Республики Беларусь и </w:t>
      </w:r>
      <w:r w:rsidR="00CD0A5A">
        <w:rPr>
          <w:rFonts w:ascii="Times New Roman" w:eastAsia="Times New Roman" w:hAnsi="Times New Roman"/>
          <w:sz w:val="30"/>
          <w:szCs w:val="30"/>
        </w:rPr>
        <w:t xml:space="preserve">организации, уполномоченной Министерством транспорта и коммуникаций Республики Беларусь, </w:t>
      </w:r>
      <w:r w:rsidR="00CD0A5A">
        <w:rPr>
          <w:rFonts w:ascii="Times New Roman" w:hAnsi="Times New Roman"/>
          <w:sz w:val="30"/>
          <w:szCs w:val="30"/>
        </w:rPr>
        <w:t xml:space="preserve">о согласовании </w:t>
      </w:r>
      <w:r w:rsidR="00CD0A5A">
        <w:rPr>
          <w:rFonts w:ascii="Times New Roman" w:eastAsia="Times New Roman" w:hAnsi="Times New Roman"/>
          <w:sz w:val="30"/>
        </w:rPr>
        <w:t xml:space="preserve">добычи </w:t>
      </w:r>
      <w:proofErr w:type="spellStart"/>
      <w:r w:rsidR="00CD0A5A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CD0A5A">
        <w:rPr>
          <w:rFonts w:ascii="Times New Roman" w:eastAsia="Times New Roman" w:hAnsi="Times New Roman"/>
          <w:sz w:val="30"/>
        </w:rPr>
        <w:t xml:space="preserve"> древесины</w:t>
      </w:r>
      <w:r w:rsidR="00CD0A5A">
        <w:rPr>
          <w:rFonts w:ascii="Times New Roman" w:hAnsi="Times New Roman"/>
          <w:sz w:val="30"/>
          <w:szCs w:val="30"/>
        </w:rPr>
        <w:t xml:space="preserve"> либо об отказе в согласовании </w:t>
      </w:r>
      <w:r w:rsidR="00CD0A5A">
        <w:rPr>
          <w:rFonts w:ascii="Times New Roman" w:eastAsia="Times New Roman" w:hAnsi="Times New Roman"/>
          <w:sz w:val="30"/>
        </w:rPr>
        <w:t xml:space="preserve">добычи </w:t>
      </w:r>
      <w:proofErr w:type="spellStart"/>
      <w:r w:rsidR="00CD0A5A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CD0A5A">
        <w:rPr>
          <w:rFonts w:ascii="Times New Roman" w:eastAsia="Times New Roman" w:hAnsi="Times New Roman"/>
          <w:sz w:val="30"/>
        </w:rPr>
        <w:t xml:space="preserve"> древесины</w:t>
      </w:r>
      <w:r w:rsidR="00CD0A5A">
        <w:rPr>
          <w:rFonts w:ascii="Times New Roman" w:hAnsi="Times New Roman"/>
          <w:sz w:val="30"/>
          <w:szCs w:val="30"/>
        </w:rPr>
        <w:t xml:space="preserve"> направляет заявителю заключение согласовании </w:t>
      </w:r>
      <w:r w:rsidR="00CD0A5A">
        <w:rPr>
          <w:rFonts w:ascii="Times New Roman" w:eastAsia="Times New Roman" w:hAnsi="Times New Roman"/>
          <w:sz w:val="30"/>
        </w:rPr>
        <w:t xml:space="preserve">добычи </w:t>
      </w:r>
      <w:proofErr w:type="spellStart"/>
      <w:r w:rsidR="00CD0A5A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CD0A5A">
        <w:rPr>
          <w:rFonts w:ascii="Times New Roman" w:eastAsia="Times New Roman" w:hAnsi="Times New Roman"/>
          <w:sz w:val="30"/>
        </w:rPr>
        <w:t xml:space="preserve"> древесины либо </w:t>
      </w:r>
      <w:r w:rsidR="00CD0A5A">
        <w:rPr>
          <w:rFonts w:ascii="Times New Roman" w:hAnsi="Times New Roman"/>
          <w:sz w:val="30"/>
          <w:szCs w:val="30"/>
        </w:rPr>
        <w:t xml:space="preserve">об отказе в согласовании </w:t>
      </w:r>
      <w:r w:rsidR="00CD0A5A">
        <w:rPr>
          <w:rFonts w:ascii="Times New Roman" w:eastAsia="Times New Roman" w:hAnsi="Times New Roman"/>
          <w:sz w:val="30"/>
        </w:rPr>
        <w:t xml:space="preserve">добычи </w:t>
      </w:r>
      <w:proofErr w:type="spellStart"/>
      <w:r w:rsidR="00CD0A5A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CD0A5A">
        <w:rPr>
          <w:rFonts w:ascii="Times New Roman" w:eastAsia="Times New Roman" w:hAnsi="Times New Roman"/>
          <w:sz w:val="30"/>
        </w:rPr>
        <w:t xml:space="preserve"> древесины;</w:t>
      </w:r>
      <w:proofErr w:type="gramEnd"/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1.</w:t>
      </w:r>
      <w:r w:rsidR="00DE3DB9">
        <w:rPr>
          <w:rFonts w:ascii="Times New Roman" w:eastAsia="Times New Roman" w:hAnsi="Times New Roman"/>
          <w:sz w:val="30"/>
        </w:rPr>
        <w:t>11</w:t>
      </w:r>
      <w:r>
        <w:rPr>
          <w:rFonts w:ascii="Times New Roman" w:eastAsia="Times New Roman" w:hAnsi="Times New Roman"/>
          <w:sz w:val="30"/>
        </w:rPr>
        <w:t xml:space="preserve">. добыча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 за исключением добычи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 в порядке, определенном  подпунктом 1.</w:t>
      </w:r>
      <w:r w:rsidR="00DE3DB9">
        <w:rPr>
          <w:rFonts w:ascii="Times New Roman" w:eastAsia="Times New Roman" w:hAnsi="Times New Roman"/>
          <w:sz w:val="30"/>
        </w:rPr>
        <w:t>12</w:t>
      </w:r>
      <w:r>
        <w:rPr>
          <w:rFonts w:ascii="Times New Roman" w:eastAsia="Times New Roman" w:hAnsi="Times New Roman"/>
          <w:sz w:val="30"/>
        </w:rPr>
        <w:t xml:space="preserve"> пункта 1 настоящего Указа, </w:t>
      </w:r>
      <w:r w:rsidR="00F21BE8">
        <w:rPr>
          <w:rFonts w:ascii="Times New Roman" w:eastAsia="Times New Roman" w:hAnsi="Times New Roman"/>
          <w:sz w:val="30"/>
        </w:rPr>
        <w:t>осуществляется</w:t>
      </w:r>
      <w:r>
        <w:rPr>
          <w:rFonts w:ascii="Times New Roman" w:eastAsia="Times New Roman" w:hAnsi="Times New Roman"/>
          <w:sz w:val="30"/>
        </w:rPr>
        <w:t xml:space="preserve"> в соответствии с проектной документацией на добычу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древесины;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1.</w:t>
      </w:r>
      <w:r w:rsidR="00DE3DB9">
        <w:rPr>
          <w:rFonts w:ascii="Times New Roman" w:eastAsia="Times New Roman" w:hAnsi="Times New Roman"/>
          <w:sz w:val="30"/>
        </w:rPr>
        <w:t>12</w:t>
      </w:r>
      <w:r>
        <w:rPr>
          <w:rFonts w:ascii="Times New Roman" w:eastAsia="Times New Roman" w:hAnsi="Times New Roman"/>
          <w:sz w:val="30"/>
        </w:rPr>
        <w:t xml:space="preserve">. при организации добычи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 без проведения земляных и (или) дноуглубительных работ добыча </w:t>
      </w:r>
      <w:proofErr w:type="spellStart"/>
      <w:r>
        <w:rPr>
          <w:rFonts w:ascii="Times New Roman" w:eastAsia="Times New Roman" w:hAnsi="Times New Roman"/>
          <w:sz w:val="30"/>
        </w:rPr>
        <w:t>топляковой</w:t>
      </w:r>
      <w:proofErr w:type="spellEnd"/>
      <w:r>
        <w:rPr>
          <w:rFonts w:ascii="Times New Roman" w:eastAsia="Times New Roman" w:hAnsi="Times New Roman"/>
          <w:sz w:val="30"/>
        </w:rPr>
        <w:t xml:space="preserve"> древесины производится: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</w:rPr>
        <w:t xml:space="preserve">в соответствии с </w:t>
      </w:r>
      <w:r>
        <w:rPr>
          <w:rFonts w:ascii="Times New Roman" w:eastAsia="Times New Roman" w:hAnsi="Times New Roman"/>
          <w:sz w:val="30"/>
          <w:szCs w:val="30"/>
        </w:rPr>
        <w:t>технологической картой</w:t>
      </w:r>
      <w:r w:rsidR="00AE7508" w:rsidRPr="00AE7508">
        <w:rPr>
          <w:rFonts w:ascii="Times New Roman" w:eastAsia="Times New Roman" w:hAnsi="Times New Roman"/>
          <w:sz w:val="30"/>
        </w:rPr>
        <w:t xml:space="preserve"> </w:t>
      </w:r>
      <w:r w:rsidR="00AE7508">
        <w:rPr>
          <w:rFonts w:ascii="Times New Roman" w:eastAsia="Times New Roman" w:hAnsi="Times New Roman"/>
          <w:sz w:val="30"/>
        </w:rPr>
        <w:t>добыч</w:t>
      </w:r>
      <w:r w:rsidR="00CD0A5A">
        <w:rPr>
          <w:rFonts w:ascii="Times New Roman" w:eastAsia="Times New Roman" w:hAnsi="Times New Roman"/>
          <w:sz w:val="30"/>
        </w:rPr>
        <w:t>и</w:t>
      </w:r>
      <w:r w:rsidR="00AE7508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AE7508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AE7508">
        <w:rPr>
          <w:rFonts w:ascii="Times New Roman" w:eastAsia="Times New Roman" w:hAnsi="Times New Roman"/>
          <w:sz w:val="30"/>
        </w:rPr>
        <w:t xml:space="preserve"> древесины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без согласования выполнения на поверхностных водных объектах работ, оказывающих вредное воздействие на состояние рыбных ресурсов, за исключением работ, выполняемых на основании проектной документации, подлежащей государственным экспертизам;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</w:rPr>
      </w:pPr>
      <w:r>
        <w:rPr>
          <w:rFonts w:ascii="Times New Roman" w:eastAsia="Times New Roman" w:hAnsi="Times New Roman"/>
          <w:color w:val="FF0000"/>
          <w:sz w:val="30"/>
          <w:szCs w:val="30"/>
        </w:rPr>
        <w:t>с использованием механических транспортных средств, в том числе в прибрежных полосах поверхностных водных объектов</w:t>
      </w:r>
      <w:r>
        <w:rPr>
          <w:rFonts w:ascii="Times New Roman" w:eastAsia="Times New Roman" w:hAnsi="Times New Roman"/>
          <w:sz w:val="30"/>
          <w:szCs w:val="30"/>
        </w:rPr>
        <w:t>, исключающих ее перемещение волоком в пределах дна водного объекта или прибрежной полосы</w:t>
      </w:r>
      <w:r w:rsidR="00AE7508">
        <w:rPr>
          <w:rFonts w:ascii="Times New Roman" w:eastAsia="Times New Roman" w:hAnsi="Times New Roman"/>
          <w:sz w:val="30"/>
          <w:szCs w:val="30"/>
        </w:rPr>
        <w:t>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2. запрещается: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2.1. добыча янтаря </w:t>
      </w:r>
      <w:r w:rsidR="00F21BE8">
        <w:rPr>
          <w:rFonts w:ascii="Times New Roman" w:eastAsia="Times New Roman" w:hAnsi="Times New Roman"/>
          <w:sz w:val="30"/>
        </w:rPr>
        <w:t xml:space="preserve">или </w:t>
      </w:r>
      <w:proofErr w:type="spellStart"/>
      <w:r w:rsidR="00F21BE8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F21BE8">
        <w:rPr>
          <w:rFonts w:ascii="Times New Roman" w:eastAsia="Times New Roman" w:hAnsi="Times New Roman"/>
          <w:sz w:val="30"/>
        </w:rPr>
        <w:t xml:space="preserve"> древесины </w:t>
      </w:r>
      <w:r>
        <w:rPr>
          <w:rFonts w:ascii="Times New Roman" w:eastAsia="Times New Roman" w:hAnsi="Times New Roman"/>
          <w:sz w:val="30"/>
        </w:rPr>
        <w:t>в пределах: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особо охраняемых природных территорий и их охранных зон;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30"/>
        </w:rPr>
      </w:pPr>
      <w:r>
        <w:rPr>
          <w:rFonts w:ascii="Times New Roman" w:eastAsia="Times New Roman" w:hAnsi="Times New Roman"/>
          <w:color w:val="FF0000"/>
          <w:sz w:val="30"/>
        </w:rPr>
        <w:lastRenderedPageBreak/>
        <w:t>территорий, зарезервированных для объявления особо охраняемыми природными территориями;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мест обитания диких животных и мест произрастания дикорастущих растений, относящихся к видам, включенным в Красную книгу Республики Беларусь;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типичных и редких природных ландшафтов и биотопов, переданных под охрану пользователям земельных участков и водных объектов;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color w:val="FF0000"/>
          <w:sz w:val="30"/>
        </w:rPr>
        <w:t xml:space="preserve">территорий, определенных в рамках Конвенции о водно-болотных угодьях, имеющих международное значение главным образом в качестве местообитаний водоплавающих птиц, принятой в </w:t>
      </w:r>
      <w:proofErr w:type="gramStart"/>
      <w:r>
        <w:rPr>
          <w:rFonts w:ascii="Times New Roman" w:eastAsia="Times New Roman" w:hAnsi="Times New Roman"/>
          <w:color w:val="FF0000"/>
          <w:sz w:val="30"/>
        </w:rPr>
        <w:t>г</w:t>
      </w:r>
      <w:proofErr w:type="gramEnd"/>
      <w:r>
        <w:rPr>
          <w:rFonts w:ascii="Times New Roman" w:eastAsia="Times New Roman" w:hAnsi="Times New Roman"/>
          <w:color w:val="FF0000"/>
          <w:sz w:val="30"/>
        </w:rPr>
        <w:t xml:space="preserve">. </w:t>
      </w:r>
      <w:proofErr w:type="spellStart"/>
      <w:r>
        <w:rPr>
          <w:rFonts w:ascii="Times New Roman" w:eastAsia="Times New Roman" w:hAnsi="Times New Roman"/>
          <w:color w:val="FF0000"/>
          <w:sz w:val="30"/>
        </w:rPr>
        <w:t>Рамсаре</w:t>
      </w:r>
      <w:proofErr w:type="spellEnd"/>
      <w:r>
        <w:rPr>
          <w:rFonts w:ascii="Times New Roman" w:eastAsia="Times New Roman" w:hAnsi="Times New Roman"/>
          <w:color w:val="FF0000"/>
          <w:sz w:val="30"/>
        </w:rPr>
        <w:t xml:space="preserve"> 2 февраля 1971 года, а также прилегающих к ним территориях на расстоянии двух тысяч метров</w:t>
      </w:r>
      <w:r>
        <w:rPr>
          <w:rFonts w:ascii="Times New Roman" w:eastAsia="Times New Roman" w:hAnsi="Times New Roman"/>
          <w:sz w:val="30"/>
        </w:rPr>
        <w:t>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территорий населенных пунктов </w:t>
      </w:r>
      <w:r>
        <w:rPr>
          <w:rFonts w:ascii="Times New Roman" w:eastAsia="Times New Roman" w:hAnsi="Times New Roman"/>
          <w:color w:val="FF0000"/>
          <w:sz w:val="30"/>
        </w:rPr>
        <w:t>и прилегающих к ним территорий на расстоянии одной тысячи метров</w:t>
      </w:r>
      <w:r>
        <w:rPr>
          <w:rFonts w:ascii="Times New Roman" w:eastAsia="Times New Roman" w:hAnsi="Times New Roman"/>
          <w:sz w:val="30"/>
        </w:rPr>
        <w:t>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в иных случаях, предусмотренных законодательными актами;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 применение химических реагентов и взрывчатых веще</w:t>
      </w:r>
      <w:proofErr w:type="gramStart"/>
      <w:r>
        <w:rPr>
          <w:rFonts w:ascii="Times New Roman" w:hAnsi="Times New Roman"/>
          <w:sz w:val="30"/>
          <w:szCs w:val="30"/>
        </w:rPr>
        <w:t>ств пр</w:t>
      </w:r>
      <w:proofErr w:type="gramEnd"/>
      <w:r>
        <w:rPr>
          <w:rFonts w:ascii="Times New Roman" w:hAnsi="Times New Roman"/>
          <w:sz w:val="30"/>
          <w:szCs w:val="30"/>
        </w:rPr>
        <w:t>и добыче янтаря;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 вывоз извлеченных горных пород за пределы предоставленного для добычи янтаря земельного участка;</w:t>
      </w:r>
    </w:p>
    <w:p w:rsidR="00727DF0" w:rsidRPr="00F21BE8" w:rsidRDefault="00A023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1BE8">
        <w:rPr>
          <w:rFonts w:ascii="Times New Roman" w:hAnsi="Times New Roman"/>
          <w:sz w:val="30"/>
          <w:szCs w:val="30"/>
        </w:rPr>
        <w:t xml:space="preserve">2.5. вывоз </w:t>
      </w:r>
      <w:proofErr w:type="spellStart"/>
      <w:r w:rsidRPr="00F21BE8">
        <w:rPr>
          <w:rFonts w:ascii="Times New Roman" w:hAnsi="Times New Roman"/>
          <w:sz w:val="30"/>
          <w:szCs w:val="30"/>
        </w:rPr>
        <w:t>топляковой</w:t>
      </w:r>
      <w:proofErr w:type="spellEnd"/>
      <w:r w:rsidRPr="00F21BE8">
        <w:rPr>
          <w:rFonts w:ascii="Times New Roman" w:hAnsi="Times New Roman"/>
          <w:sz w:val="30"/>
          <w:szCs w:val="30"/>
        </w:rPr>
        <w:t xml:space="preserve"> древесины в заготовленном виде</w:t>
      </w:r>
      <w:r>
        <w:rPr>
          <w:rFonts w:ascii="Times New Roman" w:hAnsi="Times New Roman"/>
          <w:sz w:val="30"/>
          <w:szCs w:val="30"/>
        </w:rPr>
        <w:t xml:space="preserve"> за</w:t>
      </w:r>
      <w:r w:rsidRPr="00F21BE8">
        <w:rPr>
          <w:rFonts w:ascii="Times New Roman" w:hAnsi="Times New Roman"/>
          <w:sz w:val="30"/>
          <w:szCs w:val="30"/>
        </w:rPr>
        <w:t xml:space="preserve"> пределы Республики Беларусь.</w:t>
      </w:r>
    </w:p>
    <w:p w:rsidR="00727DF0" w:rsidRDefault="00A0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3. Технологическая </w:t>
      </w:r>
      <w:r>
        <w:rPr>
          <w:rFonts w:ascii="Times New Roman" w:eastAsia="Times New Roman" w:hAnsi="Times New Roman"/>
          <w:color w:val="000000" w:themeColor="text1"/>
          <w:sz w:val="30"/>
        </w:rPr>
        <w:t>карта</w:t>
      </w:r>
      <w:r>
        <w:rPr>
          <w:rFonts w:ascii="Times New Roman" w:eastAsia="Times New Roman" w:hAnsi="Times New Roman"/>
          <w:sz w:val="30"/>
        </w:rPr>
        <w:t xml:space="preserve"> </w:t>
      </w:r>
      <w:r w:rsidR="00025B2E">
        <w:rPr>
          <w:rFonts w:ascii="Times New Roman" w:eastAsia="Times New Roman" w:hAnsi="Times New Roman"/>
          <w:sz w:val="30"/>
        </w:rPr>
        <w:t xml:space="preserve">добычи </w:t>
      </w:r>
      <w:r w:rsidR="00906A34">
        <w:rPr>
          <w:rFonts w:ascii="Times New Roman" w:eastAsia="Times New Roman" w:hAnsi="Times New Roman"/>
          <w:sz w:val="30"/>
        </w:rPr>
        <w:t>янтаря должна</w:t>
      </w:r>
      <w:r>
        <w:rPr>
          <w:rFonts w:ascii="Times New Roman" w:eastAsia="Times New Roman" w:hAnsi="Times New Roman"/>
          <w:sz w:val="30"/>
        </w:rPr>
        <w:t xml:space="preserve"> содержать:</w:t>
      </w:r>
    </w:p>
    <w:p w:rsidR="00727DF0" w:rsidRDefault="00A023B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способы добычи янтаря, применяемое технологическое оборудование, способы рационального извлечения янтаря из горных пород, технологические показатели извлечения горной породы и содержащегося в ней янтаря;</w:t>
      </w:r>
    </w:p>
    <w:p w:rsidR="00727DF0" w:rsidRDefault="00A023B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порядок складирования и хранения добытого янтаря;</w:t>
      </w:r>
    </w:p>
    <w:p w:rsidR="00727DF0" w:rsidRDefault="00A023B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порядок ведения учета объемов извлекаемых горных пород и янтаря;</w:t>
      </w:r>
    </w:p>
    <w:p w:rsidR="00727DF0" w:rsidRDefault="00A023B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порядок водоснабжения и водоотведения;</w:t>
      </w:r>
    </w:p>
    <w:p w:rsidR="00727DF0" w:rsidRDefault="00A023B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меры по минимизации вредного воздействия на окружающую среду;</w:t>
      </w:r>
    </w:p>
    <w:p w:rsidR="00727DF0" w:rsidRDefault="00A023B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меры по рекультивации </w:t>
      </w:r>
      <w:r>
        <w:rPr>
          <w:rFonts w:ascii="Times New Roman" w:hAnsi="Times New Roman"/>
          <w:sz w:val="30"/>
          <w:szCs w:val="30"/>
        </w:rPr>
        <w:t>предоставленного земельного участка, приведения нарушенных при пользовании недрами иных компонентов природной среды и природных объектов в состояние, пригодное для их дальнейшего использования</w:t>
      </w:r>
      <w:r w:rsidR="00227258">
        <w:rPr>
          <w:rFonts w:ascii="Times New Roman" w:eastAsia="Times New Roman" w:hAnsi="Times New Roman"/>
          <w:sz w:val="30"/>
        </w:rPr>
        <w:t>.</w:t>
      </w:r>
    </w:p>
    <w:p w:rsidR="00227258" w:rsidRPr="00D571C5" w:rsidRDefault="00227258" w:rsidP="00D571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4. Технологическая </w:t>
      </w:r>
      <w:r>
        <w:rPr>
          <w:rFonts w:ascii="Times New Roman" w:eastAsia="Times New Roman" w:hAnsi="Times New Roman"/>
          <w:color w:val="000000" w:themeColor="text1"/>
          <w:sz w:val="30"/>
        </w:rPr>
        <w:t>карта</w:t>
      </w:r>
      <w:r>
        <w:rPr>
          <w:rFonts w:ascii="Times New Roman" w:eastAsia="Times New Roman" w:hAnsi="Times New Roman"/>
          <w:sz w:val="30"/>
        </w:rPr>
        <w:t xml:space="preserve"> добычи </w:t>
      </w:r>
      <w:proofErr w:type="spellStart"/>
      <w:r w:rsidR="00D571C5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D571C5">
        <w:rPr>
          <w:rFonts w:ascii="Times New Roman" w:eastAsia="Times New Roman" w:hAnsi="Times New Roman"/>
          <w:sz w:val="30"/>
        </w:rPr>
        <w:t xml:space="preserve"> древесины</w:t>
      </w:r>
      <w:r>
        <w:rPr>
          <w:rFonts w:ascii="Times New Roman" w:eastAsia="Times New Roman" w:hAnsi="Times New Roman"/>
          <w:sz w:val="30"/>
        </w:rPr>
        <w:t xml:space="preserve"> должна содержать: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мероприятия по поиску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топляковой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древесины и (или) детальному обследованию дна </w:t>
      </w:r>
      <w:r w:rsidR="00D571C5">
        <w:rPr>
          <w:rFonts w:ascii="Times New Roman" w:eastAsia="Times New Roman" w:hAnsi="Times New Roman"/>
          <w:color w:val="000000" w:themeColor="text1"/>
          <w:sz w:val="30"/>
          <w:szCs w:val="30"/>
        </w:rPr>
        <w:t>поверхностного водного объекта в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местах ее </w:t>
      </w:r>
      <w:r w:rsidR="00D571C5">
        <w:rPr>
          <w:rFonts w:ascii="Times New Roman" w:eastAsia="Times New Roman" w:hAnsi="Times New Roman"/>
          <w:color w:val="000000" w:themeColor="text1"/>
          <w:sz w:val="30"/>
          <w:szCs w:val="30"/>
        </w:rPr>
        <w:t>планируемой добычи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,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lastRenderedPageBreak/>
        <w:t xml:space="preserve">схему транспортировки технологического оборудования к месту добычи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топляковой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древесины и ее транспортировки с места добычи;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мероприятия по подъему, сортировке и подготовке к транспортировке 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топляковой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древесины;</w:t>
      </w:r>
    </w:p>
    <w:p w:rsidR="00727DF0" w:rsidRDefault="00A02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мероприятия по наведению порядка в местах добычи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топляковой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древесины, обеспечивающие  сохранение поверхностного водного объекта</w:t>
      </w:r>
      <w:r w:rsidR="00D571C5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и его прибрежной </w:t>
      </w:r>
      <w:r w:rsidR="00A86730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полосы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</w:p>
    <w:p w:rsidR="00727DF0" w:rsidRDefault="002C165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5</w:t>
      </w:r>
      <w:r w:rsidR="00A023B6">
        <w:rPr>
          <w:rFonts w:ascii="Times New Roman" w:eastAsia="Times New Roman" w:hAnsi="Times New Roman"/>
          <w:sz w:val="30"/>
        </w:rPr>
        <w:t xml:space="preserve">. Технологическая карта добычи янтаря, проектная документация на добычу </w:t>
      </w:r>
      <w:proofErr w:type="spellStart"/>
      <w:r w:rsidR="00A023B6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A023B6">
        <w:rPr>
          <w:rFonts w:ascii="Times New Roman" w:eastAsia="Times New Roman" w:hAnsi="Times New Roman"/>
          <w:sz w:val="30"/>
        </w:rPr>
        <w:t xml:space="preserve"> древесины, являются объектами государственной экологической экспертизы.</w:t>
      </w:r>
    </w:p>
    <w:p w:rsidR="00727DF0" w:rsidRDefault="00A023B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Технологическая </w:t>
      </w:r>
      <w:r>
        <w:rPr>
          <w:rFonts w:ascii="Times New Roman" w:eastAsia="Times New Roman" w:hAnsi="Times New Roman"/>
          <w:color w:val="000000" w:themeColor="text1"/>
          <w:sz w:val="30"/>
        </w:rPr>
        <w:t>карта</w:t>
      </w:r>
      <w:r>
        <w:rPr>
          <w:rFonts w:ascii="Times New Roman" w:eastAsia="Times New Roman" w:hAnsi="Times New Roman"/>
          <w:sz w:val="30"/>
        </w:rPr>
        <w:t xml:space="preserve"> добычи янтаря, </w:t>
      </w:r>
      <w:r w:rsidR="002C1658">
        <w:rPr>
          <w:rFonts w:ascii="Times New Roman" w:eastAsia="Times New Roman" w:hAnsi="Times New Roman"/>
          <w:sz w:val="30"/>
        </w:rPr>
        <w:t xml:space="preserve">проектная документация на добычу </w:t>
      </w:r>
      <w:proofErr w:type="spellStart"/>
      <w:r w:rsidR="002C1658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2C1658">
        <w:rPr>
          <w:rFonts w:ascii="Times New Roman" w:eastAsia="Times New Roman" w:hAnsi="Times New Roman"/>
          <w:sz w:val="30"/>
        </w:rPr>
        <w:t xml:space="preserve"> древесины, </w:t>
      </w:r>
      <w:r>
        <w:rPr>
          <w:rFonts w:ascii="Times New Roman" w:eastAsia="Times New Roman" w:hAnsi="Times New Roman"/>
          <w:sz w:val="30"/>
        </w:rPr>
        <w:t>утвержда</w:t>
      </w:r>
      <w:r w:rsidR="002C1658">
        <w:rPr>
          <w:rFonts w:ascii="Times New Roman" w:eastAsia="Times New Roman" w:hAnsi="Times New Roman"/>
          <w:sz w:val="30"/>
        </w:rPr>
        <w:t>ю</w:t>
      </w:r>
      <w:r>
        <w:rPr>
          <w:rFonts w:ascii="Times New Roman" w:eastAsia="Times New Roman" w:hAnsi="Times New Roman"/>
          <w:sz w:val="30"/>
        </w:rPr>
        <w:t xml:space="preserve">тся </w:t>
      </w:r>
      <w:proofErr w:type="spellStart"/>
      <w:r>
        <w:rPr>
          <w:rFonts w:ascii="Times New Roman" w:eastAsia="Times New Roman" w:hAnsi="Times New Roman"/>
          <w:sz w:val="30"/>
        </w:rPr>
        <w:t>недропользователем</w:t>
      </w:r>
      <w:proofErr w:type="spellEnd"/>
      <w:r>
        <w:rPr>
          <w:rFonts w:ascii="Times New Roman" w:eastAsia="Times New Roman" w:hAnsi="Times New Roman"/>
          <w:sz w:val="30"/>
        </w:rPr>
        <w:t xml:space="preserve"> после получения положительного заключения государственной экологической экспертизы.</w:t>
      </w:r>
    </w:p>
    <w:p w:rsidR="002C1658" w:rsidRDefault="002C1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6</w:t>
      </w:r>
      <w:r w:rsidR="00A023B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. </w:t>
      </w:r>
      <w:proofErr w:type="gramStart"/>
      <w:r w:rsidR="00A023B6">
        <w:rPr>
          <w:rFonts w:ascii="Times New Roman" w:eastAsia="Times New Roman" w:hAnsi="Times New Roman"/>
          <w:color w:val="000000" w:themeColor="text1"/>
          <w:sz w:val="30"/>
          <w:szCs w:val="30"/>
        </w:rPr>
        <w:t>Юридические лица и индивидуальными предприниматели</w:t>
      </w:r>
      <w:r w:rsidR="00A023B6">
        <w:rPr>
          <w:rFonts w:ascii="Times New Roman" w:eastAsia="Times New Roman" w:hAnsi="Times New Roman"/>
          <w:sz w:val="30"/>
        </w:rPr>
        <w:t xml:space="preserve">, осуществляющие добычу янтаря, разработка месторождений </w:t>
      </w:r>
      <w:r w:rsidR="00A023B6">
        <w:rPr>
          <w:rFonts w:ascii="Times New Roman" w:hAnsi="Times New Roman"/>
          <w:sz w:val="30"/>
          <w:szCs w:val="30"/>
        </w:rPr>
        <w:t xml:space="preserve">(проявлений) </w:t>
      </w:r>
      <w:r w:rsidR="00A023B6">
        <w:rPr>
          <w:rFonts w:ascii="Times New Roman" w:eastAsia="Times New Roman" w:hAnsi="Times New Roman"/>
          <w:sz w:val="30"/>
        </w:rPr>
        <w:t>которого в промышленных масштабах экономически нецелесообразна</w:t>
      </w:r>
      <w:r w:rsidR="00A023B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, </w:t>
      </w:r>
      <w:r w:rsidR="00A023B6">
        <w:rPr>
          <w:rFonts w:ascii="Times New Roman" w:eastAsia="Times New Roman" w:hAnsi="Times New Roman"/>
          <w:sz w:val="30"/>
        </w:rPr>
        <w:t xml:space="preserve"> обязаны вести учет добытого янтаря</w:t>
      </w:r>
      <w:r w:rsidR="00DB6CF4">
        <w:rPr>
          <w:rFonts w:ascii="Times New Roman" w:eastAsia="Times New Roman" w:hAnsi="Times New Roman"/>
          <w:sz w:val="30"/>
        </w:rPr>
        <w:t xml:space="preserve">, </w:t>
      </w:r>
      <w:r w:rsidR="0012529A">
        <w:rPr>
          <w:rFonts w:ascii="Times New Roman" w:eastAsia="Times New Roman" w:hAnsi="Times New Roman"/>
          <w:color w:val="000000" w:themeColor="text1"/>
          <w:sz w:val="30"/>
          <w:szCs w:val="30"/>
        </w:rPr>
        <w:t>добыч</w:t>
      </w:r>
      <w:r w:rsidR="00240A63">
        <w:rPr>
          <w:rFonts w:ascii="Times New Roman" w:eastAsia="Times New Roman" w:hAnsi="Times New Roman"/>
          <w:color w:val="000000" w:themeColor="text1"/>
          <w:sz w:val="30"/>
          <w:szCs w:val="30"/>
        </w:rPr>
        <w:t>у</w:t>
      </w:r>
      <w:r w:rsidR="0012529A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="0012529A">
        <w:rPr>
          <w:rFonts w:ascii="Times New Roman" w:eastAsia="Times New Roman" w:hAnsi="Times New Roman"/>
          <w:color w:val="000000" w:themeColor="text1"/>
          <w:sz w:val="30"/>
          <w:szCs w:val="30"/>
        </w:rPr>
        <w:t>топляковой</w:t>
      </w:r>
      <w:proofErr w:type="spellEnd"/>
      <w:r w:rsidR="0012529A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древесины</w:t>
      </w:r>
      <w:r w:rsidR="0011318B" w:rsidRPr="0011318B">
        <w:rPr>
          <w:rFonts w:ascii="Times New Roman" w:eastAsia="Times New Roman" w:hAnsi="Times New Roman"/>
          <w:sz w:val="30"/>
        </w:rPr>
        <w:t xml:space="preserve"> </w:t>
      </w:r>
      <w:r w:rsidR="0011318B">
        <w:rPr>
          <w:rFonts w:ascii="Times New Roman" w:eastAsia="Times New Roman" w:hAnsi="Times New Roman"/>
          <w:sz w:val="30"/>
        </w:rPr>
        <w:t>обязаны вести учет добытой мореной древесины.</w:t>
      </w:r>
      <w:proofErr w:type="gramEnd"/>
    </w:p>
    <w:p w:rsidR="00727DF0" w:rsidRDefault="008130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Юридические лица и индивидуальными предприниматели</w:t>
      </w:r>
      <w:r>
        <w:rPr>
          <w:rFonts w:ascii="Times New Roman" w:eastAsia="Times New Roman" w:hAnsi="Times New Roman"/>
          <w:sz w:val="30"/>
        </w:rPr>
        <w:t xml:space="preserve">, осуществляющие добычу янтаря, разработка месторождений </w:t>
      </w:r>
      <w:r>
        <w:rPr>
          <w:rFonts w:ascii="Times New Roman" w:hAnsi="Times New Roman"/>
          <w:sz w:val="30"/>
          <w:szCs w:val="30"/>
        </w:rPr>
        <w:t xml:space="preserve">(проявлений) </w:t>
      </w:r>
      <w:r>
        <w:rPr>
          <w:rFonts w:ascii="Times New Roman" w:eastAsia="Times New Roman" w:hAnsi="Times New Roman"/>
          <w:sz w:val="30"/>
        </w:rPr>
        <w:t>которого в промышленных масштабах экономически нецелесообразна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, </w:t>
      </w:r>
      <w:r w:rsidR="009F497F">
        <w:rPr>
          <w:rFonts w:ascii="Times New Roman" w:eastAsia="Times New Roman" w:hAnsi="Times New Roman"/>
          <w:sz w:val="30"/>
        </w:rPr>
        <w:t>осуществляющие добычу</w:t>
      </w:r>
      <w:r w:rsidR="009F497F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топляковой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древесины</w:t>
      </w:r>
      <w:r w:rsidR="00B53CDA" w:rsidRPr="00B53CDA">
        <w:rPr>
          <w:rFonts w:ascii="Times New Roman" w:eastAsia="Times New Roman" w:hAnsi="Times New Roman"/>
          <w:sz w:val="30"/>
        </w:rPr>
        <w:t xml:space="preserve"> </w:t>
      </w:r>
      <w:r w:rsidR="00B53CDA">
        <w:rPr>
          <w:rFonts w:ascii="Times New Roman" w:eastAsia="Times New Roman" w:hAnsi="Times New Roman"/>
          <w:sz w:val="30"/>
        </w:rPr>
        <w:t>обязаны</w:t>
      </w:r>
      <w:r w:rsidR="00A023B6">
        <w:rPr>
          <w:rFonts w:ascii="Times New Roman" w:eastAsia="Times New Roman" w:hAnsi="Times New Roman"/>
          <w:sz w:val="30"/>
        </w:rPr>
        <w:t xml:space="preserve"> ежегодно представлять государственную статистическую отчетность в случаях и порядке, предусмотренных законодательством о государственной статистике.</w:t>
      </w:r>
      <w:proofErr w:type="gramEnd"/>
    </w:p>
    <w:p w:rsidR="00727DF0" w:rsidRDefault="00B53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7</w:t>
      </w:r>
      <w:r w:rsidR="00A023B6">
        <w:rPr>
          <w:rFonts w:ascii="Times New Roman" w:eastAsia="Times New Roman" w:hAnsi="Times New Roman"/>
          <w:sz w:val="30"/>
        </w:rPr>
        <w:t>. Уполномоченные организации: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</w:rPr>
      </w:pPr>
      <w:r>
        <w:rPr>
          <w:rFonts w:ascii="Times New Roman" w:eastAsia="Times New Roman" w:hAnsi="Times New Roman"/>
          <w:sz w:val="30"/>
        </w:rPr>
        <w:t xml:space="preserve">осуществляют скупку янтаря непосредственно на месте добычи или в специально оборудованных приемных пунктах по договорной цене,  а при </w:t>
      </w:r>
      <w:r>
        <w:rPr>
          <w:rFonts w:ascii="Times New Roman" w:eastAsia="Times New Roman" w:hAnsi="Times New Roman"/>
          <w:color w:val="000000" w:themeColor="text1"/>
          <w:sz w:val="30"/>
        </w:rPr>
        <w:t>реализации янтаря, конфискованного в доход государства, принимают по месту его хранения;</w:t>
      </w:r>
    </w:p>
    <w:p w:rsidR="00727DF0" w:rsidRDefault="00A02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обеспечивают разработку и утверждение технических условий на  янтарь в качестве поделочного камня.</w:t>
      </w:r>
    </w:p>
    <w:p w:rsidR="00727DF0" w:rsidRDefault="00A023B6">
      <w:pPr>
        <w:pStyle w:val="Point"/>
        <w:spacing w:before="60"/>
        <w:ind w:right="0" w:firstLine="708"/>
        <w:rPr>
          <w:color w:val="000000"/>
          <w:szCs w:val="30"/>
        </w:rPr>
      </w:pPr>
      <w:r>
        <w:rPr>
          <w:szCs w:val="30"/>
        </w:rPr>
        <w:t xml:space="preserve">7. </w:t>
      </w:r>
      <w:proofErr w:type="spellStart"/>
      <w:r>
        <w:rPr>
          <w:szCs w:val="30"/>
        </w:rPr>
        <w:t>Топляковая</w:t>
      </w:r>
      <w:proofErr w:type="spellEnd"/>
      <w:r>
        <w:rPr>
          <w:szCs w:val="30"/>
        </w:rPr>
        <w:t xml:space="preserve"> древесина подлежит переработке вне зависимости от способа ее </w:t>
      </w:r>
      <w:r w:rsidR="00393305">
        <w:rPr>
          <w:szCs w:val="30"/>
        </w:rPr>
        <w:t>добычи (извлечения)</w:t>
      </w:r>
      <w:r>
        <w:rPr>
          <w:color w:val="000000"/>
          <w:szCs w:val="30"/>
        </w:rPr>
        <w:t>.</w:t>
      </w:r>
    </w:p>
    <w:p w:rsidR="00727DF0" w:rsidRDefault="00A0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8. Разрешить обществу с ограниченной ответственностью  «</w:t>
      </w:r>
      <w:proofErr w:type="spellStart"/>
      <w:r>
        <w:rPr>
          <w:rFonts w:ascii="Times New Roman" w:eastAsia="Times New Roman" w:hAnsi="Times New Roman"/>
          <w:sz w:val="30"/>
        </w:rPr>
        <w:t>Белгеопоиск</w:t>
      </w:r>
      <w:proofErr w:type="spellEnd"/>
      <w:r>
        <w:rPr>
          <w:rFonts w:ascii="Times New Roman" w:eastAsia="Times New Roman" w:hAnsi="Times New Roman"/>
          <w:sz w:val="30"/>
        </w:rPr>
        <w:t>» осуществить реализацию янтаря, добытого до подписания настоящего Указа в результате пробной эксплуатации при геологическом изучении в границах геологического отвода, предоставленного обществу с ограниченной ответственностью «</w:t>
      </w:r>
      <w:proofErr w:type="spellStart"/>
      <w:r>
        <w:rPr>
          <w:rFonts w:ascii="Times New Roman" w:eastAsia="Times New Roman" w:hAnsi="Times New Roman"/>
          <w:sz w:val="30"/>
        </w:rPr>
        <w:t>Белгеопоиск</w:t>
      </w:r>
      <w:proofErr w:type="spellEnd"/>
      <w:r>
        <w:rPr>
          <w:rFonts w:ascii="Times New Roman" w:eastAsia="Times New Roman" w:hAnsi="Times New Roman"/>
          <w:sz w:val="30"/>
        </w:rPr>
        <w:t xml:space="preserve">» для проведения геологического изучения недр на участке </w:t>
      </w:r>
      <w:proofErr w:type="spellStart"/>
      <w:proofErr w:type="gramStart"/>
      <w:r>
        <w:rPr>
          <w:rFonts w:ascii="Times New Roman" w:eastAsia="Times New Roman" w:hAnsi="Times New Roman"/>
          <w:sz w:val="30"/>
        </w:rPr>
        <w:t>Жабинка-Богданы</w:t>
      </w:r>
      <w:proofErr w:type="spellEnd"/>
      <w:proofErr w:type="gramEnd"/>
      <w:r>
        <w:rPr>
          <w:rFonts w:ascii="Times New Roman" w:eastAsia="Times New Roman" w:hAnsi="Times New Roman"/>
          <w:sz w:val="30"/>
        </w:rPr>
        <w:t xml:space="preserve"> (</w:t>
      </w:r>
      <w:proofErr w:type="spellStart"/>
      <w:r>
        <w:rPr>
          <w:rFonts w:ascii="Times New Roman" w:eastAsia="Times New Roman" w:hAnsi="Times New Roman"/>
          <w:sz w:val="30"/>
        </w:rPr>
        <w:t>Жабинковский</w:t>
      </w:r>
      <w:proofErr w:type="spellEnd"/>
      <w:r>
        <w:rPr>
          <w:rFonts w:ascii="Times New Roman" w:eastAsia="Times New Roman" w:hAnsi="Times New Roman"/>
          <w:sz w:val="30"/>
        </w:rPr>
        <w:t xml:space="preserve"> район Брестской области).</w:t>
      </w:r>
    </w:p>
    <w:p w:rsidR="00727DF0" w:rsidRDefault="00A023B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lastRenderedPageBreak/>
        <w:t>Поручить:</w:t>
      </w:r>
    </w:p>
    <w:p w:rsidR="00727DF0" w:rsidRDefault="00A0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Совету Министров Республики Беларусь обеспечить приведение  актов законодательства в соответствие с настоящим Указом;</w:t>
      </w:r>
    </w:p>
    <w:p w:rsidR="00727DF0" w:rsidRDefault="00A0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Управлению делами Президента Республики Беларусь определить уполномоченные организации </w:t>
      </w:r>
      <w:r>
        <w:rPr>
          <w:rFonts w:ascii="Times New Roman" w:eastAsia="Times New Roman" w:hAnsi="Times New Roman"/>
          <w:color w:val="FF0000"/>
          <w:sz w:val="30"/>
        </w:rPr>
        <w:t xml:space="preserve">и их функции </w:t>
      </w:r>
      <w:r>
        <w:rPr>
          <w:rFonts w:ascii="Times New Roman" w:eastAsia="Times New Roman" w:hAnsi="Times New Roman"/>
          <w:sz w:val="30"/>
        </w:rPr>
        <w:t xml:space="preserve">по скупке и реализации  янтаря, добытого на  месторождениях </w:t>
      </w:r>
      <w:r>
        <w:rPr>
          <w:rFonts w:ascii="Times New Roman" w:hAnsi="Times New Roman"/>
          <w:sz w:val="30"/>
          <w:szCs w:val="30"/>
        </w:rPr>
        <w:t>(проявлениях)</w:t>
      </w:r>
      <w:r>
        <w:rPr>
          <w:rFonts w:ascii="Times New Roman" w:eastAsia="Times New Roman" w:hAnsi="Times New Roman"/>
          <w:sz w:val="30"/>
        </w:rPr>
        <w:t>, разработка которых в промышленных масштабах экономически нецелесообразна,</w:t>
      </w:r>
      <w:r>
        <w:rPr>
          <w:rFonts w:ascii="Times New Roman" w:eastAsia="Times New Roman" w:hAnsi="Times New Roman"/>
          <w:color w:val="FF0000"/>
          <w:sz w:val="30"/>
        </w:rPr>
        <w:t xml:space="preserve"> а также реализации янтаря, конфискованного в доход государства, в том числе находящегося в Государственном хранилище ценностей Министерства финансов Республики Беларусь</w:t>
      </w:r>
      <w:r>
        <w:rPr>
          <w:rFonts w:ascii="Times New Roman" w:eastAsia="Times New Roman" w:hAnsi="Times New Roman"/>
          <w:sz w:val="30"/>
        </w:rPr>
        <w:t>;</w:t>
      </w:r>
    </w:p>
    <w:p w:rsidR="00727DF0" w:rsidRDefault="00A0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Министерству природных ресурсов и охраны окружающей среды</w:t>
      </w:r>
      <w:r>
        <w:rPr>
          <w:rFonts w:ascii="Times New Roman" w:eastAsia="Times New Roman" w:hAnsi="Times New Roman"/>
          <w:sz w:val="30"/>
          <w:szCs w:val="30"/>
        </w:rPr>
        <w:t xml:space="preserve"> Республики Беларусь,</w:t>
      </w:r>
      <w:r>
        <w:rPr>
          <w:rFonts w:ascii="Times New Roman" w:eastAsia="Times New Roman" w:hAnsi="Times New Roman"/>
          <w:sz w:val="30"/>
        </w:rPr>
        <w:t xml:space="preserve"> в срок не позднее трех месяцев после подписания настоящего Указа, обеспечить разработку и утверждение </w:t>
      </w:r>
      <w:r w:rsidR="002752F2">
        <w:rPr>
          <w:rFonts w:ascii="Times New Roman" w:eastAsia="Times New Roman" w:hAnsi="Times New Roman"/>
          <w:sz w:val="30"/>
        </w:rPr>
        <w:t>форм</w:t>
      </w:r>
      <w:r>
        <w:rPr>
          <w:rFonts w:ascii="Times New Roman" w:eastAsia="Times New Roman" w:hAnsi="Times New Roman"/>
          <w:sz w:val="30"/>
        </w:rPr>
        <w:t xml:space="preserve"> по ведению учета добытого янтаря</w:t>
      </w:r>
      <w:r w:rsidR="002752F2">
        <w:rPr>
          <w:rFonts w:ascii="Times New Roman" w:eastAsia="Times New Roman" w:hAnsi="Times New Roman"/>
          <w:sz w:val="30"/>
        </w:rPr>
        <w:t xml:space="preserve">, </w:t>
      </w:r>
      <w:proofErr w:type="spellStart"/>
      <w:r w:rsidR="002752F2">
        <w:rPr>
          <w:rFonts w:ascii="Times New Roman" w:eastAsia="Times New Roman" w:hAnsi="Times New Roman"/>
          <w:sz w:val="30"/>
        </w:rPr>
        <w:t>топляковой</w:t>
      </w:r>
      <w:proofErr w:type="spellEnd"/>
      <w:r w:rsidR="002752F2">
        <w:rPr>
          <w:rFonts w:ascii="Times New Roman" w:eastAsia="Times New Roman" w:hAnsi="Times New Roman"/>
          <w:sz w:val="30"/>
        </w:rPr>
        <w:t xml:space="preserve"> древесины</w:t>
      </w:r>
      <w:r>
        <w:rPr>
          <w:rFonts w:ascii="Times New Roman" w:eastAsia="Times New Roman" w:hAnsi="Times New Roman"/>
          <w:sz w:val="30"/>
        </w:rPr>
        <w:t xml:space="preserve"> и указаний по </w:t>
      </w:r>
      <w:r w:rsidR="002752F2">
        <w:rPr>
          <w:rFonts w:ascii="Times New Roman" w:eastAsia="Times New Roman" w:hAnsi="Times New Roman"/>
          <w:sz w:val="30"/>
        </w:rPr>
        <w:t>их</w:t>
      </w:r>
      <w:bookmarkStart w:id="0" w:name="_GoBack"/>
      <w:bookmarkEnd w:id="0"/>
      <w:r>
        <w:rPr>
          <w:rFonts w:ascii="Times New Roman" w:eastAsia="Times New Roman" w:hAnsi="Times New Roman"/>
          <w:sz w:val="30"/>
        </w:rPr>
        <w:t xml:space="preserve"> заполнению.</w:t>
      </w:r>
    </w:p>
    <w:p w:rsidR="00727DF0" w:rsidRDefault="00A023B6" w:rsidP="00DE3DB9">
      <w:pPr>
        <w:pStyle w:val="Point"/>
        <w:spacing w:before="60"/>
        <w:ind w:right="0" w:firstLine="708"/>
        <w:rPr>
          <w:color w:val="000000"/>
          <w:szCs w:val="30"/>
        </w:rPr>
      </w:pPr>
      <w:r>
        <w:rPr>
          <w:color w:val="000000"/>
          <w:szCs w:val="30"/>
        </w:rPr>
        <w:t>10</w:t>
      </w:r>
      <w:r w:rsidRPr="00DE3DB9">
        <w:rPr>
          <w:color w:val="000000"/>
          <w:szCs w:val="30"/>
        </w:rPr>
        <w:t xml:space="preserve">. </w:t>
      </w:r>
      <w:r>
        <w:rPr>
          <w:szCs w:val="30"/>
        </w:rPr>
        <w:t>Настоящий Указ вступает в силу после его официального опубликования.</w:t>
      </w:r>
    </w:p>
    <w:p w:rsidR="00727DF0" w:rsidRDefault="00A023B6">
      <w:pPr>
        <w:pStyle w:val="11"/>
        <w:spacing w:line="280" w:lineRule="exact"/>
        <w:ind w:right="-57"/>
        <w:rPr>
          <w:rStyle w:val="Post"/>
          <w:rFonts w:ascii="Times New Roman" w:hAnsi="Times New Roman" w:cs="Times New Roman"/>
          <w:b w:val="0"/>
          <w:color w:val="auto"/>
          <w:szCs w:val="30"/>
        </w:rPr>
      </w:pPr>
      <w:r>
        <w:rPr>
          <w:rStyle w:val="Post"/>
          <w:rFonts w:ascii="Times New Roman" w:hAnsi="Times New Roman" w:cs="Times New Roman"/>
          <w:b w:val="0"/>
          <w:color w:val="auto"/>
          <w:szCs w:val="30"/>
        </w:rPr>
        <w:t xml:space="preserve">Президент </w:t>
      </w:r>
    </w:p>
    <w:p w:rsidR="00727DF0" w:rsidRDefault="00A023B6">
      <w:pPr>
        <w:rPr>
          <w:rFonts w:ascii="Times New Roman" w:hAnsi="Times New Roman"/>
          <w:sz w:val="30"/>
          <w:szCs w:val="30"/>
        </w:rPr>
      </w:pPr>
      <w:r>
        <w:rPr>
          <w:rStyle w:val="Post"/>
          <w:rFonts w:ascii="Times New Roman" w:hAnsi="Times New Roman"/>
          <w:szCs w:val="30"/>
        </w:rPr>
        <w:t>Республики Беларусь</w:t>
      </w:r>
    </w:p>
    <w:sectPr w:rsidR="00727DF0" w:rsidSect="008F2433">
      <w:headerReference w:type="default" r:id="rId7"/>
      <w:pgSz w:w="11906" w:h="16838"/>
      <w:pgMar w:top="1134" w:right="68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4D" w:rsidRDefault="00DC4E4D">
      <w:pPr>
        <w:spacing w:after="0" w:line="240" w:lineRule="auto"/>
      </w:pPr>
      <w:r>
        <w:separator/>
      </w:r>
    </w:p>
  </w:endnote>
  <w:endnote w:type="continuationSeparator" w:id="0">
    <w:p w:rsidR="00DC4E4D" w:rsidRDefault="00DC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4D" w:rsidRDefault="00DC4E4D">
      <w:pPr>
        <w:spacing w:after="0" w:line="240" w:lineRule="auto"/>
      </w:pPr>
      <w:r>
        <w:separator/>
      </w:r>
    </w:p>
  </w:footnote>
  <w:footnote w:type="continuationSeparator" w:id="0">
    <w:p w:rsidR="00DC4E4D" w:rsidRDefault="00DC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F0" w:rsidRDefault="003E1B15">
    <w:pPr>
      <w:pStyle w:val="1a"/>
      <w:jc w:val="center"/>
      <w:rPr>
        <w:rFonts w:ascii="Times New Roman" w:hAnsi="Times New Roman"/>
        <w:sz w:val="28"/>
        <w:szCs w:val="28"/>
      </w:rPr>
    </w:pPr>
    <w:r>
      <w:fldChar w:fldCharType="begin"/>
    </w:r>
    <w:r w:rsidR="00A023B6">
      <w:instrText xml:space="preserve"> PAGE   \* MERGEFORMAT </w:instrText>
    </w:r>
    <w:r>
      <w:fldChar w:fldCharType="separate"/>
    </w:r>
    <w:r w:rsidR="00497897" w:rsidRPr="00497897">
      <w:rPr>
        <w:rFonts w:ascii="Times New Roman" w:hAnsi="Times New Roman"/>
        <w:noProof/>
        <w:sz w:val="28"/>
        <w:szCs w:val="28"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2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B60344"/>
    <w:multiLevelType w:val="hybridMultilevel"/>
    <w:tmpl w:val="FFFFFFFF"/>
    <w:lvl w:ilvl="0" w:tplc="E780BA86">
      <w:start w:val="1"/>
      <w:numFmt w:val="decimal"/>
      <w:lvlText w:val="%1."/>
      <w:lvlJc w:val="left"/>
      <w:pPr>
        <w:ind w:left="708" w:hanging="360"/>
      </w:pPr>
    </w:lvl>
    <w:lvl w:ilvl="1" w:tplc="2B909FC4">
      <w:start w:val="1"/>
      <w:numFmt w:val="lowerLetter"/>
      <w:lvlText w:val="%2."/>
      <w:lvlJc w:val="left"/>
      <w:pPr>
        <w:ind w:left="1428" w:hanging="360"/>
      </w:pPr>
    </w:lvl>
    <w:lvl w:ilvl="2" w:tplc="C7CC5E6A">
      <w:start w:val="1"/>
      <w:numFmt w:val="lowerRoman"/>
      <w:lvlText w:val="%3."/>
      <w:lvlJc w:val="right"/>
      <w:pPr>
        <w:ind w:left="2148" w:hanging="180"/>
      </w:pPr>
    </w:lvl>
    <w:lvl w:ilvl="3" w:tplc="8AB49252">
      <w:start w:val="1"/>
      <w:numFmt w:val="decimal"/>
      <w:lvlText w:val="%4."/>
      <w:lvlJc w:val="left"/>
      <w:pPr>
        <w:ind w:left="2868" w:hanging="360"/>
      </w:pPr>
    </w:lvl>
    <w:lvl w:ilvl="4" w:tplc="F9E46864">
      <w:start w:val="1"/>
      <w:numFmt w:val="lowerLetter"/>
      <w:lvlText w:val="%5."/>
      <w:lvlJc w:val="left"/>
      <w:pPr>
        <w:ind w:left="3588" w:hanging="360"/>
      </w:pPr>
    </w:lvl>
    <w:lvl w:ilvl="5" w:tplc="3012A8F4">
      <w:start w:val="1"/>
      <w:numFmt w:val="lowerRoman"/>
      <w:lvlText w:val="%6."/>
      <w:lvlJc w:val="right"/>
      <w:pPr>
        <w:ind w:left="4308" w:hanging="180"/>
      </w:pPr>
    </w:lvl>
    <w:lvl w:ilvl="6" w:tplc="24D6ADDE">
      <w:start w:val="1"/>
      <w:numFmt w:val="decimal"/>
      <w:lvlText w:val="%7."/>
      <w:lvlJc w:val="left"/>
      <w:pPr>
        <w:ind w:left="5028" w:hanging="360"/>
      </w:pPr>
    </w:lvl>
    <w:lvl w:ilvl="7" w:tplc="A43E5DAE">
      <w:start w:val="1"/>
      <w:numFmt w:val="lowerLetter"/>
      <w:lvlText w:val="%8."/>
      <w:lvlJc w:val="left"/>
      <w:pPr>
        <w:ind w:left="5748" w:hanging="360"/>
      </w:pPr>
    </w:lvl>
    <w:lvl w:ilvl="8" w:tplc="3BB639CC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A6173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924CE1"/>
    <w:multiLevelType w:val="hybridMultilevel"/>
    <w:tmpl w:val="FFFFFFFF"/>
    <w:lvl w:ilvl="0" w:tplc="2C96E8A4">
      <w:start w:val="8"/>
      <w:numFmt w:val="decimal"/>
      <w:lvlText w:val="%1"/>
      <w:lvlJc w:val="left"/>
      <w:pPr>
        <w:ind w:left="1069" w:hanging="360"/>
      </w:pPr>
    </w:lvl>
    <w:lvl w:ilvl="1" w:tplc="7CCC43B0">
      <w:start w:val="1"/>
      <w:numFmt w:val="lowerLetter"/>
      <w:lvlText w:val="%2."/>
      <w:lvlJc w:val="left"/>
      <w:pPr>
        <w:ind w:left="1789" w:hanging="360"/>
      </w:pPr>
    </w:lvl>
    <w:lvl w:ilvl="2" w:tplc="2EE20F96">
      <w:start w:val="1"/>
      <w:numFmt w:val="lowerRoman"/>
      <w:lvlText w:val="%3."/>
      <w:lvlJc w:val="right"/>
      <w:pPr>
        <w:ind w:left="2509" w:hanging="180"/>
      </w:pPr>
    </w:lvl>
    <w:lvl w:ilvl="3" w:tplc="6F6C0C28">
      <w:start w:val="1"/>
      <w:numFmt w:val="decimal"/>
      <w:lvlText w:val="%4."/>
      <w:lvlJc w:val="left"/>
      <w:pPr>
        <w:ind w:left="3229" w:hanging="360"/>
      </w:pPr>
    </w:lvl>
    <w:lvl w:ilvl="4" w:tplc="BE066666">
      <w:start w:val="1"/>
      <w:numFmt w:val="lowerLetter"/>
      <w:lvlText w:val="%5."/>
      <w:lvlJc w:val="left"/>
      <w:pPr>
        <w:ind w:left="3949" w:hanging="360"/>
      </w:pPr>
    </w:lvl>
    <w:lvl w:ilvl="5" w:tplc="E71CE3F6">
      <w:start w:val="1"/>
      <w:numFmt w:val="lowerRoman"/>
      <w:lvlText w:val="%6."/>
      <w:lvlJc w:val="right"/>
      <w:pPr>
        <w:ind w:left="4669" w:hanging="180"/>
      </w:pPr>
    </w:lvl>
    <w:lvl w:ilvl="6" w:tplc="E09C560E">
      <w:start w:val="1"/>
      <w:numFmt w:val="decimal"/>
      <w:lvlText w:val="%7."/>
      <w:lvlJc w:val="left"/>
      <w:pPr>
        <w:ind w:left="5389" w:hanging="360"/>
      </w:pPr>
    </w:lvl>
    <w:lvl w:ilvl="7" w:tplc="E50C9EB0">
      <w:start w:val="1"/>
      <w:numFmt w:val="lowerLetter"/>
      <w:lvlText w:val="%8."/>
      <w:lvlJc w:val="left"/>
      <w:pPr>
        <w:ind w:left="6109" w:hanging="360"/>
      </w:pPr>
    </w:lvl>
    <w:lvl w:ilvl="8" w:tplc="54D4A20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DA2B54"/>
    <w:multiLevelType w:val="hybridMultilevel"/>
    <w:tmpl w:val="FFFFFFFF"/>
    <w:lvl w:ilvl="0" w:tplc="FA2CEFCE">
      <w:start w:val="9"/>
      <w:numFmt w:val="decimal"/>
      <w:lvlText w:val="%1."/>
      <w:lvlJc w:val="left"/>
      <w:pPr>
        <w:ind w:left="1068" w:hanging="360"/>
      </w:pPr>
    </w:lvl>
    <w:lvl w:ilvl="1" w:tplc="79C295E6">
      <w:start w:val="1"/>
      <w:numFmt w:val="lowerLetter"/>
      <w:lvlText w:val="%2."/>
      <w:lvlJc w:val="left"/>
      <w:pPr>
        <w:ind w:left="1788" w:hanging="360"/>
      </w:pPr>
    </w:lvl>
    <w:lvl w:ilvl="2" w:tplc="1586F6A4">
      <w:start w:val="1"/>
      <w:numFmt w:val="lowerRoman"/>
      <w:lvlText w:val="%3."/>
      <w:lvlJc w:val="right"/>
      <w:pPr>
        <w:ind w:left="2508" w:hanging="180"/>
      </w:pPr>
    </w:lvl>
    <w:lvl w:ilvl="3" w:tplc="73A0458C">
      <w:start w:val="1"/>
      <w:numFmt w:val="decimal"/>
      <w:lvlText w:val="%4."/>
      <w:lvlJc w:val="left"/>
      <w:pPr>
        <w:ind w:left="3228" w:hanging="360"/>
      </w:pPr>
    </w:lvl>
    <w:lvl w:ilvl="4" w:tplc="5AEEDB4A">
      <w:start w:val="1"/>
      <w:numFmt w:val="lowerLetter"/>
      <w:lvlText w:val="%5."/>
      <w:lvlJc w:val="left"/>
      <w:pPr>
        <w:ind w:left="3948" w:hanging="360"/>
      </w:pPr>
    </w:lvl>
    <w:lvl w:ilvl="5" w:tplc="414EC048">
      <w:start w:val="1"/>
      <w:numFmt w:val="lowerRoman"/>
      <w:lvlText w:val="%6."/>
      <w:lvlJc w:val="right"/>
      <w:pPr>
        <w:ind w:left="4668" w:hanging="180"/>
      </w:pPr>
    </w:lvl>
    <w:lvl w:ilvl="6" w:tplc="1B3A0408">
      <w:start w:val="1"/>
      <w:numFmt w:val="decimal"/>
      <w:lvlText w:val="%7."/>
      <w:lvlJc w:val="left"/>
      <w:pPr>
        <w:ind w:left="5388" w:hanging="360"/>
      </w:pPr>
    </w:lvl>
    <w:lvl w:ilvl="7" w:tplc="03205130">
      <w:start w:val="1"/>
      <w:numFmt w:val="lowerLetter"/>
      <w:lvlText w:val="%8."/>
      <w:lvlJc w:val="left"/>
      <w:pPr>
        <w:ind w:left="6108" w:hanging="360"/>
      </w:pPr>
    </w:lvl>
    <w:lvl w:ilvl="8" w:tplc="27E4DD3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B92079"/>
    <w:multiLevelType w:val="hybridMultilevel"/>
    <w:tmpl w:val="FFFFFFFF"/>
    <w:lvl w:ilvl="0" w:tplc="FA96111E">
      <w:start w:val="1"/>
      <w:numFmt w:val="decimal"/>
      <w:lvlText w:val="%1."/>
      <w:lvlJc w:val="left"/>
      <w:pPr>
        <w:ind w:left="708" w:hanging="360"/>
      </w:pPr>
    </w:lvl>
    <w:lvl w:ilvl="1" w:tplc="1FCAD2D4">
      <w:start w:val="1"/>
      <w:numFmt w:val="lowerLetter"/>
      <w:lvlText w:val="%2."/>
      <w:lvlJc w:val="left"/>
      <w:pPr>
        <w:ind w:left="1428" w:hanging="360"/>
      </w:pPr>
    </w:lvl>
    <w:lvl w:ilvl="2" w:tplc="CBFE6258">
      <w:start w:val="1"/>
      <w:numFmt w:val="lowerRoman"/>
      <w:lvlText w:val="%3."/>
      <w:lvlJc w:val="right"/>
      <w:pPr>
        <w:ind w:left="2148" w:hanging="180"/>
      </w:pPr>
    </w:lvl>
    <w:lvl w:ilvl="3" w:tplc="5B3A4A04">
      <w:start w:val="1"/>
      <w:numFmt w:val="decimal"/>
      <w:lvlText w:val="%4."/>
      <w:lvlJc w:val="left"/>
      <w:pPr>
        <w:ind w:left="2868" w:hanging="360"/>
      </w:pPr>
    </w:lvl>
    <w:lvl w:ilvl="4" w:tplc="EFF2BC72">
      <w:start w:val="1"/>
      <w:numFmt w:val="lowerLetter"/>
      <w:lvlText w:val="%5."/>
      <w:lvlJc w:val="left"/>
      <w:pPr>
        <w:ind w:left="3588" w:hanging="360"/>
      </w:pPr>
    </w:lvl>
    <w:lvl w:ilvl="5" w:tplc="E8A474C4">
      <w:start w:val="1"/>
      <w:numFmt w:val="lowerRoman"/>
      <w:lvlText w:val="%6."/>
      <w:lvlJc w:val="right"/>
      <w:pPr>
        <w:ind w:left="4308" w:hanging="180"/>
      </w:pPr>
    </w:lvl>
    <w:lvl w:ilvl="6" w:tplc="1168425E">
      <w:start w:val="1"/>
      <w:numFmt w:val="decimal"/>
      <w:lvlText w:val="%7."/>
      <w:lvlJc w:val="left"/>
      <w:pPr>
        <w:ind w:left="5028" w:hanging="360"/>
      </w:pPr>
    </w:lvl>
    <w:lvl w:ilvl="7" w:tplc="8C1A40C6">
      <w:start w:val="1"/>
      <w:numFmt w:val="lowerLetter"/>
      <w:lvlText w:val="%8."/>
      <w:lvlJc w:val="left"/>
      <w:pPr>
        <w:ind w:left="5748" w:hanging="360"/>
      </w:pPr>
    </w:lvl>
    <w:lvl w:ilvl="8" w:tplc="4F668F3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85F45"/>
    <w:rsid w:val="000005C8"/>
    <w:rsid w:val="00000B16"/>
    <w:rsid w:val="000039BD"/>
    <w:rsid w:val="000053F7"/>
    <w:rsid w:val="0001144D"/>
    <w:rsid w:val="00017B63"/>
    <w:rsid w:val="0002237C"/>
    <w:rsid w:val="00025B2E"/>
    <w:rsid w:val="00026D6F"/>
    <w:rsid w:val="00027105"/>
    <w:rsid w:val="00033776"/>
    <w:rsid w:val="00047826"/>
    <w:rsid w:val="00055A39"/>
    <w:rsid w:val="00070E20"/>
    <w:rsid w:val="00075F9F"/>
    <w:rsid w:val="00087F6E"/>
    <w:rsid w:val="000962CF"/>
    <w:rsid w:val="000B25C2"/>
    <w:rsid w:val="000B3205"/>
    <w:rsid w:val="000B3434"/>
    <w:rsid w:val="000B6BF4"/>
    <w:rsid w:val="000B7EAC"/>
    <w:rsid w:val="000B7EFD"/>
    <w:rsid w:val="000C3DB8"/>
    <w:rsid w:val="000D0623"/>
    <w:rsid w:val="000D56CE"/>
    <w:rsid w:val="000E0169"/>
    <w:rsid w:val="000E1C02"/>
    <w:rsid w:val="000F1844"/>
    <w:rsid w:val="000F1CD5"/>
    <w:rsid w:val="000F22E6"/>
    <w:rsid w:val="000F42A0"/>
    <w:rsid w:val="000F71FE"/>
    <w:rsid w:val="001042B5"/>
    <w:rsid w:val="001074CC"/>
    <w:rsid w:val="001104AA"/>
    <w:rsid w:val="0011318B"/>
    <w:rsid w:val="0011744B"/>
    <w:rsid w:val="00117EA4"/>
    <w:rsid w:val="0012444D"/>
    <w:rsid w:val="00124A62"/>
    <w:rsid w:val="0012529A"/>
    <w:rsid w:val="001263AF"/>
    <w:rsid w:val="001272FB"/>
    <w:rsid w:val="00133693"/>
    <w:rsid w:val="0013796A"/>
    <w:rsid w:val="00141462"/>
    <w:rsid w:val="00142A04"/>
    <w:rsid w:val="00143067"/>
    <w:rsid w:val="001436ED"/>
    <w:rsid w:val="0014616A"/>
    <w:rsid w:val="00150558"/>
    <w:rsid w:val="00154540"/>
    <w:rsid w:val="00160DF7"/>
    <w:rsid w:val="00162942"/>
    <w:rsid w:val="0017686C"/>
    <w:rsid w:val="00181129"/>
    <w:rsid w:val="00181339"/>
    <w:rsid w:val="0018321E"/>
    <w:rsid w:val="001837C5"/>
    <w:rsid w:val="00185343"/>
    <w:rsid w:val="001975F6"/>
    <w:rsid w:val="001A42AB"/>
    <w:rsid w:val="001B0EBB"/>
    <w:rsid w:val="001B11F2"/>
    <w:rsid w:val="001B1B6B"/>
    <w:rsid w:val="001B51BD"/>
    <w:rsid w:val="001C1976"/>
    <w:rsid w:val="001C1CB0"/>
    <w:rsid w:val="001C3839"/>
    <w:rsid w:val="001E2EA3"/>
    <w:rsid w:val="001E3452"/>
    <w:rsid w:val="001E5A41"/>
    <w:rsid w:val="001F494C"/>
    <w:rsid w:val="0020160C"/>
    <w:rsid w:val="00203F46"/>
    <w:rsid w:val="00204145"/>
    <w:rsid w:val="00210C28"/>
    <w:rsid w:val="002165E8"/>
    <w:rsid w:val="00220E14"/>
    <w:rsid w:val="00222073"/>
    <w:rsid w:val="0022610F"/>
    <w:rsid w:val="00227258"/>
    <w:rsid w:val="002278CF"/>
    <w:rsid w:val="0023263C"/>
    <w:rsid w:val="0023784E"/>
    <w:rsid w:val="00237FAD"/>
    <w:rsid w:val="00240A63"/>
    <w:rsid w:val="00244132"/>
    <w:rsid w:val="00245263"/>
    <w:rsid w:val="00250951"/>
    <w:rsid w:val="0025420F"/>
    <w:rsid w:val="002551CF"/>
    <w:rsid w:val="002602AC"/>
    <w:rsid w:val="00262D92"/>
    <w:rsid w:val="00262E46"/>
    <w:rsid w:val="00264A00"/>
    <w:rsid w:val="002654FE"/>
    <w:rsid w:val="0026567C"/>
    <w:rsid w:val="002710FD"/>
    <w:rsid w:val="00271B8F"/>
    <w:rsid w:val="00272884"/>
    <w:rsid w:val="002746B3"/>
    <w:rsid w:val="00274FC8"/>
    <w:rsid w:val="002752F2"/>
    <w:rsid w:val="00276EBE"/>
    <w:rsid w:val="002804D5"/>
    <w:rsid w:val="0028105F"/>
    <w:rsid w:val="00294776"/>
    <w:rsid w:val="00297489"/>
    <w:rsid w:val="002A0DC7"/>
    <w:rsid w:val="002A6789"/>
    <w:rsid w:val="002B131C"/>
    <w:rsid w:val="002B40BB"/>
    <w:rsid w:val="002B49C7"/>
    <w:rsid w:val="002B6DE5"/>
    <w:rsid w:val="002C04EC"/>
    <w:rsid w:val="002C1658"/>
    <w:rsid w:val="002C6AE7"/>
    <w:rsid w:val="002C70EF"/>
    <w:rsid w:val="002D1A2E"/>
    <w:rsid w:val="002D3345"/>
    <w:rsid w:val="002E528E"/>
    <w:rsid w:val="002F0471"/>
    <w:rsid w:val="002F38A6"/>
    <w:rsid w:val="002F7065"/>
    <w:rsid w:val="00310466"/>
    <w:rsid w:val="0031055C"/>
    <w:rsid w:val="00311A5C"/>
    <w:rsid w:val="0031764A"/>
    <w:rsid w:val="0033007D"/>
    <w:rsid w:val="00333303"/>
    <w:rsid w:val="00336CE5"/>
    <w:rsid w:val="00337C97"/>
    <w:rsid w:val="00340642"/>
    <w:rsid w:val="003407A6"/>
    <w:rsid w:val="00340EA2"/>
    <w:rsid w:val="00350C51"/>
    <w:rsid w:val="00360B7B"/>
    <w:rsid w:val="00366561"/>
    <w:rsid w:val="00373A08"/>
    <w:rsid w:val="00374570"/>
    <w:rsid w:val="00384D26"/>
    <w:rsid w:val="003913CD"/>
    <w:rsid w:val="00392F53"/>
    <w:rsid w:val="00393305"/>
    <w:rsid w:val="00393DC9"/>
    <w:rsid w:val="003A6006"/>
    <w:rsid w:val="003B0DB8"/>
    <w:rsid w:val="003C179B"/>
    <w:rsid w:val="003C3E2A"/>
    <w:rsid w:val="003D063A"/>
    <w:rsid w:val="003D6572"/>
    <w:rsid w:val="003D796E"/>
    <w:rsid w:val="003E1B15"/>
    <w:rsid w:val="003E25E3"/>
    <w:rsid w:val="00402181"/>
    <w:rsid w:val="00402261"/>
    <w:rsid w:val="004038B1"/>
    <w:rsid w:val="00403C7F"/>
    <w:rsid w:val="00404397"/>
    <w:rsid w:val="00406889"/>
    <w:rsid w:val="00407912"/>
    <w:rsid w:val="004166D0"/>
    <w:rsid w:val="00426697"/>
    <w:rsid w:val="0044116E"/>
    <w:rsid w:val="0044374F"/>
    <w:rsid w:val="00443C6A"/>
    <w:rsid w:val="0044510B"/>
    <w:rsid w:val="00452E17"/>
    <w:rsid w:val="0045768C"/>
    <w:rsid w:val="00470FC3"/>
    <w:rsid w:val="00471C75"/>
    <w:rsid w:val="00475CB9"/>
    <w:rsid w:val="00477666"/>
    <w:rsid w:val="00484607"/>
    <w:rsid w:val="00485FA1"/>
    <w:rsid w:val="004926B5"/>
    <w:rsid w:val="00497342"/>
    <w:rsid w:val="00497897"/>
    <w:rsid w:val="004A0553"/>
    <w:rsid w:val="004B093F"/>
    <w:rsid w:val="004B51FF"/>
    <w:rsid w:val="004C20BE"/>
    <w:rsid w:val="004C3012"/>
    <w:rsid w:val="004C3294"/>
    <w:rsid w:val="004C7503"/>
    <w:rsid w:val="004D703A"/>
    <w:rsid w:val="004E3BF9"/>
    <w:rsid w:val="004E51A7"/>
    <w:rsid w:val="004E7BC8"/>
    <w:rsid w:val="004E7D31"/>
    <w:rsid w:val="004F3E20"/>
    <w:rsid w:val="004F47BC"/>
    <w:rsid w:val="004F6EA7"/>
    <w:rsid w:val="00505067"/>
    <w:rsid w:val="00505A76"/>
    <w:rsid w:val="00505C48"/>
    <w:rsid w:val="00507498"/>
    <w:rsid w:val="00511ABE"/>
    <w:rsid w:val="00515886"/>
    <w:rsid w:val="005272C0"/>
    <w:rsid w:val="00527D2B"/>
    <w:rsid w:val="005329FC"/>
    <w:rsid w:val="0053587E"/>
    <w:rsid w:val="005374F4"/>
    <w:rsid w:val="00541CD5"/>
    <w:rsid w:val="00543D07"/>
    <w:rsid w:val="00545748"/>
    <w:rsid w:val="00553536"/>
    <w:rsid w:val="00555717"/>
    <w:rsid w:val="005601D2"/>
    <w:rsid w:val="00563650"/>
    <w:rsid w:val="005669E8"/>
    <w:rsid w:val="00567893"/>
    <w:rsid w:val="00573DB2"/>
    <w:rsid w:val="00573E13"/>
    <w:rsid w:val="00577A56"/>
    <w:rsid w:val="00587ED4"/>
    <w:rsid w:val="005A564E"/>
    <w:rsid w:val="005B5EEF"/>
    <w:rsid w:val="005B659D"/>
    <w:rsid w:val="005C40E5"/>
    <w:rsid w:val="005C728B"/>
    <w:rsid w:val="005D6B03"/>
    <w:rsid w:val="005D6BC4"/>
    <w:rsid w:val="005D7A94"/>
    <w:rsid w:val="005E147E"/>
    <w:rsid w:val="005E69FC"/>
    <w:rsid w:val="005E6AF2"/>
    <w:rsid w:val="005F38E5"/>
    <w:rsid w:val="005F3A70"/>
    <w:rsid w:val="00602685"/>
    <w:rsid w:val="00610774"/>
    <w:rsid w:val="0061268A"/>
    <w:rsid w:val="00613089"/>
    <w:rsid w:val="0061452D"/>
    <w:rsid w:val="0061527C"/>
    <w:rsid w:val="006153CB"/>
    <w:rsid w:val="006153E9"/>
    <w:rsid w:val="00617E50"/>
    <w:rsid w:val="00622806"/>
    <w:rsid w:val="006254E3"/>
    <w:rsid w:val="00625DD3"/>
    <w:rsid w:val="006304CC"/>
    <w:rsid w:val="0063224A"/>
    <w:rsid w:val="0063319E"/>
    <w:rsid w:val="00633F90"/>
    <w:rsid w:val="006376EA"/>
    <w:rsid w:val="00641866"/>
    <w:rsid w:val="00641A2C"/>
    <w:rsid w:val="006463F2"/>
    <w:rsid w:val="00651552"/>
    <w:rsid w:val="00653B62"/>
    <w:rsid w:val="00654DC7"/>
    <w:rsid w:val="00670892"/>
    <w:rsid w:val="00671F1E"/>
    <w:rsid w:val="00672D75"/>
    <w:rsid w:val="00673B35"/>
    <w:rsid w:val="00676B90"/>
    <w:rsid w:val="00677892"/>
    <w:rsid w:val="00681CEB"/>
    <w:rsid w:val="006841E4"/>
    <w:rsid w:val="00684A53"/>
    <w:rsid w:val="00684F1C"/>
    <w:rsid w:val="00694538"/>
    <w:rsid w:val="00695782"/>
    <w:rsid w:val="006A24D8"/>
    <w:rsid w:val="006A2826"/>
    <w:rsid w:val="006A43F9"/>
    <w:rsid w:val="006A5080"/>
    <w:rsid w:val="006B0FDA"/>
    <w:rsid w:val="006B584A"/>
    <w:rsid w:val="006B7B83"/>
    <w:rsid w:val="006C082A"/>
    <w:rsid w:val="006D5C89"/>
    <w:rsid w:val="006E0597"/>
    <w:rsid w:val="006E1D22"/>
    <w:rsid w:val="006E65DE"/>
    <w:rsid w:val="006F03FD"/>
    <w:rsid w:val="006F0A09"/>
    <w:rsid w:val="006F1127"/>
    <w:rsid w:val="006F1C9A"/>
    <w:rsid w:val="006F2D91"/>
    <w:rsid w:val="006F3258"/>
    <w:rsid w:val="006F4BD1"/>
    <w:rsid w:val="007028B3"/>
    <w:rsid w:val="00702E6E"/>
    <w:rsid w:val="007031D3"/>
    <w:rsid w:val="00712B61"/>
    <w:rsid w:val="00714511"/>
    <w:rsid w:val="0071508B"/>
    <w:rsid w:val="00716DC7"/>
    <w:rsid w:val="007223B4"/>
    <w:rsid w:val="00722765"/>
    <w:rsid w:val="0072519D"/>
    <w:rsid w:val="00727DF0"/>
    <w:rsid w:val="007311D3"/>
    <w:rsid w:val="00740572"/>
    <w:rsid w:val="007405E6"/>
    <w:rsid w:val="00740C56"/>
    <w:rsid w:val="00742C63"/>
    <w:rsid w:val="0074300C"/>
    <w:rsid w:val="0074452E"/>
    <w:rsid w:val="0074461F"/>
    <w:rsid w:val="007453B8"/>
    <w:rsid w:val="007537E8"/>
    <w:rsid w:val="00753921"/>
    <w:rsid w:val="00760728"/>
    <w:rsid w:val="0076226E"/>
    <w:rsid w:val="007647CD"/>
    <w:rsid w:val="007673EB"/>
    <w:rsid w:val="00772216"/>
    <w:rsid w:val="00772CCC"/>
    <w:rsid w:val="007752B7"/>
    <w:rsid w:val="0077545B"/>
    <w:rsid w:val="00782486"/>
    <w:rsid w:val="00785445"/>
    <w:rsid w:val="00785AF8"/>
    <w:rsid w:val="00785B1B"/>
    <w:rsid w:val="00796E4E"/>
    <w:rsid w:val="007A0453"/>
    <w:rsid w:val="007A2EA2"/>
    <w:rsid w:val="007B4421"/>
    <w:rsid w:val="007B4C2D"/>
    <w:rsid w:val="007B5668"/>
    <w:rsid w:val="007B6932"/>
    <w:rsid w:val="007B766D"/>
    <w:rsid w:val="007C1956"/>
    <w:rsid w:val="007C270B"/>
    <w:rsid w:val="007C65DB"/>
    <w:rsid w:val="007C7A40"/>
    <w:rsid w:val="007C7D10"/>
    <w:rsid w:val="007C7F37"/>
    <w:rsid w:val="007D23E5"/>
    <w:rsid w:val="007D303C"/>
    <w:rsid w:val="007D3656"/>
    <w:rsid w:val="007D48CF"/>
    <w:rsid w:val="007E1A51"/>
    <w:rsid w:val="007E545E"/>
    <w:rsid w:val="007E5829"/>
    <w:rsid w:val="007E62D6"/>
    <w:rsid w:val="007F0222"/>
    <w:rsid w:val="007F2D30"/>
    <w:rsid w:val="007F4B0F"/>
    <w:rsid w:val="007F65AF"/>
    <w:rsid w:val="007F6C4C"/>
    <w:rsid w:val="0080186C"/>
    <w:rsid w:val="00801D78"/>
    <w:rsid w:val="008047DD"/>
    <w:rsid w:val="00811B09"/>
    <w:rsid w:val="00813064"/>
    <w:rsid w:val="008202DE"/>
    <w:rsid w:val="00827A38"/>
    <w:rsid w:val="008311C7"/>
    <w:rsid w:val="0083302A"/>
    <w:rsid w:val="0083320D"/>
    <w:rsid w:val="00834194"/>
    <w:rsid w:val="008368F2"/>
    <w:rsid w:val="00843381"/>
    <w:rsid w:val="00843809"/>
    <w:rsid w:val="00847ABF"/>
    <w:rsid w:val="00860532"/>
    <w:rsid w:val="00865919"/>
    <w:rsid w:val="008664F8"/>
    <w:rsid w:val="00867836"/>
    <w:rsid w:val="00874D32"/>
    <w:rsid w:val="00876F03"/>
    <w:rsid w:val="008804C4"/>
    <w:rsid w:val="008817A9"/>
    <w:rsid w:val="00885DC3"/>
    <w:rsid w:val="0088637E"/>
    <w:rsid w:val="00886AA3"/>
    <w:rsid w:val="008A2671"/>
    <w:rsid w:val="008A7129"/>
    <w:rsid w:val="008B18FE"/>
    <w:rsid w:val="008B37AE"/>
    <w:rsid w:val="008B4FBB"/>
    <w:rsid w:val="008B6230"/>
    <w:rsid w:val="008C3147"/>
    <w:rsid w:val="008C4DEC"/>
    <w:rsid w:val="008E51E7"/>
    <w:rsid w:val="008E6199"/>
    <w:rsid w:val="008E6B69"/>
    <w:rsid w:val="008E6DFB"/>
    <w:rsid w:val="008E700D"/>
    <w:rsid w:val="008F0BE0"/>
    <w:rsid w:val="008F2433"/>
    <w:rsid w:val="008F4635"/>
    <w:rsid w:val="008F7A5E"/>
    <w:rsid w:val="00903F99"/>
    <w:rsid w:val="009064C6"/>
    <w:rsid w:val="00906A34"/>
    <w:rsid w:val="00907763"/>
    <w:rsid w:val="00911207"/>
    <w:rsid w:val="00916D56"/>
    <w:rsid w:val="00920253"/>
    <w:rsid w:val="00922F6E"/>
    <w:rsid w:val="00923A1F"/>
    <w:rsid w:val="00932046"/>
    <w:rsid w:val="00940D9C"/>
    <w:rsid w:val="0094199F"/>
    <w:rsid w:val="009443D4"/>
    <w:rsid w:val="00947F98"/>
    <w:rsid w:val="00950051"/>
    <w:rsid w:val="00950471"/>
    <w:rsid w:val="00951E26"/>
    <w:rsid w:val="00952A18"/>
    <w:rsid w:val="00963AB9"/>
    <w:rsid w:val="00966ABF"/>
    <w:rsid w:val="00966F4F"/>
    <w:rsid w:val="0097193C"/>
    <w:rsid w:val="00973BBA"/>
    <w:rsid w:val="00982E4B"/>
    <w:rsid w:val="009858F5"/>
    <w:rsid w:val="00987A31"/>
    <w:rsid w:val="009A371E"/>
    <w:rsid w:val="009A6F2C"/>
    <w:rsid w:val="009B5F3A"/>
    <w:rsid w:val="009B64E8"/>
    <w:rsid w:val="009C321D"/>
    <w:rsid w:val="009C792D"/>
    <w:rsid w:val="009E0E43"/>
    <w:rsid w:val="009E368F"/>
    <w:rsid w:val="009E641E"/>
    <w:rsid w:val="009E7512"/>
    <w:rsid w:val="009F4361"/>
    <w:rsid w:val="009F497F"/>
    <w:rsid w:val="009F4A93"/>
    <w:rsid w:val="009F4BEA"/>
    <w:rsid w:val="00A003C3"/>
    <w:rsid w:val="00A018B2"/>
    <w:rsid w:val="00A0193C"/>
    <w:rsid w:val="00A023B6"/>
    <w:rsid w:val="00A02F0A"/>
    <w:rsid w:val="00A062DB"/>
    <w:rsid w:val="00A07EF6"/>
    <w:rsid w:val="00A1030B"/>
    <w:rsid w:val="00A14D87"/>
    <w:rsid w:val="00A16BC2"/>
    <w:rsid w:val="00A3060C"/>
    <w:rsid w:val="00A34546"/>
    <w:rsid w:val="00A42DFE"/>
    <w:rsid w:val="00A47162"/>
    <w:rsid w:val="00A47E90"/>
    <w:rsid w:val="00A500C4"/>
    <w:rsid w:val="00A5415F"/>
    <w:rsid w:val="00A626BB"/>
    <w:rsid w:val="00A64FB1"/>
    <w:rsid w:val="00A702D1"/>
    <w:rsid w:val="00A80EDC"/>
    <w:rsid w:val="00A81FF9"/>
    <w:rsid w:val="00A847B8"/>
    <w:rsid w:val="00A86032"/>
    <w:rsid w:val="00A86730"/>
    <w:rsid w:val="00A87B41"/>
    <w:rsid w:val="00A92C37"/>
    <w:rsid w:val="00A9405D"/>
    <w:rsid w:val="00A97815"/>
    <w:rsid w:val="00AA0053"/>
    <w:rsid w:val="00AA1F69"/>
    <w:rsid w:val="00AA3C7F"/>
    <w:rsid w:val="00AA4239"/>
    <w:rsid w:val="00AA634E"/>
    <w:rsid w:val="00AA7065"/>
    <w:rsid w:val="00AB1704"/>
    <w:rsid w:val="00AB3134"/>
    <w:rsid w:val="00AB3321"/>
    <w:rsid w:val="00AB4024"/>
    <w:rsid w:val="00AB4AE6"/>
    <w:rsid w:val="00AC2254"/>
    <w:rsid w:val="00AC506A"/>
    <w:rsid w:val="00AD12F6"/>
    <w:rsid w:val="00AD1F25"/>
    <w:rsid w:val="00AD3975"/>
    <w:rsid w:val="00AD58C2"/>
    <w:rsid w:val="00AE685A"/>
    <w:rsid w:val="00AE7508"/>
    <w:rsid w:val="00AF6C71"/>
    <w:rsid w:val="00B0037D"/>
    <w:rsid w:val="00B03C7B"/>
    <w:rsid w:val="00B1093A"/>
    <w:rsid w:val="00B12D70"/>
    <w:rsid w:val="00B1480A"/>
    <w:rsid w:val="00B1525B"/>
    <w:rsid w:val="00B175DE"/>
    <w:rsid w:val="00B21054"/>
    <w:rsid w:val="00B22516"/>
    <w:rsid w:val="00B22DA1"/>
    <w:rsid w:val="00B23CBC"/>
    <w:rsid w:val="00B24C66"/>
    <w:rsid w:val="00B34E32"/>
    <w:rsid w:val="00B3775E"/>
    <w:rsid w:val="00B4269D"/>
    <w:rsid w:val="00B4302D"/>
    <w:rsid w:val="00B43942"/>
    <w:rsid w:val="00B44728"/>
    <w:rsid w:val="00B4688A"/>
    <w:rsid w:val="00B53CDA"/>
    <w:rsid w:val="00B62A96"/>
    <w:rsid w:val="00B7054C"/>
    <w:rsid w:val="00B726F0"/>
    <w:rsid w:val="00B74FB3"/>
    <w:rsid w:val="00B74FBE"/>
    <w:rsid w:val="00B75672"/>
    <w:rsid w:val="00B8034E"/>
    <w:rsid w:val="00B81A11"/>
    <w:rsid w:val="00B829CF"/>
    <w:rsid w:val="00B82EF7"/>
    <w:rsid w:val="00B8442D"/>
    <w:rsid w:val="00B858ED"/>
    <w:rsid w:val="00B85F45"/>
    <w:rsid w:val="00B91E2D"/>
    <w:rsid w:val="00B97567"/>
    <w:rsid w:val="00BA481C"/>
    <w:rsid w:val="00BB27DE"/>
    <w:rsid w:val="00BB4B9A"/>
    <w:rsid w:val="00BB5CBB"/>
    <w:rsid w:val="00BB5F67"/>
    <w:rsid w:val="00BC12BF"/>
    <w:rsid w:val="00BC4568"/>
    <w:rsid w:val="00BD656F"/>
    <w:rsid w:val="00BD7017"/>
    <w:rsid w:val="00BE37DE"/>
    <w:rsid w:val="00BF1640"/>
    <w:rsid w:val="00BF2EFB"/>
    <w:rsid w:val="00BF719D"/>
    <w:rsid w:val="00C108C8"/>
    <w:rsid w:val="00C11A41"/>
    <w:rsid w:val="00C11FA1"/>
    <w:rsid w:val="00C13867"/>
    <w:rsid w:val="00C141E7"/>
    <w:rsid w:val="00C14654"/>
    <w:rsid w:val="00C17EB3"/>
    <w:rsid w:val="00C256E4"/>
    <w:rsid w:val="00C33E41"/>
    <w:rsid w:val="00C35E5B"/>
    <w:rsid w:val="00C3749B"/>
    <w:rsid w:val="00C45EC2"/>
    <w:rsid w:val="00C468E1"/>
    <w:rsid w:val="00C519A7"/>
    <w:rsid w:val="00C53634"/>
    <w:rsid w:val="00C55703"/>
    <w:rsid w:val="00C55F97"/>
    <w:rsid w:val="00C55FA2"/>
    <w:rsid w:val="00C60F6A"/>
    <w:rsid w:val="00C61325"/>
    <w:rsid w:val="00C66350"/>
    <w:rsid w:val="00C67762"/>
    <w:rsid w:val="00C72745"/>
    <w:rsid w:val="00C76D24"/>
    <w:rsid w:val="00C90DE5"/>
    <w:rsid w:val="00C910BA"/>
    <w:rsid w:val="00C91C57"/>
    <w:rsid w:val="00C91F42"/>
    <w:rsid w:val="00C94616"/>
    <w:rsid w:val="00C95140"/>
    <w:rsid w:val="00C96698"/>
    <w:rsid w:val="00CA08F5"/>
    <w:rsid w:val="00CA3842"/>
    <w:rsid w:val="00CA3CB2"/>
    <w:rsid w:val="00CA764A"/>
    <w:rsid w:val="00CC6A4F"/>
    <w:rsid w:val="00CC775E"/>
    <w:rsid w:val="00CD0751"/>
    <w:rsid w:val="00CD0A5A"/>
    <w:rsid w:val="00CD1990"/>
    <w:rsid w:val="00CD7AC1"/>
    <w:rsid w:val="00CE21E8"/>
    <w:rsid w:val="00CE298D"/>
    <w:rsid w:val="00CE7154"/>
    <w:rsid w:val="00CE793E"/>
    <w:rsid w:val="00D064C9"/>
    <w:rsid w:val="00D06A7E"/>
    <w:rsid w:val="00D16346"/>
    <w:rsid w:val="00D17D4F"/>
    <w:rsid w:val="00D2515A"/>
    <w:rsid w:val="00D42D78"/>
    <w:rsid w:val="00D5064C"/>
    <w:rsid w:val="00D51307"/>
    <w:rsid w:val="00D5250F"/>
    <w:rsid w:val="00D571C5"/>
    <w:rsid w:val="00D629A0"/>
    <w:rsid w:val="00D676F3"/>
    <w:rsid w:val="00D705EE"/>
    <w:rsid w:val="00D70C74"/>
    <w:rsid w:val="00D72670"/>
    <w:rsid w:val="00D8140E"/>
    <w:rsid w:val="00D906BE"/>
    <w:rsid w:val="00D91BB9"/>
    <w:rsid w:val="00DA1821"/>
    <w:rsid w:val="00DA5D07"/>
    <w:rsid w:val="00DB1D15"/>
    <w:rsid w:val="00DB42B9"/>
    <w:rsid w:val="00DB6CF4"/>
    <w:rsid w:val="00DC243E"/>
    <w:rsid w:val="00DC4D08"/>
    <w:rsid w:val="00DC4E4D"/>
    <w:rsid w:val="00DC57C9"/>
    <w:rsid w:val="00DD1D33"/>
    <w:rsid w:val="00DD5485"/>
    <w:rsid w:val="00DE08AE"/>
    <w:rsid w:val="00DE3DB9"/>
    <w:rsid w:val="00DF3B63"/>
    <w:rsid w:val="00DF7927"/>
    <w:rsid w:val="00E00103"/>
    <w:rsid w:val="00E01743"/>
    <w:rsid w:val="00E022AE"/>
    <w:rsid w:val="00E05915"/>
    <w:rsid w:val="00E1635D"/>
    <w:rsid w:val="00E20C7D"/>
    <w:rsid w:val="00E23EEC"/>
    <w:rsid w:val="00E25AB2"/>
    <w:rsid w:val="00E3554F"/>
    <w:rsid w:val="00E3607D"/>
    <w:rsid w:val="00E37A04"/>
    <w:rsid w:val="00E505C4"/>
    <w:rsid w:val="00E512E4"/>
    <w:rsid w:val="00E52743"/>
    <w:rsid w:val="00E566ED"/>
    <w:rsid w:val="00E64B65"/>
    <w:rsid w:val="00E70C1C"/>
    <w:rsid w:val="00E855F6"/>
    <w:rsid w:val="00E942D3"/>
    <w:rsid w:val="00E961AF"/>
    <w:rsid w:val="00EA4AA7"/>
    <w:rsid w:val="00EA5729"/>
    <w:rsid w:val="00EA5E70"/>
    <w:rsid w:val="00EB5A85"/>
    <w:rsid w:val="00EC1503"/>
    <w:rsid w:val="00EC5334"/>
    <w:rsid w:val="00EC596F"/>
    <w:rsid w:val="00ED1BAD"/>
    <w:rsid w:val="00EE7831"/>
    <w:rsid w:val="00EF6676"/>
    <w:rsid w:val="00F00644"/>
    <w:rsid w:val="00F00E8A"/>
    <w:rsid w:val="00F04428"/>
    <w:rsid w:val="00F054B2"/>
    <w:rsid w:val="00F0596F"/>
    <w:rsid w:val="00F1770B"/>
    <w:rsid w:val="00F21BE8"/>
    <w:rsid w:val="00F34D5F"/>
    <w:rsid w:val="00F429A0"/>
    <w:rsid w:val="00F651B5"/>
    <w:rsid w:val="00F6528A"/>
    <w:rsid w:val="00F67F5E"/>
    <w:rsid w:val="00F710CB"/>
    <w:rsid w:val="00F72A56"/>
    <w:rsid w:val="00F77B17"/>
    <w:rsid w:val="00F8478C"/>
    <w:rsid w:val="00F9319A"/>
    <w:rsid w:val="00F94B21"/>
    <w:rsid w:val="00FB072B"/>
    <w:rsid w:val="00FB2F79"/>
    <w:rsid w:val="00FB688E"/>
    <w:rsid w:val="00FB69F2"/>
    <w:rsid w:val="00FC2E85"/>
    <w:rsid w:val="00FC7AB8"/>
    <w:rsid w:val="00FE1228"/>
    <w:rsid w:val="00FE1E4C"/>
    <w:rsid w:val="00FE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F2433"/>
  </w:style>
  <w:style w:type="paragraph" w:styleId="1">
    <w:name w:val="heading 1"/>
    <w:basedOn w:val="a"/>
    <w:next w:val="a"/>
    <w:uiPriority w:val="9"/>
    <w:qFormat/>
    <w:rsid w:val="008F2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rsid w:val="008F2433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customStyle="1" w:styleId="31">
    <w:name w:val="Заголовок 31"/>
    <w:basedOn w:val="a"/>
    <w:next w:val="a"/>
    <w:link w:val="30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41">
    <w:name w:val="Заголовок 41"/>
    <w:basedOn w:val="a"/>
    <w:next w:val="a"/>
    <w:link w:val="43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91">
    <w:name w:val="Заголовок 91"/>
    <w:basedOn w:val="a"/>
    <w:next w:val="a"/>
    <w:link w:val="90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43">
    <w:name w:val="Заголовок 4 Знак3"/>
    <w:basedOn w:val="a0"/>
    <w:link w:val="41"/>
    <w:uiPriority w:val="9"/>
    <w:rsid w:val="008F2433"/>
    <w:rPr>
      <w:rFonts w:asciiTheme="majorHAnsi" w:eastAsiaTheme="majorEastAsia" w:hAnsiTheme="majorHAnsi" w:cstheme="majorBidi"/>
      <w:b/>
      <w:i/>
      <w:color w:val="4472C4" w:themeColor="accent1"/>
    </w:rPr>
  </w:style>
  <w:style w:type="character" w:customStyle="1" w:styleId="10">
    <w:name w:val="Заголовок 1 Знак"/>
    <w:basedOn w:val="a0"/>
    <w:link w:val="11"/>
    <w:uiPriority w:val="9"/>
    <w:rsid w:val="008F2433"/>
    <w:rPr>
      <w:rFonts w:asciiTheme="majorHAnsi" w:eastAsiaTheme="majorEastAsia" w:hAnsiTheme="majorHAnsi" w:cstheme="majorBidi"/>
      <w:b/>
      <w:color w:val="365F91"/>
      <w:sz w:val="28"/>
    </w:rPr>
  </w:style>
  <w:style w:type="character" w:styleId="a3">
    <w:name w:val="Strong"/>
    <w:basedOn w:val="a0"/>
    <w:uiPriority w:val="22"/>
    <w:qFormat/>
    <w:rsid w:val="008F2433"/>
    <w:rPr>
      <w:b/>
    </w:rPr>
  </w:style>
  <w:style w:type="character" w:customStyle="1" w:styleId="90">
    <w:name w:val="Заголовок 9 Знак"/>
    <w:basedOn w:val="a0"/>
    <w:link w:val="91"/>
    <w:uiPriority w:val="9"/>
    <w:rsid w:val="008F2433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32">
    <w:name w:val="Текст концевой сноски Знак3"/>
    <w:basedOn w:val="a0"/>
    <w:link w:val="12"/>
    <w:uiPriority w:val="99"/>
    <w:semiHidden/>
    <w:rsid w:val="008F2433"/>
    <w:rPr>
      <w:sz w:val="20"/>
    </w:rPr>
  </w:style>
  <w:style w:type="character" w:customStyle="1" w:styleId="a4">
    <w:name w:val="Подзаголовок Знак"/>
    <w:basedOn w:val="a0"/>
    <w:link w:val="a5"/>
    <w:uiPriority w:val="11"/>
    <w:rsid w:val="008F2433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70">
    <w:name w:val="Заголовок 7 Знак"/>
    <w:basedOn w:val="a0"/>
    <w:link w:val="71"/>
    <w:uiPriority w:val="9"/>
    <w:rsid w:val="008F2433"/>
    <w:rPr>
      <w:rFonts w:asciiTheme="majorHAnsi" w:eastAsiaTheme="majorEastAsia" w:hAnsiTheme="majorHAnsi" w:cstheme="majorBidi"/>
      <w:i/>
      <w:color w:val="404040"/>
    </w:rPr>
  </w:style>
  <w:style w:type="paragraph" w:customStyle="1" w:styleId="12">
    <w:name w:val="Текст концевой сноски1"/>
    <w:basedOn w:val="a"/>
    <w:link w:val="32"/>
    <w:uiPriority w:val="99"/>
    <w:semiHidden/>
    <w:unhideWhenUsed/>
    <w:rsid w:val="008F2433"/>
    <w:pPr>
      <w:spacing w:after="0" w:line="240" w:lineRule="auto"/>
    </w:pPr>
    <w:rPr>
      <w:sz w:val="20"/>
    </w:rPr>
  </w:style>
  <w:style w:type="character" w:customStyle="1" w:styleId="13">
    <w:name w:val="Знак сноски1"/>
    <w:basedOn w:val="a0"/>
    <w:uiPriority w:val="99"/>
    <w:semiHidden/>
    <w:unhideWhenUsed/>
    <w:rsid w:val="008F2433"/>
    <w:rPr>
      <w:vertAlign w:val="superscript"/>
    </w:rPr>
  </w:style>
  <w:style w:type="character" w:customStyle="1" w:styleId="20">
    <w:name w:val="Текст концевой сноски Знак2"/>
    <w:basedOn w:val="a0"/>
    <w:uiPriority w:val="99"/>
    <w:semiHidden/>
    <w:rsid w:val="008F2433"/>
    <w:rPr>
      <w:sz w:val="20"/>
    </w:rPr>
  </w:style>
  <w:style w:type="paragraph" w:styleId="a6">
    <w:name w:val="Title"/>
    <w:basedOn w:val="a"/>
    <w:next w:val="a"/>
    <w:uiPriority w:val="10"/>
    <w:qFormat/>
    <w:rsid w:val="008F2433"/>
    <w:pPr>
      <w:pBdr>
        <w:bottom w:val="single" w:sz="8" w:space="0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a7">
    <w:name w:val="Plain Text"/>
    <w:basedOn w:val="a"/>
    <w:uiPriority w:val="99"/>
    <w:semiHidden/>
    <w:unhideWhenUsed/>
    <w:rsid w:val="008F2433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22">
    <w:name w:val="Заголовок 2 Знак"/>
    <w:basedOn w:val="a0"/>
    <w:uiPriority w:val="9"/>
    <w:rsid w:val="008F2433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8">
    <w:name w:val="Текст Знак"/>
    <w:basedOn w:val="a0"/>
    <w:uiPriority w:val="99"/>
    <w:rsid w:val="008F2433"/>
    <w:rPr>
      <w:rFonts w:ascii="Courier New" w:hAnsi="Courier New" w:cs="Courier New"/>
      <w:sz w:val="21"/>
    </w:rPr>
  </w:style>
  <w:style w:type="paragraph" w:styleId="a9">
    <w:name w:val="List Paragraph"/>
    <w:basedOn w:val="a"/>
    <w:uiPriority w:val="34"/>
    <w:qFormat/>
    <w:rsid w:val="008F2433"/>
    <w:pPr>
      <w:ind w:left="720"/>
      <w:contextualSpacing/>
    </w:pPr>
  </w:style>
  <w:style w:type="character" w:customStyle="1" w:styleId="aa">
    <w:name w:val="Текст концевой сноски Знак"/>
    <w:basedOn w:val="a0"/>
    <w:uiPriority w:val="99"/>
    <w:semiHidden/>
    <w:rsid w:val="008F2433"/>
    <w:rPr>
      <w:sz w:val="20"/>
    </w:rPr>
  </w:style>
  <w:style w:type="character" w:styleId="ab">
    <w:name w:val="Hyperlink"/>
    <w:basedOn w:val="a0"/>
    <w:uiPriority w:val="99"/>
    <w:unhideWhenUsed/>
    <w:rsid w:val="008F2433"/>
    <w:rPr>
      <w:color w:val="0563C1" w:themeColor="hyperlink"/>
      <w:u w:val="single"/>
    </w:rPr>
  </w:style>
  <w:style w:type="character" w:styleId="ac">
    <w:name w:val="Intense Reference"/>
    <w:basedOn w:val="a0"/>
    <w:uiPriority w:val="32"/>
    <w:qFormat/>
    <w:rsid w:val="008F2433"/>
    <w:rPr>
      <w:b/>
      <w:smallCaps/>
      <w:color w:val="ED7D31" w:themeColor="accent2"/>
      <w:spacing w:val="5"/>
      <w:u w:val="single"/>
    </w:rPr>
  </w:style>
  <w:style w:type="character" w:customStyle="1" w:styleId="ad">
    <w:name w:val="Заголовок Знак"/>
    <w:basedOn w:val="a0"/>
    <w:uiPriority w:val="10"/>
    <w:rsid w:val="008F2433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e">
    <w:name w:val="Emphasis"/>
    <w:basedOn w:val="a0"/>
    <w:uiPriority w:val="20"/>
    <w:qFormat/>
    <w:rsid w:val="008F2433"/>
    <w:rPr>
      <w:i/>
    </w:rPr>
  </w:style>
  <w:style w:type="character" w:styleId="af">
    <w:name w:val="Book Title"/>
    <w:basedOn w:val="a0"/>
    <w:uiPriority w:val="33"/>
    <w:qFormat/>
    <w:rsid w:val="008F2433"/>
    <w:rPr>
      <w:b/>
      <w:smallCaps/>
      <w:spacing w:val="5"/>
    </w:rPr>
  </w:style>
  <w:style w:type="character" w:customStyle="1" w:styleId="42">
    <w:name w:val="Заголовок 4 Знак2"/>
    <w:basedOn w:val="a0"/>
    <w:uiPriority w:val="9"/>
    <w:rsid w:val="008F2433"/>
    <w:rPr>
      <w:rFonts w:asciiTheme="majorHAnsi" w:eastAsiaTheme="majorEastAsia" w:hAnsiTheme="majorHAnsi" w:cstheme="majorBidi"/>
      <w:b/>
      <w:i/>
      <w:color w:val="4472C4" w:themeColor="accent1"/>
    </w:rPr>
  </w:style>
  <w:style w:type="character" w:customStyle="1" w:styleId="410">
    <w:name w:val="Заголовок 4 Знак1"/>
    <w:basedOn w:val="a0"/>
    <w:uiPriority w:val="9"/>
    <w:rsid w:val="008F2433"/>
    <w:rPr>
      <w:rFonts w:asciiTheme="majorHAnsi" w:eastAsiaTheme="majorEastAsia" w:hAnsiTheme="majorHAnsi" w:cstheme="majorBidi"/>
      <w:b/>
      <w:i/>
      <w:color w:val="4472C4" w:themeColor="accent1"/>
    </w:rPr>
  </w:style>
  <w:style w:type="character" w:customStyle="1" w:styleId="40">
    <w:name w:val="Заголовок 4 Знак"/>
    <w:basedOn w:val="a0"/>
    <w:uiPriority w:val="9"/>
    <w:rsid w:val="008F2433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5Char">
    <w:name w:val="Heading 5 Char"/>
    <w:basedOn w:val="a0"/>
    <w:link w:val="52"/>
    <w:uiPriority w:val="9"/>
    <w:rsid w:val="008F24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0">
    <w:name w:val="Заголовок 3 Знак"/>
    <w:basedOn w:val="a0"/>
    <w:link w:val="31"/>
    <w:uiPriority w:val="9"/>
    <w:rsid w:val="008F2433"/>
    <w:rPr>
      <w:rFonts w:asciiTheme="majorHAnsi" w:eastAsiaTheme="majorEastAsia" w:hAnsiTheme="majorHAnsi" w:cstheme="majorBidi"/>
      <w:b/>
      <w:color w:val="4F81BD"/>
    </w:rPr>
  </w:style>
  <w:style w:type="paragraph" w:styleId="a5">
    <w:name w:val="Subtitle"/>
    <w:basedOn w:val="a"/>
    <w:next w:val="a"/>
    <w:link w:val="a4"/>
    <w:uiPriority w:val="11"/>
    <w:qFormat/>
    <w:rsid w:val="008F2433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PlainTextChar">
    <w:name w:val="Plain Text Char"/>
    <w:basedOn w:val="a0"/>
    <w:uiPriority w:val="99"/>
    <w:rsid w:val="008F2433"/>
    <w:rPr>
      <w:rFonts w:ascii="Courier New" w:hAnsi="Courier New" w:cs="Courier New"/>
      <w:sz w:val="21"/>
    </w:rPr>
  </w:style>
  <w:style w:type="paragraph" w:customStyle="1" w:styleId="14">
    <w:name w:val="Текст сноски1"/>
    <w:basedOn w:val="a"/>
    <w:link w:val="15"/>
    <w:uiPriority w:val="99"/>
    <w:semiHidden/>
    <w:unhideWhenUsed/>
    <w:rsid w:val="008F2433"/>
    <w:pPr>
      <w:spacing w:after="0" w:line="240" w:lineRule="auto"/>
    </w:pPr>
    <w:rPr>
      <w:sz w:val="20"/>
    </w:rPr>
  </w:style>
  <w:style w:type="character" w:customStyle="1" w:styleId="Heading3Char">
    <w:name w:val="Heading 3 Char"/>
    <w:basedOn w:val="a0"/>
    <w:link w:val="320"/>
    <w:uiPriority w:val="9"/>
    <w:rsid w:val="008F2433"/>
    <w:rPr>
      <w:rFonts w:asciiTheme="majorHAnsi" w:eastAsiaTheme="majorEastAsia" w:hAnsiTheme="majorHAnsi" w:cstheme="majorBidi"/>
      <w:b/>
      <w:color w:val="4472C4" w:themeColor="accent1"/>
    </w:rPr>
  </w:style>
  <w:style w:type="character" w:customStyle="1" w:styleId="16">
    <w:name w:val="Знак концевой сноски1"/>
    <w:basedOn w:val="a0"/>
    <w:uiPriority w:val="99"/>
    <w:semiHidden/>
    <w:unhideWhenUsed/>
    <w:rsid w:val="008F2433"/>
    <w:rPr>
      <w:vertAlign w:val="superscript"/>
    </w:rPr>
  </w:style>
  <w:style w:type="character" w:customStyle="1" w:styleId="Heading8Char">
    <w:name w:val="Heading 8 Char"/>
    <w:basedOn w:val="a0"/>
    <w:link w:val="82"/>
    <w:uiPriority w:val="9"/>
    <w:rsid w:val="008F243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a0"/>
    <w:link w:val="92"/>
    <w:uiPriority w:val="9"/>
    <w:rsid w:val="008F2433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6Char">
    <w:name w:val="Heading 6 Char"/>
    <w:basedOn w:val="a0"/>
    <w:link w:val="62"/>
    <w:uiPriority w:val="9"/>
    <w:rsid w:val="008F2433"/>
    <w:rPr>
      <w:rFonts w:asciiTheme="majorHAnsi" w:eastAsiaTheme="majorEastAsia" w:hAnsiTheme="majorHAnsi" w:cstheme="majorBidi"/>
      <w:i/>
      <w:color w:val="1F3763" w:themeColor="accent1" w:themeShade="7F"/>
    </w:rPr>
  </w:style>
  <w:style w:type="character" w:customStyle="1" w:styleId="210">
    <w:name w:val="Заголовок 2 Знак1"/>
    <w:basedOn w:val="a0"/>
    <w:uiPriority w:val="9"/>
    <w:rsid w:val="008F2433"/>
    <w:rPr>
      <w:rFonts w:asciiTheme="majorHAnsi" w:eastAsiaTheme="majorEastAsia" w:hAnsiTheme="majorHAnsi" w:cstheme="majorBidi"/>
      <w:b/>
      <w:color w:val="4472C4" w:themeColor="accent1"/>
      <w:sz w:val="26"/>
    </w:rPr>
  </w:style>
  <w:style w:type="character" w:customStyle="1" w:styleId="17">
    <w:name w:val="Текст Знак1"/>
    <w:basedOn w:val="a0"/>
    <w:uiPriority w:val="99"/>
    <w:rsid w:val="008F2433"/>
    <w:rPr>
      <w:rFonts w:ascii="Courier New" w:hAnsi="Courier New" w:cs="Courier New"/>
      <w:sz w:val="21"/>
    </w:rPr>
  </w:style>
  <w:style w:type="character" w:customStyle="1" w:styleId="50">
    <w:name w:val="Заголовок 5 Знак"/>
    <w:basedOn w:val="a0"/>
    <w:uiPriority w:val="9"/>
    <w:rsid w:val="008F2433"/>
    <w:rPr>
      <w:rFonts w:asciiTheme="majorHAnsi" w:eastAsiaTheme="majorEastAsia" w:hAnsiTheme="majorHAnsi" w:cstheme="majorBidi"/>
      <w:color w:val="243F60"/>
    </w:rPr>
  </w:style>
  <w:style w:type="character" w:styleId="af0">
    <w:name w:val="Subtle Emphasis"/>
    <w:basedOn w:val="a0"/>
    <w:uiPriority w:val="19"/>
    <w:qFormat/>
    <w:rsid w:val="008F2433"/>
    <w:rPr>
      <w:i/>
      <w:color w:val="808080" w:themeColor="text1" w:themeTint="7F"/>
    </w:rPr>
  </w:style>
  <w:style w:type="paragraph" w:customStyle="1" w:styleId="211">
    <w:name w:val="Обратный адрес 21"/>
    <w:basedOn w:val="a"/>
    <w:uiPriority w:val="99"/>
    <w:unhideWhenUsed/>
    <w:rsid w:val="008F2433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7Char">
    <w:name w:val="Heading 7 Char"/>
    <w:basedOn w:val="a0"/>
    <w:link w:val="72"/>
    <w:uiPriority w:val="9"/>
    <w:rsid w:val="008F2433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3">
    <w:name w:val="Quote"/>
    <w:basedOn w:val="a"/>
    <w:next w:val="a"/>
    <w:uiPriority w:val="29"/>
    <w:qFormat/>
    <w:rsid w:val="008F2433"/>
    <w:rPr>
      <w:i/>
      <w:color w:val="000000" w:themeColor="text1"/>
    </w:rPr>
  </w:style>
  <w:style w:type="paragraph" w:customStyle="1" w:styleId="18">
    <w:name w:val="Адрес на конверте1"/>
    <w:basedOn w:val="a"/>
    <w:uiPriority w:val="99"/>
    <w:unhideWhenUsed/>
    <w:rsid w:val="008F2433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SubtitleChar">
    <w:name w:val="Subtitle Char"/>
    <w:basedOn w:val="a0"/>
    <w:uiPriority w:val="11"/>
    <w:rsid w:val="008F2433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customStyle="1" w:styleId="19">
    <w:name w:val="Текст концевой сноски Знак1"/>
    <w:basedOn w:val="a0"/>
    <w:uiPriority w:val="99"/>
    <w:semiHidden/>
    <w:rsid w:val="008F2433"/>
    <w:rPr>
      <w:sz w:val="20"/>
    </w:rPr>
  </w:style>
  <w:style w:type="character" w:styleId="af1">
    <w:name w:val="Subtle Reference"/>
    <w:basedOn w:val="a0"/>
    <w:uiPriority w:val="31"/>
    <w:qFormat/>
    <w:rsid w:val="008F2433"/>
    <w:rPr>
      <w:smallCaps/>
      <w:color w:val="ED7D31" w:themeColor="accent2"/>
      <w:u w:val="single"/>
    </w:rPr>
  </w:style>
  <w:style w:type="paragraph" w:customStyle="1" w:styleId="ConsPlusNormal">
    <w:name w:val="ConsPlusNormal"/>
    <w:uiPriority w:val="99"/>
    <w:rsid w:val="008F24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eading2Char">
    <w:name w:val="Heading 2 Char"/>
    <w:basedOn w:val="a0"/>
    <w:link w:val="220"/>
    <w:uiPriority w:val="9"/>
    <w:rsid w:val="008F2433"/>
    <w:rPr>
      <w:rFonts w:asciiTheme="majorHAnsi" w:eastAsiaTheme="majorEastAsia" w:hAnsiTheme="majorHAnsi" w:cstheme="majorBidi"/>
      <w:b/>
      <w:color w:val="4472C4" w:themeColor="accent1"/>
      <w:sz w:val="26"/>
    </w:rPr>
  </w:style>
  <w:style w:type="character" w:styleId="af2">
    <w:name w:val="Intense Emphasis"/>
    <w:basedOn w:val="a0"/>
    <w:uiPriority w:val="21"/>
    <w:qFormat/>
    <w:rsid w:val="008F2433"/>
    <w:rPr>
      <w:b/>
      <w:i/>
      <w:color w:val="4F81BD"/>
    </w:rPr>
  </w:style>
  <w:style w:type="character" w:customStyle="1" w:styleId="15">
    <w:name w:val="Текст сноски Знак1"/>
    <w:basedOn w:val="a0"/>
    <w:link w:val="14"/>
    <w:uiPriority w:val="99"/>
    <w:semiHidden/>
    <w:rsid w:val="008F2433"/>
    <w:rPr>
      <w:sz w:val="20"/>
    </w:rPr>
  </w:style>
  <w:style w:type="character" w:customStyle="1" w:styleId="IntenseQuoteChar">
    <w:name w:val="Intense Quote Char"/>
    <w:basedOn w:val="a0"/>
    <w:uiPriority w:val="30"/>
    <w:rsid w:val="008F2433"/>
    <w:rPr>
      <w:b/>
      <w:i/>
      <w:color w:val="4472C4" w:themeColor="accent1"/>
    </w:rPr>
  </w:style>
  <w:style w:type="paragraph" w:styleId="af3">
    <w:name w:val="No Spacing"/>
    <w:uiPriority w:val="1"/>
    <w:qFormat/>
    <w:rsid w:val="008F2433"/>
    <w:pPr>
      <w:spacing w:after="0" w:line="240" w:lineRule="auto"/>
    </w:pPr>
  </w:style>
  <w:style w:type="character" w:customStyle="1" w:styleId="24">
    <w:name w:val="Цитата 2 Знак"/>
    <w:basedOn w:val="a0"/>
    <w:uiPriority w:val="29"/>
    <w:rsid w:val="008F2433"/>
    <w:rPr>
      <w:i/>
      <w:color w:val="000000"/>
    </w:rPr>
  </w:style>
  <w:style w:type="character" w:customStyle="1" w:styleId="60">
    <w:name w:val="Заголовок 6 Знак"/>
    <w:basedOn w:val="a0"/>
    <w:uiPriority w:val="9"/>
    <w:rsid w:val="008F2433"/>
    <w:rPr>
      <w:rFonts w:asciiTheme="majorHAnsi" w:eastAsiaTheme="majorEastAsia" w:hAnsiTheme="majorHAnsi" w:cstheme="majorBidi"/>
      <w:i/>
      <w:color w:val="243F60"/>
    </w:rPr>
  </w:style>
  <w:style w:type="character" w:customStyle="1" w:styleId="af4">
    <w:name w:val="Выделенная цитата Знак"/>
    <w:basedOn w:val="a0"/>
    <w:uiPriority w:val="30"/>
    <w:rsid w:val="008F2433"/>
    <w:rPr>
      <w:b/>
      <w:i/>
      <w:color w:val="4F81BD"/>
    </w:rPr>
  </w:style>
  <w:style w:type="character" w:customStyle="1" w:styleId="QuoteChar">
    <w:name w:val="Quote Char"/>
    <w:basedOn w:val="a0"/>
    <w:uiPriority w:val="29"/>
    <w:rsid w:val="008F2433"/>
    <w:rPr>
      <w:i/>
      <w:color w:val="000000" w:themeColor="text1"/>
    </w:rPr>
  </w:style>
  <w:style w:type="character" w:customStyle="1" w:styleId="Heading1Char">
    <w:name w:val="Heading 1 Char"/>
    <w:basedOn w:val="a0"/>
    <w:link w:val="120"/>
    <w:uiPriority w:val="9"/>
    <w:rsid w:val="008F2433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leChar">
    <w:name w:val="Title Char"/>
    <w:basedOn w:val="a0"/>
    <w:uiPriority w:val="10"/>
    <w:rsid w:val="008F2433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af5">
    <w:name w:val="Intense Quote"/>
    <w:basedOn w:val="a"/>
    <w:next w:val="a"/>
    <w:uiPriority w:val="30"/>
    <w:qFormat/>
    <w:rsid w:val="008F243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80">
    <w:name w:val="Заголовок 8 Знак"/>
    <w:basedOn w:val="a0"/>
    <w:uiPriority w:val="9"/>
    <w:rsid w:val="008F2433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af6">
    <w:name w:val="Текст сноски Знак"/>
    <w:basedOn w:val="a0"/>
    <w:uiPriority w:val="99"/>
    <w:semiHidden/>
    <w:rsid w:val="008F2433"/>
    <w:rPr>
      <w:sz w:val="20"/>
    </w:rPr>
  </w:style>
  <w:style w:type="paragraph" w:customStyle="1" w:styleId="Point">
    <w:name w:val="Point"/>
    <w:basedOn w:val="a"/>
    <w:uiPriority w:val="99"/>
    <w:rsid w:val="008F2433"/>
    <w:pPr>
      <w:spacing w:after="0" w:line="240" w:lineRule="auto"/>
      <w:ind w:right="-57" w:firstLine="720"/>
      <w:jc w:val="both"/>
    </w:pPr>
    <w:rPr>
      <w:rFonts w:ascii="Times New Roman" w:eastAsia="Times New Roman" w:hAnsi="Times New Roman"/>
      <w:sz w:val="30"/>
    </w:rPr>
  </w:style>
  <w:style w:type="paragraph" w:customStyle="1" w:styleId="Newncpi">
    <w:name w:val="Newncpi"/>
    <w:basedOn w:val="a"/>
    <w:uiPriority w:val="99"/>
    <w:rsid w:val="008F2433"/>
    <w:pPr>
      <w:spacing w:after="0" w:line="240" w:lineRule="auto"/>
      <w:ind w:right="-58" w:firstLine="720"/>
      <w:jc w:val="both"/>
    </w:pPr>
    <w:rPr>
      <w:rFonts w:ascii="Times New Roman" w:eastAsia="Times New Roman" w:hAnsi="Times New Roman"/>
      <w:sz w:val="30"/>
    </w:rPr>
  </w:style>
  <w:style w:type="character" w:customStyle="1" w:styleId="Post">
    <w:name w:val="Post"/>
    <w:basedOn w:val="a0"/>
    <w:uiPriority w:val="99"/>
    <w:rsid w:val="008F2433"/>
    <w:rPr>
      <w:sz w:val="30"/>
    </w:rPr>
  </w:style>
  <w:style w:type="paragraph" w:customStyle="1" w:styleId="1a">
    <w:name w:val="Верхний колонтитул1"/>
    <w:basedOn w:val="a"/>
    <w:link w:val="af7"/>
    <w:uiPriority w:val="99"/>
    <w:unhideWhenUsed/>
    <w:rsid w:val="008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a"/>
    <w:uiPriority w:val="99"/>
    <w:rsid w:val="008F2433"/>
  </w:style>
  <w:style w:type="paragraph" w:customStyle="1" w:styleId="1b">
    <w:name w:val="Нижний колонтитул1"/>
    <w:basedOn w:val="a"/>
    <w:link w:val="af8"/>
    <w:uiPriority w:val="99"/>
    <w:semiHidden/>
    <w:unhideWhenUsed/>
    <w:rsid w:val="008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b"/>
    <w:uiPriority w:val="99"/>
    <w:semiHidden/>
    <w:rsid w:val="008F2433"/>
  </w:style>
  <w:style w:type="paragraph" w:styleId="af9">
    <w:name w:val="Normal (Web)"/>
    <w:basedOn w:val="a"/>
    <w:uiPriority w:val="99"/>
    <w:semiHidden/>
    <w:unhideWhenUsed/>
    <w:rsid w:val="008F2433"/>
    <w:pPr>
      <w:spacing w:before="100" w:after="10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1c">
    <w:name w:val="Знак примечания1"/>
    <w:basedOn w:val="a0"/>
    <w:uiPriority w:val="99"/>
    <w:semiHidden/>
    <w:unhideWhenUsed/>
    <w:rsid w:val="008F2433"/>
    <w:rPr>
      <w:sz w:val="16"/>
      <w:szCs w:val="16"/>
    </w:rPr>
  </w:style>
  <w:style w:type="paragraph" w:customStyle="1" w:styleId="1d">
    <w:name w:val="Текст примечания1"/>
    <w:basedOn w:val="a"/>
    <w:link w:val="afa"/>
    <w:uiPriority w:val="99"/>
    <w:semiHidden/>
    <w:unhideWhenUsed/>
    <w:rsid w:val="008F2433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0"/>
    <w:link w:val="1d"/>
    <w:uiPriority w:val="99"/>
    <w:semiHidden/>
    <w:rsid w:val="008F2433"/>
    <w:rPr>
      <w:sz w:val="20"/>
    </w:rPr>
  </w:style>
  <w:style w:type="paragraph" w:customStyle="1" w:styleId="1e">
    <w:name w:val="Тема примечания1"/>
    <w:basedOn w:val="1d"/>
    <w:next w:val="1d"/>
    <w:link w:val="afb"/>
    <w:uiPriority w:val="99"/>
    <w:semiHidden/>
    <w:unhideWhenUsed/>
    <w:rsid w:val="008F2433"/>
    <w:rPr>
      <w:b/>
      <w:bCs/>
    </w:rPr>
  </w:style>
  <w:style w:type="character" w:customStyle="1" w:styleId="afb">
    <w:name w:val="Тема примечания Знак"/>
    <w:basedOn w:val="afa"/>
    <w:link w:val="1e"/>
    <w:uiPriority w:val="99"/>
    <w:semiHidden/>
    <w:rsid w:val="008F2433"/>
    <w:rPr>
      <w:b/>
      <w:bCs/>
      <w:sz w:val="20"/>
    </w:rPr>
  </w:style>
  <w:style w:type="paragraph" w:styleId="afc">
    <w:name w:val="Balloon Text"/>
    <w:basedOn w:val="a"/>
    <w:link w:val="afd"/>
    <w:uiPriority w:val="99"/>
    <w:semiHidden/>
    <w:unhideWhenUsed/>
    <w:rsid w:val="008F243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8F2433"/>
    <w:rPr>
      <w:rFonts w:ascii="Arial" w:hAnsi="Arial" w:cs="Arial"/>
      <w:sz w:val="18"/>
      <w:szCs w:val="18"/>
    </w:rPr>
  </w:style>
  <w:style w:type="character" w:customStyle="1" w:styleId="Heading4Char">
    <w:name w:val="Heading 4 Char"/>
    <w:basedOn w:val="a0"/>
    <w:link w:val="420"/>
    <w:uiPriority w:val="9"/>
    <w:rsid w:val="008F243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FootnoteTextChar">
    <w:name w:val="Footnote Text Char"/>
    <w:basedOn w:val="a0"/>
    <w:link w:val="25"/>
    <w:uiPriority w:val="99"/>
    <w:semiHidden/>
    <w:rsid w:val="008F2433"/>
    <w:rPr>
      <w:sz w:val="20"/>
      <w:szCs w:val="20"/>
    </w:rPr>
  </w:style>
  <w:style w:type="character" w:customStyle="1" w:styleId="EndnoteTextChar">
    <w:name w:val="Endnote Text Char"/>
    <w:basedOn w:val="a0"/>
    <w:link w:val="26"/>
    <w:uiPriority w:val="99"/>
    <w:semiHidden/>
    <w:rsid w:val="008F2433"/>
    <w:rPr>
      <w:sz w:val="20"/>
      <w:szCs w:val="20"/>
    </w:rPr>
  </w:style>
  <w:style w:type="character" w:customStyle="1" w:styleId="27">
    <w:name w:val="Знак примечания2"/>
    <w:basedOn w:val="a0"/>
    <w:uiPriority w:val="99"/>
    <w:semiHidden/>
    <w:unhideWhenUsed/>
    <w:rsid w:val="008F2433"/>
    <w:rPr>
      <w:sz w:val="16"/>
      <w:szCs w:val="16"/>
    </w:rPr>
  </w:style>
  <w:style w:type="paragraph" w:customStyle="1" w:styleId="28">
    <w:name w:val="Текст примечания2"/>
    <w:basedOn w:val="a"/>
    <w:link w:val="1f"/>
    <w:uiPriority w:val="99"/>
    <w:semiHidden/>
    <w:unhideWhenUsed/>
    <w:rsid w:val="008F2433"/>
    <w:pPr>
      <w:spacing w:line="240" w:lineRule="auto"/>
    </w:pPr>
    <w:rPr>
      <w:sz w:val="20"/>
    </w:rPr>
  </w:style>
  <w:style w:type="character" w:customStyle="1" w:styleId="1f">
    <w:name w:val="Текст примечания Знак1"/>
    <w:basedOn w:val="a0"/>
    <w:link w:val="28"/>
    <w:uiPriority w:val="99"/>
    <w:semiHidden/>
    <w:rsid w:val="008F2433"/>
    <w:rPr>
      <w:sz w:val="20"/>
    </w:rPr>
  </w:style>
  <w:style w:type="paragraph" w:customStyle="1" w:styleId="29">
    <w:name w:val="Тема примечания2"/>
    <w:basedOn w:val="28"/>
    <w:next w:val="28"/>
    <w:link w:val="1f0"/>
    <w:uiPriority w:val="99"/>
    <w:semiHidden/>
    <w:unhideWhenUsed/>
    <w:rsid w:val="008F2433"/>
    <w:rPr>
      <w:b/>
      <w:bCs/>
    </w:rPr>
  </w:style>
  <w:style w:type="character" w:customStyle="1" w:styleId="1f0">
    <w:name w:val="Тема примечания Знак1"/>
    <w:basedOn w:val="1f"/>
    <w:link w:val="29"/>
    <w:uiPriority w:val="99"/>
    <w:semiHidden/>
    <w:rsid w:val="008F2433"/>
    <w:rPr>
      <w:b/>
      <w:bCs/>
      <w:sz w:val="20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8F2433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Heading2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20">
    <w:name w:val="Заголовок 32"/>
    <w:basedOn w:val="a"/>
    <w:next w:val="a"/>
    <w:link w:val="Heading3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20">
    <w:name w:val="Заголовок 42"/>
    <w:basedOn w:val="a"/>
    <w:next w:val="a"/>
    <w:link w:val="Heading4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2">
    <w:name w:val="Заголовок 52"/>
    <w:basedOn w:val="a"/>
    <w:next w:val="a"/>
    <w:link w:val="Heading5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2">
    <w:name w:val="Заголовок 62"/>
    <w:basedOn w:val="a"/>
    <w:next w:val="a"/>
    <w:link w:val="Heading6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2">
    <w:name w:val="Заголовок 72"/>
    <w:basedOn w:val="a"/>
    <w:next w:val="a"/>
    <w:link w:val="Heading7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2">
    <w:name w:val="Заголовок 82"/>
    <w:basedOn w:val="a"/>
    <w:next w:val="a"/>
    <w:link w:val="Heading8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92">
    <w:name w:val="Заголовок 92"/>
    <w:basedOn w:val="a"/>
    <w:next w:val="a"/>
    <w:link w:val="Heading9Char"/>
    <w:uiPriority w:val="9"/>
    <w:semiHidden/>
    <w:unhideWhenUsed/>
    <w:qFormat/>
    <w:rsid w:val="008F243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customStyle="1" w:styleId="25">
    <w:name w:val="Текст сноски2"/>
    <w:basedOn w:val="a"/>
    <w:link w:val="FootnoteTextChar"/>
    <w:uiPriority w:val="99"/>
    <w:semiHidden/>
    <w:unhideWhenUsed/>
    <w:rsid w:val="008F2433"/>
    <w:pPr>
      <w:spacing w:after="0" w:line="240" w:lineRule="auto"/>
    </w:pPr>
    <w:rPr>
      <w:sz w:val="20"/>
    </w:rPr>
  </w:style>
  <w:style w:type="character" w:customStyle="1" w:styleId="2a">
    <w:name w:val="Знак сноски2"/>
    <w:basedOn w:val="a0"/>
    <w:uiPriority w:val="99"/>
    <w:semiHidden/>
    <w:unhideWhenUsed/>
    <w:rsid w:val="008F2433"/>
    <w:rPr>
      <w:vertAlign w:val="superscript"/>
    </w:rPr>
  </w:style>
  <w:style w:type="paragraph" w:customStyle="1" w:styleId="26">
    <w:name w:val="Текст концевой сноски2"/>
    <w:basedOn w:val="a"/>
    <w:link w:val="EndnoteTextChar"/>
    <w:uiPriority w:val="99"/>
    <w:semiHidden/>
    <w:unhideWhenUsed/>
    <w:rsid w:val="008F2433"/>
    <w:pPr>
      <w:spacing w:after="0" w:line="240" w:lineRule="auto"/>
    </w:pPr>
    <w:rPr>
      <w:sz w:val="20"/>
    </w:rPr>
  </w:style>
  <w:style w:type="character" w:customStyle="1" w:styleId="2b">
    <w:name w:val="Знак концевой сноски2"/>
    <w:basedOn w:val="a0"/>
    <w:uiPriority w:val="99"/>
    <w:semiHidden/>
    <w:unhideWhenUsed/>
    <w:rsid w:val="008F2433"/>
    <w:rPr>
      <w:vertAlign w:val="superscript"/>
    </w:rPr>
  </w:style>
  <w:style w:type="paragraph" w:customStyle="1" w:styleId="2c">
    <w:name w:val="Адрес на конверте2"/>
    <w:basedOn w:val="a"/>
    <w:uiPriority w:val="99"/>
    <w:unhideWhenUsed/>
    <w:rsid w:val="008F2433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221">
    <w:name w:val="Обратный адрес 22"/>
    <w:basedOn w:val="a"/>
    <w:uiPriority w:val="99"/>
    <w:unhideWhenUsed/>
    <w:rsid w:val="008F2433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afe">
    <w:name w:val="header"/>
    <w:basedOn w:val="a"/>
    <w:link w:val="1f1"/>
    <w:uiPriority w:val="99"/>
    <w:unhideWhenUsed/>
    <w:rsid w:val="008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a0"/>
    <w:link w:val="afe"/>
    <w:uiPriority w:val="99"/>
    <w:rsid w:val="008F2433"/>
  </w:style>
  <w:style w:type="paragraph" w:styleId="aff">
    <w:name w:val="footer"/>
    <w:basedOn w:val="a"/>
    <w:link w:val="1f2"/>
    <w:uiPriority w:val="99"/>
    <w:unhideWhenUsed/>
    <w:rsid w:val="008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f"/>
    <w:uiPriority w:val="99"/>
    <w:rsid w:val="008F2433"/>
  </w:style>
  <w:style w:type="paragraph" w:styleId="aff0">
    <w:name w:val="footnote text"/>
    <w:basedOn w:val="a"/>
    <w:uiPriority w:val="99"/>
    <w:semiHidden/>
    <w:unhideWhenUsed/>
    <w:rsid w:val="008F2433"/>
    <w:pPr>
      <w:spacing w:after="0" w:line="240" w:lineRule="auto"/>
    </w:pPr>
    <w:rPr>
      <w:sz w:val="20"/>
    </w:rPr>
  </w:style>
  <w:style w:type="character" w:styleId="aff1">
    <w:name w:val="footnote reference"/>
    <w:basedOn w:val="a0"/>
    <w:uiPriority w:val="99"/>
    <w:semiHidden/>
    <w:unhideWhenUsed/>
    <w:rsid w:val="008F2433"/>
    <w:rPr>
      <w:vertAlign w:val="superscript"/>
    </w:rPr>
  </w:style>
  <w:style w:type="paragraph" w:styleId="aff2">
    <w:name w:val="endnote text"/>
    <w:basedOn w:val="a"/>
    <w:uiPriority w:val="99"/>
    <w:semiHidden/>
    <w:unhideWhenUsed/>
    <w:rsid w:val="008F2433"/>
    <w:pPr>
      <w:spacing w:after="0" w:line="240" w:lineRule="auto"/>
    </w:pPr>
    <w:rPr>
      <w:sz w:val="20"/>
    </w:rPr>
  </w:style>
  <w:style w:type="character" w:styleId="aff3">
    <w:name w:val="endnote reference"/>
    <w:basedOn w:val="a0"/>
    <w:uiPriority w:val="99"/>
    <w:semiHidden/>
    <w:unhideWhenUsed/>
    <w:rsid w:val="008F2433"/>
    <w:rPr>
      <w:vertAlign w:val="superscript"/>
    </w:rPr>
  </w:style>
  <w:style w:type="paragraph" w:styleId="aff4">
    <w:name w:val="envelope address"/>
    <w:basedOn w:val="a"/>
    <w:uiPriority w:val="99"/>
    <w:unhideWhenUsed/>
    <w:rsid w:val="008F2433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2d">
    <w:name w:val="envelope return"/>
    <w:basedOn w:val="a"/>
    <w:uiPriority w:val="99"/>
    <w:unhideWhenUsed/>
    <w:rsid w:val="008F2433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k434-1</cp:lastModifiedBy>
  <cp:revision>45</cp:revision>
  <cp:lastPrinted>2018-06-14T06:48:00Z</cp:lastPrinted>
  <dcterms:created xsi:type="dcterms:W3CDTF">2018-06-13T20:05:00Z</dcterms:created>
  <dcterms:modified xsi:type="dcterms:W3CDTF">2018-06-15T04:49:00Z</dcterms:modified>
</cp:coreProperties>
</file>