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8F" w:rsidRDefault="001C348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C348F" w:rsidRDefault="001C348F">
      <w:pPr>
        <w:pStyle w:val="ConsPlusNormal"/>
        <w:jc w:val="both"/>
      </w:pPr>
    </w:p>
    <w:p w:rsidR="001C348F" w:rsidRDefault="001C348F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1C348F" w:rsidRDefault="001C348F">
      <w:pPr>
        <w:pStyle w:val="ConsPlusNormal"/>
        <w:jc w:val="both"/>
      </w:pPr>
      <w:r>
        <w:t>Республики Беларусь 25 июня 2013 г. N 5/37432</w:t>
      </w:r>
    </w:p>
    <w:p w:rsidR="001C348F" w:rsidRDefault="001C34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348F" w:rsidRDefault="001C348F">
      <w:pPr>
        <w:pStyle w:val="ConsPlusNormal"/>
        <w:jc w:val="both"/>
      </w:pPr>
    </w:p>
    <w:p w:rsidR="001C348F" w:rsidRDefault="001C348F">
      <w:pPr>
        <w:pStyle w:val="ConsPlusTitle"/>
        <w:jc w:val="center"/>
      </w:pPr>
      <w:r>
        <w:t>ПОСТАНОВЛЕНИЕ СОВЕТА МИНИСТРОВ РЕСПУБЛИКИ БЕЛАРУСЬ</w:t>
      </w:r>
    </w:p>
    <w:p w:rsidR="001C348F" w:rsidRDefault="001C348F">
      <w:pPr>
        <w:pStyle w:val="ConsPlusTitle"/>
        <w:jc w:val="center"/>
      </w:pPr>
      <w:r>
        <w:t>20 июня 2013 г. N 503</w:t>
      </w:r>
    </w:p>
    <w:p w:rsidR="001C348F" w:rsidRDefault="001C348F">
      <w:pPr>
        <w:pStyle w:val="ConsPlusTitle"/>
        <w:jc w:val="center"/>
      </w:pPr>
    </w:p>
    <w:p w:rsidR="001C348F" w:rsidRDefault="001C348F">
      <w:pPr>
        <w:pStyle w:val="ConsPlusTitle"/>
        <w:jc w:val="center"/>
      </w:pPr>
      <w:r>
        <w:t>О НЕКОТОРЫХ ВОПРОСАХ МИНИСТЕРСТВА ПРИРОДНЫХ РЕСУРСОВ И ОХРАНЫ ОКРУЖАЮЩЕЙ СРЕДЫ РЕСПУБЛИКИ БЕЛАРУСЬ</w:t>
      </w:r>
    </w:p>
    <w:p w:rsidR="001C348F" w:rsidRDefault="001C348F">
      <w:pPr>
        <w:pStyle w:val="ConsPlusNormal"/>
        <w:jc w:val="center"/>
      </w:pPr>
      <w:proofErr w:type="gramStart"/>
      <w:r>
        <w:t xml:space="preserve">(в ред. постановлений Совмина от 03.10.2013 </w:t>
      </w:r>
      <w:hyperlink r:id="rId5" w:history="1">
        <w:r>
          <w:rPr>
            <w:color w:val="0000FF"/>
          </w:rPr>
          <w:t>N 875</w:t>
        </w:r>
      </w:hyperlink>
      <w:r>
        <w:t>,</w:t>
      </w:r>
      <w:proofErr w:type="gramEnd"/>
    </w:p>
    <w:p w:rsidR="001C348F" w:rsidRDefault="001C348F">
      <w:pPr>
        <w:pStyle w:val="ConsPlusNormal"/>
        <w:jc w:val="center"/>
      </w:pPr>
      <w:r>
        <w:t xml:space="preserve">от 17.10.2013 </w:t>
      </w:r>
      <w:hyperlink r:id="rId6" w:history="1">
        <w:r>
          <w:rPr>
            <w:color w:val="0000FF"/>
          </w:rPr>
          <w:t>N 914</w:t>
        </w:r>
      </w:hyperlink>
      <w:r>
        <w:t xml:space="preserve">, от 17.01.2014 </w:t>
      </w:r>
      <w:hyperlink r:id="rId7" w:history="1">
        <w:r>
          <w:rPr>
            <w:color w:val="0000FF"/>
          </w:rPr>
          <w:t>N 33</w:t>
        </w:r>
      </w:hyperlink>
      <w:r>
        <w:t>)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  <w:r>
        <w:t xml:space="preserve">В целях реализации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 апреля 2013 г. N 168 "О некоторых мерах по оптимизации системы государственных органов и иных государственных организаций, а также численности их работников" Совет Министров Республики Беларусь ПОСТАНОВЛЯЕТ:</w:t>
      </w:r>
    </w:p>
    <w:p w:rsidR="001C348F" w:rsidRDefault="001C348F">
      <w:pPr>
        <w:pStyle w:val="ConsPlusNormal"/>
        <w:ind w:firstLine="540"/>
        <w:jc w:val="both"/>
      </w:pPr>
      <w:r>
        <w:t>1. Утвердить прилагаемые:</w:t>
      </w:r>
    </w:p>
    <w:p w:rsidR="001C348F" w:rsidRDefault="001C348F">
      <w:pPr>
        <w:pStyle w:val="ConsPlusNormal"/>
        <w:ind w:firstLine="540"/>
        <w:jc w:val="both"/>
      </w:pPr>
      <w:hyperlink w:anchor="P31" w:history="1">
        <w:r>
          <w:rPr>
            <w:color w:val="0000FF"/>
          </w:rPr>
          <w:t>Положение</w:t>
        </w:r>
      </w:hyperlink>
      <w:r>
        <w:t xml:space="preserve"> о Министерстве природных ресурсов и охраны окружающей среды Республики Беларусь;</w:t>
      </w:r>
    </w:p>
    <w:p w:rsidR="001C348F" w:rsidRDefault="001C348F">
      <w:pPr>
        <w:pStyle w:val="ConsPlusNormal"/>
        <w:ind w:firstLine="540"/>
        <w:jc w:val="both"/>
      </w:pPr>
      <w:hyperlink w:anchor="P337" w:history="1">
        <w:r>
          <w:rPr>
            <w:color w:val="0000FF"/>
          </w:rPr>
          <w:t>перечень</w:t>
        </w:r>
      </w:hyperlink>
      <w:r>
        <w:t xml:space="preserve"> государственных организаций, подчиненных Министерству природных ресурсов и охраны окружающей среды Республики Беларусь.</w:t>
      </w:r>
    </w:p>
    <w:p w:rsidR="001C348F" w:rsidRDefault="001C348F">
      <w:pPr>
        <w:pStyle w:val="ConsPlusNormal"/>
        <w:ind w:firstLine="540"/>
        <w:jc w:val="both"/>
      </w:pPr>
      <w:r>
        <w:t xml:space="preserve">2. Признать утратившими силу постановления Совета Министров Республики Беларусь и их отдельные структурные элементы согласно </w:t>
      </w:r>
      <w:hyperlink w:anchor="P373" w:history="1">
        <w:r>
          <w:rPr>
            <w:color w:val="0000FF"/>
          </w:rPr>
          <w:t>приложению</w:t>
        </w:r>
      </w:hyperlink>
      <w:r>
        <w:t>.</w:t>
      </w:r>
    </w:p>
    <w:p w:rsidR="001C348F" w:rsidRDefault="001C348F">
      <w:pPr>
        <w:pStyle w:val="ConsPlusNormal"/>
        <w:ind w:firstLine="540"/>
        <w:jc w:val="both"/>
      </w:pPr>
      <w:r>
        <w:t>3. Настоящее постановление вступает в силу с 1 июля 2013 г.</w:t>
      </w:r>
    </w:p>
    <w:p w:rsidR="001C348F" w:rsidRDefault="001C348F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C34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348F" w:rsidRDefault="001C348F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C348F" w:rsidRDefault="001C348F">
            <w:pPr>
              <w:pStyle w:val="ConsPlusNormal"/>
              <w:jc w:val="right"/>
            </w:pPr>
            <w:r>
              <w:t>М.Мясникович</w:t>
            </w:r>
          </w:p>
        </w:tc>
      </w:tr>
    </w:tbl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1C348F" w:rsidRDefault="001C348F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1C348F" w:rsidRDefault="001C348F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1C348F" w:rsidRDefault="001C348F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1C348F" w:rsidRDefault="001C348F">
      <w:pPr>
        <w:pStyle w:val="ConsPlusNonformat"/>
        <w:jc w:val="both"/>
      </w:pPr>
      <w:r>
        <w:t xml:space="preserve">                                                        20.06.2013 N 503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Title"/>
        <w:jc w:val="center"/>
      </w:pPr>
      <w:bookmarkStart w:id="0" w:name="P31"/>
      <w:bookmarkEnd w:id="0"/>
      <w:r>
        <w:t>ПОЛОЖЕНИЕ</w:t>
      </w:r>
    </w:p>
    <w:p w:rsidR="001C348F" w:rsidRDefault="001C348F">
      <w:pPr>
        <w:pStyle w:val="ConsPlusTitle"/>
        <w:jc w:val="center"/>
      </w:pPr>
      <w:r>
        <w:t>О МИНИСТЕРСТВЕ ПРИРОДНЫХ РЕСУРСОВ И ОХРАНЫ ОКРУЖАЮЩЕЙ СРЕДЫ РЕСПУБЛИКИ БЕЛАРУСЬ</w:t>
      </w:r>
    </w:p>
    <w:p w:rsidR="001C348F" w:rsidRDefault="001C348F">
      <w:pPr>
        <w:pStyle w:val="ConsPlusNormal"/>
        <w:jc w:val="center"/>
      </w:pPr>
      <w:proofErr w:type="gramStart"/>
      <w:r>
        <w:t xml:space="preserve">(в ред. постановлений Совмина от 17.10.2013 </w:t>
      </w:r>
      <w:hyperlink r:id="rId9" w:history="1">
        <w:r>
          <w:rPr>
            <w:color w:val="0000FF"/>
          </w:rPr>
          <w:t>N 914</w:t>
        </w:r>
      </w:hyperlink>
      <w:r>
        <w:t>,</w:t>
      </w:r>
      <w:proofErr w:type="gramEnd"/>
    </w:p>
    <w:p w:rsidR="001C348F" w:rsidRDefault="001C348F">
      <w:pPr>
        <w:pStyle w:val="ConsPlusNormal"/>
        <w:jc w:val="center"/>
      </w:pPr>
      <w:r>
        <w:t xml:space="preserve">от 17.01.2014 </w:t>
      </w:r>
      <w:hyperlink r:id="rId10" w:history="1">
        <w:r>
          <w:rPr>
            <w:color w:val="0000FF"/>
          </w:rPr>
          <w:t>N 33</w:t>
        </w:r>
      </w:hyperlink>
      <w:r>
        <w:t>)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  <w:r>
        <w:t>1. Министерство природных ресурсов и охраны окружающей среды Республики Беларусь (далее - Минприроды) является республиканским органом государственного управления и подчиняется Совету Министров Республики Беларусь.</w:t>
      </w:r>
    </w:p>
    <w:p w:rsidR="001C348F" w:rsidRDefault="001C348F">
      <w:pPr>
        <w:pStyle w:val="ConsPlusNormal"/>
        <w:ind w:firstLine="540"/>
        <w:jc w:val="both"/>
      </w:pPr>
      <w:r>
        <w:t xml:space="preserve">2. Минприроды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Республики Беларусь, иными актами законодательства и настоящим Положением.</w:t>
      </w:r>
    </w:p>
    <w:p w:rsidR="001C348F" w:rsidRDefault="001C348F">
      <w:pPr>
        <w:pStyle w:val="ConsPlusNormal"/>
        <w:ind w:firstLine="540"/>
        <w:jc w:val="both"/>
      </w:pPr>
      <w:r>
        <w:t>3. В структуру Минприроды входят управления, отделы и секторы.</w:t>
      </w:r>
    </w:p>
    <w:p w:rsidR="001C348F" w:rsidRDefault="001C348F">
      <w:pPr>
        <w:pStyle w:val="ConsPlusNormal"/>
        <w:ind w:firstLine="540"/>
        <w:jc w:val="both"/>
      </w:pPr>
      <w:r>
        <w:t>4. В систему Минприроды входят:</w:t>
      </w:r>
    </w:p>
    <w:p w:rsidR="001C348F" w:rsidRDefault="001C348F">
      <w:pPr>
        <w:pStyle w:val="ConsPlusNormal"/>
        <w:ind w:firstLine="540"/>
        <w:jc w:val="both"/>
      </w:pPr>
      <w:r>
        <w:t xml:space="preserve">4.1. территориальные органы Минприроды согласно </w:t>
      </w:r>
      <w:hyperlink w:anchor="P181" w:history="1">
        <w:r>
          <w:rPr>
            <w:color w:val="0000FF"/>
          </w:rPr>
          <w:t>приложению 1</w:t>
        </w:r>
      </w:hyperlink>
      <w:r>
        <w:t>;</w:t>
      </w:r>
    </w:p>
    <w:p w:rsidR="001C348F" w:rsidRDefault="001C348F">
      <w:pPr>
        <w:pStyle w:val="ConsPlusNormal"/>
        <w:ind w:firstLine="540"/>
        <w:jc w:val="both"/>
      </w:pPr>
      <w:r>
        <w:t xml:space="preserve">4.2. государственные организации, подчиненные Минприроды, согласно </w:t>
      </w:r>
      <w:hyperlink w:anchor="P337" w:history="1">
        <w:r>
          <w:rPr>
            <w:color w:val="0000FF"/>
          </w:rPr>
          <w:t>перечню</w:t>
        </w:r>
      </w:hyperlink>
      <w:r>
        <w:t xml:space="preserve">, </w:t>
      </w:r>
      <w:r>
        <w:lastRenderedPageBreak/>
        <w:t>утверждаемому Советом Министров Республики Беларусь.</w:t>
      </w:r>
    </w:p>
    <w:p w:rsidR="001C348F" w:rsidRDefault="001C348F">
      <w:pPr>
        <w:pStyle w:val="ConsPlusNormal"/>
        <w:ind w:firstLine="540"/>
        <w:jc w:val="both"/>
      </w:pPr>
      <w:r>
        <w:t>5. Главными задачами Минприроды являются:</w:t>
      </w:r>
    </w:p>
    <w:p w:rsidR="001C348F" w:rsidRDefault="001C348F">
      <w:pPr>
        <w:pStyle w:val="ConsPlusNormal"/>
        <w:ind w:firstLine="540"/>
        <w:jc w:val="both"/>
      </w:pPr>
      <w:r>
        <w:t>5.1. проведение единой государственной политики в области охраны окружающей среды и рационального использования природных ресурсов, использования и охраны недр, а также гидрометеорологической деятельности в соответствии с законодательством;</w:t>
      </w:r>
    </w:p>
    <w:p w:rsidR="001C348F" w:rsidRDefault="001C348F">
      <w:pPr>
        <w:pStyle w:val="ConsPlusNormal"/>
        <w:ind w:firstLine="540"/>
        <w:jc w:val="both"/>
      </w:pPr>
      <w:r>
        <w:t>5.2. осуществление государственного управления в области изучения, охраны, воспроизводства и рационального использования природных ресурсов, в том числе недр, вод, животного и растительного мира, охраны окружающей среды, а также государственного регулирования в области гидрометеорологии, экологической сертификации и экологического аудита;</w:t>
      </w:r>
    </w:p>
    <w:p w:rsidR="001C348F" w:rsidRDefault="001C348F">
      <w:pPr>
        <w:pStyle w:val="ConsPlusNormal"/>
        <w:ind w:firstLine="540"/>
        <w:jc w:val="both"/>
      </w:pPr>
      <w:r>
        <w:t>5.3. координация деятельности других республиканских органов государственного управления, местных исполнительных и распорядительных органов, организаций в области обеспечения экологической безопасности, охраны окружающей среды и рационального использования природных ресурсов, в том числе недр, гидрометеорологической деятельности, регулирования воздействия на климат и озоновый слой;</w:t>
      </w:r>
    </w:p>
    <w:p w:rsidR="001C348F" w:rsidRDefault="001C348F">
      <w:pPr>
        <w:pStyle w:val="ConsPlusNormal"/>
        <w:ind w:firstLine="540"/>
        <w:jc w:val="both"/>
      </w:pPr>
      <w:r>
        <w:t>5.4. осуществление государственного регулирования деятельности по геологическому изучению недр и гидрометеорологической деятельности, а также создание условий для развития организаций всех форм собственности, осуществляющих данные виды экономической деятельности;</w:t>
      </w:r>
    </w:p>
    <w:p w:rsidR="001C348F" w:rsidRDefault="001C348F">
      <w:pPr>
        <w:pStyle w:val="ConsPlusNormal"/>
        <w:ind w:firstLine="540"/>
        <w:jc w:val="both"/>
      </w:pPr>
      <w:r>
        <w:t>5.5. взаимодействие в пределах своей компетенции с местными исполнительными и распорядительными органами при решении природоохранных вопросов;</w:t>
      </w:r>
    </w:p>
    <w:p w:rsidR="001C348F" w:rsidRDefault="001C348F">
      <w:pPr>
        <w:pStyle w:val="ConsPlusNormal"/>
        <w:ind w:firstLine="540"/>
        <w:jc w:val="both"/>
      </w:pPr>
      <w:r>
        <w:t>5.6. контроль в области охраны окружающей среды и рационального использования природных ресурсов, гидрометеорологической деятельности, а также за использованием и охраной недр;</w:t>
      </w:r>
    </w:p>
    <w:p w:rsidR="001C348F" w:rsidRDefault="001C348F">
      <w:pPr>
        <w:pStyle w:val="ConsPlusNormal"/>
        <w:ind w:firstLine="540"/>
        <w:jc w:val="both"/>
      </w:pPr>
      <w:r>
        <w:t>5.7. обеспечение сохранения и устойчивого использования биологического разнообразия, участие в разработке и осуществлении мероприятий по воспроизводству объектов животного и растительного мира;</w:t>
      </w:r>
    </w:p>
    <w:p w:rsidR="001C348F" w:rsidRDefault="001C348F">
      <w:pPr>
        <w:pStyle w:val="ConsPlusNormal"/>
        <w:ind w:firstLine="540"/>
        <w:jc w:val="both"/>
      </w:pPr>
      <w:r>
        <w:t>5.8. обеспечение республиканских органов государственного управления, местных исполнительных и распорядительных органов, граждан экологической и гидрометеорологической информацией, организация пропаганды экологических знаний, участие в создании системы просвещения, образования и воспитания в области охраны окружающей среды;</w:t>
      </w:r>
    </w:p>
    <w:p w:rsidR="001C348F" w:rsidRDefault="001C348F">
      <w:pPr>
        <w:pStyle w:val="ConsPlusNormal"/>
        <w:ind w:firstLine="540"/>
        <w:jc w:val="both"/>
      </w:pPr>
      <w:r>
        <w:t>5.9. осуществление международного сотрудничества, изучение, обобщение и распространение международного опыта в области охраны окружающей среды и рационального использования природных ресурсов, гидрометеорологической деятельности, а также регулирования воздействия на климат, экологической сертификации и экологического аудита.</w:t>
      </w:r>
    </w:p>
    <w:p w:rsidR="001C348F" w:rsidRDefault="001C348F">
      <w:pPr>
        <w:pStyle w:val="ConsPlusNormal"/>
        <w:ind w:firstLine="540"/>
        <w:jc w:val="both"/>
      </w:pPr>
      <w:r>
        <w:t>6. Минприроды в соответствии с возложенными на него задачами:</w:t>
      </w:r>
    </w:p>
    <w:p w:rsidR="001C348F" w:rsidRDefault="001C348F">
      <w:pPr>
        <w:pStyle w:val="ConsPlusNormal"/>
        <w:ind w:firstLine="540"/>
        <w:jc w:val="both"/>
      </w:pPr>
      <w:proofErr w:type="gramStart"/>
      <w:r>
        <w:t>6.1. разрабатывает и вносит в установленном порядке предложения по вопросам охраны окружающей среды и рационального использования природных ресурсов, в том числе освоения минерально-сырьевой базы, регулирования воздействия на климат, а также гидрометеорологической деятельности для включения их в проекты прогнозов и программ социально-экономического развития Республики Беларусь, для разработки и реализации основных направлений государственной политики в области охраны окружающей среды и рационального использования</w:t>
      </w:r>
      <w:proofErr w:type="gramEnd"/>
      <w:r>
        <w:t xml:space="preserve"> природных ресурсов, в том числе в области функционирования особо охраняемых природных территорий, а также гидрометеорологической деятельности, для совершенствования </w:t>
      </w:r>
      <w:proofErr w:type="gramStart"/>
      <w:r>
        <w:t>экономического механизма</w:t>
      </w:r>
      <w:proofErr w:type="gramEnd"/>
      <w:r>
        <w:t xml:space="preserve"> природопользования и охраны окружающей среды, рационального недропользования, системы нормативно-технического и метрологического обеспечения охраны окружающей среды и гидрометеорологической деятельности;</w:t>
      </w:r>
    </w:p>
    <w:p w:rsidR="001C348F" w:rsidRDefault="001C348F">
      <w:pPr>
        <w:pStyle w:val="ConsPlusNormal"/>
        <w:ind w:firstLine="540"/>
        <w:jc w:val="both"/>
      </w:pPr>
      <w:r>
        <w:t>6.2. обеспечивает разработку проектов государственных программ, планов действий и других документов в области охраны окружающей среды и рационального использования природных ресурсов, использования и охраны недр, адаптации и смягчения последствий изменения климата, а также гидрометеорологической деятельности для внесения в установленном порядке в Совет Министров Республики Беларусь;</w:t>
      </w:r>
    </w:p>
    <w:p w:rsidR="001C348F" w:rsidRDefault="001C348F">
      <w:pPr>
        <w:pStyle w:val="ConsPlusNormal"/>
        <w:ind w:firstLine="540"/>
        <w:jc w:val="both"/>
      </w:pPr>
      <w:r>
        <w:t xml:space="preserve">6.3. организует разработку территориальных комплексных схем охраны окружающей среды и рационального использования природных ресурсов, осуществляет их научно-методическое </w:t>
      </w:r>
      <w:r>
        <w:lastRenderedPageBreak/>
        <w:t>обеспечение;</w:t>
      </w:r>
    </w:p>
    <w:p w:rsidR="001C348F" w:rsidRDefault="001C348F">
      <w:pPr>
        <w:pStyle w:val="ConsPlusNormal"/>
        <w:ind w:firstLine="540"/>
        <w:jc w:val="both"/>
      </w:pPr>
      <w:r>
        <w:t>6.4. осуществляет нормирование в области охраны окружающей среды, техническое нормирование и стандартизацию в области охраны окружающей среды и рационального использования природных ресурсов, а также гидрометеорологической деятельности;</w:t>
      </w:r>
    </w:p>
    <w:p w:rsidR="001C348F" w:rsidRDefault="001C348F">
      <w:pPr>
        <w:pStyle w:val="ConsPlusNormal"/>
        <w:ind w:firstLine="540"/>
        <w:jc w:val="both"/>
      </w:pPr>
      <w:r>
        <w:t>6.5. регулирует гидрометеорологическую и природоохранную деятельность, природопользование, деятельность в области адаптации и смягчения последствий изменения климата, экологической сертификации, безопасности генно-инженерной деятельности, за исключением вопросов, относящихся к компетенции других государственных органов;</w:t>
      </w:r>
    </w:p>
    <w:p w:rsidR="001C348F" w:rsidRDefault="001C348F">
      <w:pPr>
        <w:pStyle w:val="ConsPlusNormal"/>
        <w:ind w:firstLine="540"/>
        <w:jc w:val="both"/>
      </w:pPr>
      <w:r>
        <w:t xml:space="preserve">6.6. устанавливает порядок проведения экологического аудита, аттестации экологического аудитора и выдает </w:t>
      </w:r>
      <w:hyperlink r:id="rId12" w:history="1">
        <w:r>
          <w:rPr>
            <w:color w:val="0000FF"/>
          </w:rPr>
          <w:t>сертификат</w:t>
        </w:r>
      </w:hyperlink>
      <w:r>
        <w:t xml:space="preserve"> экологического аудитора;</w:t>
      </w:r>
    </w:p>
    <w:p w:rsidR="001C348F" w:rsidRDefault="001C348F">
      <w:pPr>
        <w:pStyle w:val="ConsPlusNormal"/>
        <w:ind w:firstLine="540"/>
        <w:jc w:val="both"/>
      </w:pPr>
      <w:r>
        <w:t>6.7. организует и координирует функционирование национальной системы мониторинга окружающей среды, учет и оценку природных ресурсов, определяет порядок проведения мониторинга ветров;</w:t>
      </w:r>
    </w:p>
    <w:p w:rsidR="001C348F" w:rsidRDefault="001C348F">
      <w:pPr>
        <w:pStyle w:val="ConsPlusNormal"/>
        <w:ind w:firstLine="540"/>
        <w:jc w:val="both"/>
      </w:pPr>
      <w:r>
        <w:t>6.8. осуществляет аналитический (лабораторный) контроль в области охраны окружающей среды;</w:t>
      </w:r>
    </w:p>
    <w:p w:rsidR="001C348F" w:rsidRDefault="001C348F">
      <w:pPr>
        <w:pStyle w:val="ConsPlusNormal"/>
        <w:ind w:firstLine="540"/>
        <w:jc w:val="both"/>
      </w:pPr>
      <w:r>
        <w:t xml:space="preserve">6.9. ведет совместно с соответствующими республиканскими органами государственного управления государственный климатический </w:t>
      </w:r>
      <w:hyperlink r:id="rId13" w:history="1">
        <w:r>
          <w:rPr>
            <w:color w:val="0000FF"/>
          </w:rPr>
          <w:t>кадастр</w:t>
        </w:r>
      </w:hyperlink>
      <w:r>
        <w:t xml:space="preserve">, государственный </w:t>
      </w:r>
      <w:hyperlink r:id="rId14" w:history="1">
        <w:r>
          <w:rPr>
            <w:color w:val="0000FF"/>
          </w:rPr>
          <w:t>кадастр</w:t>
        </w:r>
      </w:hyperlink>
      <w:r>
        <w:t xml:space="preserve"> антропогенных выбросов из источников и абсорбции поглотителями парниковых газов, государственный водный кадастр, государственные кадастры недр, атмосферного воздуха, животного и растительного мира, государственный </w:t>
      </w:r>
      <w:hyperlink r:id="rId15" w:history="1">
        <w:r>
          <w:rPr>
            <w:color w:val="0000FF"/>
          </w:rPr>
          <w:t>кадастр</w:t>
        </w:r>
      </w:hyperlink>
      <w:r>
        <w:t xml:space="preserve"> возобновляемых источников энергии;</w:t>
      </w:r>
    </w:p>
    <w:p w:rsidR="001C348F" w:rsidRDefault="001C348F">
      <w:pPr>
        <w:pStyle w:val="ConsPlusNormal"/>
        <w:ind w:firstLine="540"/>
        <w:jc w:val="both"/>
      </w:pPr>
      <w:r>
        <w:t xml:space="preserve">6.10. обеспечивает учет потребления озоноразрушающих веществ, а также ведение государственного </w:t>
      </w:r>
      <w:hyperlink r:id="rId16" w:history="1">
        <w:r>
          <w:rPr>
            <w:color w:val="0000FF"/>
          </w:rPr>
          <w:t>кадастра</w:t>
        </w:r>
      </w:hyperlink>
      <w:r>
        <w:t xml:space="preserve"> отходов, реестра объектов по использованию отходов, реестра объектов хранения, захоронения и обезвреживания отходов, Единой базы данных о стойких органических загрязнителях, государственного </w:t>
      </w:r>
      <w:hyperlink r:id="rId17" w:history="1">
        <w:r>
          <w:rPr>
            <w:color w:val="0000FF"/>
          </w:rPr>
          <w:t>реестра</w:t>
        </w:r>
      </w:hyperlink>
      <w:r>
        <w:t xml:space="preserve"> производителей гидрометеорологической информации;</w:t>
      </w:r>
    </w:p>
    <w:p w:rsidR="001C348F" w:rsidRDefault="001C348F">
      <w:pPr>
        <w:pStyle w:val="ConsPlusNormal"/>
        <w:ind w:firstLine="540"/>
        <w:jc w:val="both"/>
      </w:pPr>
      <w:r>
        <w:t>6.11. организует работы по проведению инвентаризации выбросов загрязняющих веществ и парниковых газов в атмосферный воздух;</w:t>
      </w:r>
    </w:p>
    <w:p w:rsidR="001C348F" w:rsidRDefault="001C348F">
      <w:pPr>
        <w:pStyle w:val="ConsPlusNormal"/>
        <w:ind w:firstLine="540"/>
        <w:jc w:val="both"/>
      </w:pPr>
      <w:r>
        <w:t>6.12. принимает участие в разработке форм государственных статистических наблюдений в области охраны окружающей среды, использования природных ресурсов и гидрометеорологической деятельности, обеспечивает сбор и обработку первичных статистических данных в случаях, предусмотренных законодательством;</w:t>
      </w:r>
    </w:p>
    <w:p w:rsidR="001C348F" w:rsidRDefault="001C348F">
      <w:pPr>
        <w:pStyle w:val="ConsPlusNormal"/>
        <w:ind w:firstLine="540"/>
        <w:jc w:val="both"/>
      </w:pPr>
      <w:proofErr w:type="gramStart"/>
      <w:r>
        <w:t xml:space="preserve">6.13. координирует работу республиканских органов государственного управления, иных государственных организаций, подчиненных Правительству Республики Беларусь, местных исполнительных и распорядительных органов и других организаций по организации и проведению мероприятий по охране окружающей среды и использованию природных ресурсов, в том числе по сокращению выбросов и увеличению стоков парниковых газов, реализации механизмов Киотского протокола к Рамочной </w:t>
      </w:r>
      <w:hyperlink r:id="rId18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об изменении климата, адаптации</w:t>
      </w:r>
      <w:proofErr w:type="gramEnd"/>
      <w:r>
        <w:t xml:space="preserve"> и </w:t>
      </w:r>
      <w:proofErr w:type="gramStart"/>
      <w:r>
        <w:t>смягчении</w:t>
      </w:r>
      <w:proofErr w:type="gramEnd"/>
      <w:r>
        <w:t xml:space="preserve"> последствий изменения климата, по сокращению потребления озоноразрушающих веществ, предупреждению деградации и загрязнения земель, загрязнения окружающей среды стойкими органическими загрязнителями, а также по другим природоохранным вопросам;</w:t>
      </w:r>
    </w:p>
    <w:p w:rsidR="001C348F" w:rsidRDefault="001C348F">
      <w:pPr>
        <w:pStyle w:val="ConsPlusNormal"/>
        <w:ind w:firstLine="540"/>
        <w:jc w:val="both"/>
      </w:pPr>
      <w:r>
        <w:t>6.14. во взаимодействии с другими государственными органами организует контроль в области охраны окружающей среды и рационального использования природных ресурсов, гидрометеорологической деятельности, а также за использованием и охраной недр;</w:t>
      </w:r>
    </w:p>
    <w:p w:rsidR="001C348F" w:rsidRDefault="001C348F">
      <w:pPr>
        <w:pStyle w:val="ConsPlusNormal"/>
        <w:ind w:firstLine="540"/>
        <w:jc w:val="both"/>
      </w:pPr>
      <w:r>
        <w:t>6.15. обеспечивает единство и сопоставимость измерений и методов осуществления и регламентации гидрометеорологических наблюдений и наблюдений в области охраны окружающей среды, расчетов, прогнозов, сбора, обработки, анализа, хранения и предоставления гидрометеорологической информации;</w:t>
      </w:r>
    </w:p>
    <w:p w:rsidR="001C348F" w:rsidRDefault="001C348F">
      <w:pPr>
        <w:pStyle w:val="ConsPlusNormal"/>
        <w:ind w:firstLine="540"/>
        <w:jc w:val="both"/>
      </w:pPr>
      <w:r>
        <w:t>6.16. организует и обеспечивает функционирование и развитие государственной гидрометеорологической службы, в том числе государственной сети гидрометеорологических наблюдений, а также осуществление сбора, обработки, анализа, хранения и предоставления гидрометеорологической информации, ведение государственного гидрометеорологического фонда;</w:t>
      </w:r>
    </w:p>
    <w:p w:rsidR="001C348F" w:rsidRDefault="001C348F">
      <w:pPr>
        <w:pStyle w:val="ConsPlusNormal"/>
        <w:ind w:firstLine="540"/>
        <w:jc w:val="both"/>
      </w:pPr>
      <w:r>
        <w:t xml:space="preserve">6.17. осуществляет разработку проекта схемы государственной сети </w:t>
      </w:r>
      <w:r>
        <w:lastRenderedPageBreak/>
        <w:t>гидрометеорологических наблюдений, вносит в местные исполнительные и распорядительные органы представления об установлении охранных зон вокруг стационарных пунктов наблюдений государственной сети гидрометеорологических наблюдений и требований по их охране и использованию, обеспечивает соблюдение установленного в этих охранных зонах режима охраны и использования;</w:t>
      </w:r>
    </w:p>
    <w:p w:rsidR="001C348F" w:rsidRDefault="001C348F">
      <w:pPr>
        <w:pStyle w:val="ConsPlusNormal"/>
        <w:ind w:firstLine="540"/>
        <w:jc w:val="both"/>
      </w:pPr>
      <w:r>
        <w:t>6.18. организует выполнение работ по активному воздействию на метеорологические и другие геофизические процессы;</w:t>
      </w:r>
    </w:p>
    <w:p w:rsidR="001C348F" w:rsidRDefault="001C348F">
      <w:pPr>
        <w:pStyle w:val="ConsPlusNormal"/>
        <w:ind w:firstLine="540"/>
        <w:jc w:val="both"/>
      </w:pPr>
      <w:r>
        <w:t>6.19. в установленном законодательством порядке выдает, приостанавливает и аннулирует специальные разрешения (лицензии) на деятельность, связанную с воздействием на окружающую среду;</w:t>
      </w:r>
    </w:p>
    <w:p w:rsidR="001C348F" w:rsidRDefault="001C348F">
      <w:pPr>
        <w:pStyle w:val="ConsPlusNormal"/>
        <w:ind w:firstLine="540"/>
        <w:jc w:val="both"/>
      </w:pPr>
      <w:r>
        <w:t>6.20. организует в установленном законодательством порядке проверки соблюдения республиканскими органами государственного управления, местными исполнительными и распорядительными органами, организациями и гражданами законодательства об охране окружающей среды и рациональном использовании природных ресурсов, о гидрометеорологической деятельности;</w:t>
      </w:r>
    </w:p>
    <w:p w:rsidR="001C348F" w:rsidRDefault="001C348F">
      <w:pPr>
        <w:pStyle w:val="ConsPlusNormal"/>
        <w:ind w:firstLine="540"/>
        <w:jc w:val="both"/>
      </w:pPr>
      <w:r>
        <w:t xml:space="preserve">6.21. проводит государственную экологическую экспертизу проектной и иной документации, государственную геологическую экспертизу проектной документации на геологическое изучение недр, государственную экспертизу безопасности генно-инженерных организмов, государственную </w:t>
      </w:r>
      <w:hyperlink r:id="rId19" w:history="1">
        <w:r>
          <w:rPr>
            <w:color w:val="0000FF"/>
          </w:rPr>
          <w:t>экспертизу</w:t>
        </w:r>
      </w:hyperlink>
      <w:r>
        <w:t xml:space="preserve"> геологической информации;</w:t>
      </w:r>
    </w:p>
    <w:p w:rsidR="001C348F" w:rsidRDefault="001C348F">
      <w:pPr>
        <w:pStyle w:val="ConsPlusNormal"/>
        <w:ind w:firstLine="540"/>
        <w:jc w:val="both"/>
      </w:pPr>
      <w:r>
        <w:t>6.22. принимает участие в приемке в эксплуатацию предприятий, зданий, сооружений и иных объектов, работа которых может оказывать вредное воздействие на окружающую среду, а также иных объектов в случаях, предусмотренных законодательством;</w:t>
      </w:r>
    </w:p>
    <w:p w:rsidR="001C348F" w:rsidRDefault="001C348F">
      <w:pPr>
        <w:pStyle w:val="ConsPlusNormal"/>
        <w:ind w:firstLine="540"/>
        <w:jc w:val="both"/>
      </w:pPr>
      <w:r>
        <w:t>6.23. в установленном законодательством порядке осуществляет административные процедуры в сфере охраны окружающей среды и природопользования;</w:t>
      </w:r>
    </w:p>
    <w:p w:rsidR="001C348F" w:rsidRDefault="001C348F">
      <w:pPr>
        <w:pStyle w:val="ConsPlusNormal"/>
        <w:ind w:firstLine="540"/>
        <w:jc w:val="both"/>
      </w:pPr>
      <w:r>
        <w:t>6.24. осуществляет выявление и инвентаризацию площадок возможного размещения установок по использованию возобновляемых источников энергии, информирует местные исполнительные и распорядительные органы о выявленных таких площадках;</w:t>
      </w:r>
    </w:p>
    <w:p w:rsidR="001C348F" w:rsidRDefault="001C348F">
      <w:pPr>
        <w:pStyle w:val="ConsPlusNormal"/>
        <w:ind w:firstLine="540"/>
        <w:jc w:val="both"/>
      </w:pPr>
      <w:r>
        <w:t xml:space="preserve">6.25. в </w:t>
      </w:r>
      <w:hyperlink r:id="rId20" w:history="1">
        <w:r>
          <w:rPr>
            <w:color w:val="0000FF"/>
          </w:rPr>
          <w:t>порядке</w:t>
        </w:r>
      </w:hyperlink>
      <w:r>
        <w:t xml:space="preserve"> и случаях, установленных законодательством, принимает решения и (или) вносит представления об объявлении, преобразовании и прекращении функционирования особо охраняемых природных территорий, определяет </w:t>
      </w:r>
      <w:hyperlink r:id="rId21" w:history="1">
        <w:r>
          <w:rPr>
            <w:color w:val="0000FF"/>
          </w:rPr>
          <w:t>перечень</w:t>
        </w:r>
      </w:hyperlink>
      <w:r>
        <w:t xml:space="preserve"> перспективных для развития туризма особо охраняемых природных территорий и </w:t>
      </w:r>
      <w:hyperlink r:id="rId22" w:history="1">
        <w:r>
          <w:rPr>
            <w:color w:val="0000FF"/>
          </w:rPr>
          <w:t>порядок</w:t>
        </w:r>
      </w:hyperlink>
      <w:r>
        <w:t xml:space="preserve"> разработки, обустройства и использования экологических троп;</w:t>
      </w:r>
    </w:p>
    <w:p w:rsidR="001C348F" w:rsidRDefault="001C348F">
      <w:pPr>
        <w:pStyle w:val="ConsPlusNormal"/>
        <w:ind w:firstLine="540"/>
        <w:jc w:val="both"/>
      </w:pPr>
      <w:r>
        <w:t>6.26. вносит представления о резервировании территорий, которые планируется объявить особо охраняемыми природными территориями;</w:t>
      </w:r>
    </w:p>
    <w:p w:rsidR="001C348F" w:rsidRDefault="001C348F">
      <w:pPr>
        <w:pStyle w:val="ConsPlusNormal"/>
        <w:ind w:firstLine="540"/>
        <w:jc w:val="both"/>
      </w:pPr>
      <w:r>
        <w:t xml:space="preserve">6.27. участвует в формировании и обеспечении функционирования национальной экологической </w:t>
      </w:r>
      <w:hyperlink r:id="rId23" w:history="1">
        <w:r>
          <w:rPr>
            <w:color w:val="0000FF"/>
          </w:rPr>
          <w:t>сети</w:t>
        </w:r>
      </w:hyperlink>
      <w:r>
        <w:t>;</w:t>
      </w:r>
    </w:p>
    <w:p w:rsidR="001C348F" w:rsidRDefault="001C348F">
      <w:pPr>
        <w:pStyle w:val="ConsPlusNormal"/>
        <w:ind w:firstLine="540"/>
        <w:jc w:val="both"/>
      </w:pPr>
      <w:proofErr w:type="gramStart"/>
      <w:r>
        <w:t>6.28. ведет Красную книгу Республики Беларусь, организует работу по выявлению мест обитания диких животных и мест произрастания дикорастущих растений, относящихся к видам, включенным в Красную книгу Республики Беларусь, и учету этих мест, обеспечивает разработку и утверждает планы управления популяциями диких животных и дикорастущих растений, относящихся к видам, включенным в Красную книгу Республики Беларусь, а также к видам, подпадающим под действие</w:t>
      </w:r>
      <w:proofErr w:type="gramEnd"/>
      <w:r>
        <w:t xml:space="preserve"> </w:t>
      </w:r>
      <w:proofErr w:type="gramStart"/>
      <w:r>
        <w:t>международных договоров Республики Беларусь, планы действий по сохранению этих видов диких животных и дикорастущих растений и другие мероприятия по охране диких животных и дикорастущих растений, относящихся к видам, включенным в Красную книгу Республики Беларусь, а также к видам, подпадающим под действие международных договоров Республики Беларусь, и осуществляет контроль за их выполнением;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>6.29. устанавливает в соответствии с законодательством ограничения и запреты на осуществление отдельных видов пользования объектами животного мира, пользование дикими животными отдельных видов в отдельных угодьях в определенные сроки, а также на использование отдельных орудий, способов изъятия диких животных;</w:t>
      </w:r>
    </w:p>
    <w:p w:rsidR="001C348F" w:rsidRDefault="001C348F">
      <w:pPr>
        <w:pStyle w:val="ConsPlusNormal"/>
        <w:ind w:firstLine="540"/>
        <w:jc w:val="both"/>
      </w:pPr>
      <w:r>
        <w:t>6.30. устанавливает нормативы, лимиты, квоты и иные нормы изъятия диких животных, согласовывает планы изъятия охотничьих животных нормированных видов;</w:t>
      </w:r>
    </w:p>
    <w:p w:rsidR="001C348F" w:rsidRDefault="001C348F">
      <w:pPr>
        <w:pStyle w:val="ConsPlusNormal"/>
        <w:ind w:firstLine="540"/>
        <w:jc w:val="both"/>
      </w:pPr>
      <w:r>
        <w:t xml:space="preserve">6.31. устанавливает расчетные методы определения вреда, причиненного окружающей среде, а также методики определения массы загрязняющих веществ, поступивших в компоненты </w:t>
      </w:r>
      <w:r>
        <w:lastRenderedPageBreak/>
        <w:t>природной среды, находящихся и (или) возникших в них, для исчисления размера вреда, причиненного окружающей среде;</w:t>
      </w:r>
    </w:p>
    <w:p w:rsidR="001C348F" w:rsidRDefault="001C348F">
      <w:pPr>
        <w:pStyle w:val="ConsPlusNormal"/>
        <w:ind w:firstLine="540"/>
        <w:jc w:val="both"/>
      </w:pPr>
      <w:r>
        <w:t>6.32. устанавливает порядок и условия проведения интродукции и акклиматизации дикорастущих растений, требования к проведению вселения (включая расселение), интродукции, реинтродукции, акклиматизации, скрещивания диких животных и обеспечению безопасности генно-инженерной деятельности, за исключением вопросов, относящихся к компетенции других государственных органов;</w:t>
      </w:r>
    </w:p>
    <w:p w:rsidR="001C348F" w:rsidRDefault="001C348F">
      <w:pPr>
        <w:pStyle w:val="ConsPlusNormal"/>
        <w:ind w:firstLine="540"/>
        <w:jc w:val="both"/>
      </w:pPr>
      <w:r>
        <w:t xml:space="preserve">6.33. осуществляет государственный </w:t>
      </w:r>
      <w:hyperlink r:id="rId24" w:history="1">
        <w:r>
          <w:rPr>
            <w:color w:val="0000FF"/>
          </w:rPr>
          <w:t>учет</w:t>
        </w:r>
      </w:hyperlink>
      <w:r>
        <w:t xml:space="preserve"> пользования недрами и состояния минерально-сырьевой базы, государственную </w:t>
      </w:r>
      <w:hyperlink r:id="rId25" w:history="1">
        <w:r>
          <w:rPr>
            <w:color w:val="0000FF"/>
          </w:rPr>
          <w:t>регистрацию</w:t>
        </w:r>
      </w:hyperlink>
      <w:r>
        <w:t xml:space="preserve"> отдельных видов работ по геологическому изучению недр, утверждает и списывает запасы полезных ископаемых и (или) геотермальных ресурсов недр по разведанным месторождениям, утверждает разведочные кондиции полезных ископаемых и (или) геотермальных ресурсов недр;</w:t>
      </w:r>
    </w:p>
    <w:p w:rsidR="001C348F" w:rsidRDefault="001C348F">
      <w:pPr>
        <w:pStyle w:val="ConsPlusNormal"/>
        <w:ind w:firstLine="540"/>
        <w:jc w:val="both"/>
      </w:pPr>
      <w:proofErr w:type="gramStart"/>
      <w:r>
        <w:t>6.34. обеспечивает организацию и проведение геологического изучения недр республики, в том числе поиски, оценку и предварительную разведку месторождений полезных ископаемых и геотермальных ресурсов недр, в соответствии с государственными программами в области использования и охраны недр и передачу в установленном порядке геологической информации о результатах проведенных работ по поискам, оценке и предварительной разведке месторождений полезных ископаемых и геотермальных ресурсов недр республиканским</w:t>
      </w:r>
      <w:proofErr w:type="gramEnd"/>
      <w:r>
        <w:t xml:space="preserve"> органам государственного управления, иным государственным организациям, уполномоченным определять заказчиков работ по детальной разведке и разработке месторождений, а также организацию работ по подготовке к промышленному использованию и разработке месторождений полезных ископаемых;</w:t>
      </w:r>
    </w:p>
    <w:p w:rsidR="001C348F" w:rsidRDefault="001C348F">
      <w:pPr>
        <w:pStyle w:val="ConsPlusNormal"/>
        <w:ind w:firstLine="540"/>
        <w:jc w:val="both"/>
      </w:pPr>
      <w:r>
        <w:t xml:space="preserve">6.35. обеспечивает проведение стоимостной оценки месторождений полезных ископаемых в соответствии с </w:t>
      </w:r>
      <w:hyperlink r:id="rId26" w:history="1">
        <w:r>
          <w:rPr>
            <w:color w:val="0000FF"/>
          </w:rPr>
          <w:t>законодательством</w:t>
        </w:r>
      </w:hyperlink>
      <w:r>
        <w:t>;</w:t>
      </w:r>
    </w:p>
    <w:p w:rsidR="001C348F" w:rsidRDefault="001C348F">
      <w:pPr>
        <w:pStyle w:val="ConsPlusNormal"/>
        <w:ind w:firstLine="540"/>
        <w:jc w:val="both"/>
      </w:pPr>
      <w:proofErr w:type="gramStart"/>
      <w:r>
        <w:t xml:space="preserve">6.36. формирует и ведет государственный геологический фонд, ведет государственные балансы запасов полезных ископаемых и геотермальных ресурсов недр, осуществляет государственную регистрацию геологических и горных отводов, участвует в </w:t>
      </w:r>
      <w:hyperlink r:id="rId27" w:history="1">
        <w:r>
          <w:rPr>
            <w:color w:val="0000FF"/>
          </w:rPr>
          <w:t>порядке</w:t>
        </w:r>
      </w:hyperlink>
      <w:r>
        <w:t>, установленном законодательством, в передаче разведанных месторождений в разработку, согласовывает предоставление испрашиваемых геологических отводов и проектов обоснования границ горных отводов, ведет государственный учет минералогических, палеонтологических и иных уникальных геологических материалов;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>6.37. устанавливает требования к обращению с отходами, за исключением вопросов, относящихся к компетенции других государственных органов;</w:t>
      </w:r>
    </w:p>
    <w:p w:rsidR="001C348F" w:rsidRDefault="001C348F">
      <w:pPr>
        <w:pStyle w:val="ConsPlusNormal"/>
        <w:ind w:firstLine="540"/>
        <w:jc w:val="both"/>
      </w:pPr>
      <w:r>
        <w:t xml:space="preserve">6.38. устанавливает </w:t>
      </w:r>
      <w:hyperlink r:id="rId28" w:history="1">
        <w:r>
          <w:rPr>
            <w:color w:val="0000FF"/>
          </w:rPr>
          <w:t>порядок</w:t>
        </w:r>
      </w:hyperlink>
      <w:r>
        <w:t xml:space="preserve"> ведения экологического паспорта предприятия;</w:t>
      </w:r>
    </w:p>
    <w:p w:rsidR="001C348F" w:rsidRDefault="001C348F">
      <w:pPr>
        <w:pStyle w:val="ConsPlusNormal"/>
        <w:ind w:firstLine="540"/>
        <w:jc w:val="both"/>
      </w:pPr>
      <w:r>
        <w:t xml:space="preserve">6.39. участвует в обеспечении радиационной безопасности населения, проводит радиационный </w:t>
      </w:r>
      <w:hyperlink r:id="rId29" w:history="1">
        <w:r>
          <w:rPr>
            <w:color w:val="0000FF"/>
          </w:rPr>
          <w:t>мониторинг</w:t>
        </w:r>
      </w:hyperlink>
      <w:r>
        <w:t xml:space="preserve"> в составе национальной системы мониторинга окружающей среды в Республике Беларусь и осуществляет оперативный контроль и прогнозирование зон распространения радиоактивного загрязнения;</w:t>
      </w:r>
    </w:p>
    <w:p w:rsidR="001C348F" w:rsidRDefault="001C348F">
      <w:pPr>
        <w:pStyle w:val="ConsPlusNormal"/>
        <w:ind w:firstLine="540"/>
        <w:jc w:val="both"/>
      </w:pPr>
      <w:r>
        <w:t>6.40. участвует в выработке мер по предупреждению и ликвидации чрезвычайных ситуаций природного и техногенного характера;</w:t>
      </w:r>
    </w:p>
    <w:p w:rsidR="001C348F" w:rsidRDefault="001C348F">
      <w:pPr>
        <w:pStyle w:val="ConsPlusNormal"/>
        <w:ind w:firstLine="540"/>
        <w:jc w:val="both"/>
      </w:pPr>
      <w:r>
        <w:t>6.41. обеспечивает разработку и внедрение оптимальных моделей природопользования, в том числе направленных на максимальное вовлечение отходов в использование в качестве вторичного сырья;</w:t>
      </w:r>
    </w:p>
    <w:p w:rsidR="001C348F" w:rsidRDefault="001C348F">
      <w:pPr>
        <w:pStyle w:val="ConsPlusNormal"/>
        <w:ind w:firstLine="540"/>
        <w:jc w:val="both"/>
      </w:pPr>
      <w:proofErr w:type="gramStart"/>
      <w:r>
        <w:t xml:space="preserve">6.42. ведет </w:t>
      </w:r>
      <w:hyperlink r:id="rId30" w:history="1">
        <w:r>
          <w:rPr>
            <w:color w:val="0000FF"/>
          </w:rPr>
          <w:t>реестр</w:t>
        </w:r>
      </w:hyperlink>
      <w:r>
        <w:t xml:space="preserve"> экологической информации государственного фонда данных о состоянии окружающей среды и воздействиях на нее и формирует другие информационные ресурсы, предоставляет и распространяет экологическую информацию в соответствии с </w:t>
      </w:r>
      <w:hyperlink r:id="rId31" w:history="1">
        <w:r>
          <w:rPr>
            <w:color w:val="0000FF"/>
          </w:rPr>
          <w:t>законодательством</w:t>
        </w:r>
      </w:hyperlink>
      <w:r>
        <w:t>, обеспечивает издание информационных и других материалов, подготовку государственных докладов о состоянии окружающей среды и использовании природных ресурсов в Республике Беларусь, создание программного обеспечения в области охраны окружающей среды и использования</w:t>
      </w:r>
      <w:proofErr w:type="gramEnd"/>
      <w:r>
        <w:t xml:space="preserve"> природных ресурсов, гидрометеорологической деятельности, обеспечивает функционирование интернет-сайта Минприроды;</w:t>
      </w:r>
    </w:p>
    <w:p w:rsidR="001C348F" w:rsidRDefault="001C348F">
      <w:pPr>
        <w:pStyle w:val="ConsPlusNormal"/>
        <w:ind w:firstLine="540"/>
        <w:jc w:val="both"/>
      </w:pPr>
      <w:r>
        <w:t>6.43. согласовывает письменные разъяснения налоговых органов плательщикам (иным обязанным лицам) по вопросам определения налоговой базы экологического налога и налога за добычу (изъятие) природных ресурсов;</w:t>
      </w:r>
    </w:p>
    <w:p w:rsidR="001C348F" w:rsidRDefault="001C348F">
      <w:pPr>
        <w:pStyle w:val="ConsPlusNormal"/>
        <w:ind w:firstLine="540"/>
        <w:jc w:val="both"/>
      </w:pPr>
      <w:r>
        <w:lastRenderedPageBreak/>
        <w:t>6.44. организует и координирует осуществление научных исследований в области охраны окружающей среды, воздействия на окружающую среду и рационального использования природных ресурсов, а также гидрометеорологической деятельности;</w:t>
      </w:r>
    </w:p>
    <w:p w:rsidR="001C348F" w:rsidRDefault="001C348F">
      <w:pPr>
        <w:pStyle w:val="ConsPlusNormal"/>
        <w:ind w:firstLine="540"/>
        <w:jc w:val="both"/>
      </w:pPr>
      <w:r>
        <w:t>6.45. ежегодно организует и проводит республиканский экологический форум, республиканские конкурсы;</w:t>
      </w:r>
    </w:p>
    <w:p w:rsidR="001C348F" w:rsidRDefault="001C348F">
      <w:pPr>
        <w:pStyle w:val="ConsPlusNormal"/>
        <w:ind w:firstLine="540"/>
        <w:jc w:val="both"/>
      </w:pPr>
      <w:proofErr w:type="gramStart"/>
      <w:r>
        <w:t>6.46. рассматривает в порядке, установленном законодательством, обращения (предложения, заявления, жалобы) граждан, в том числе индивидуальных предпринимателей, и юридических лиц (далее - обращения) в пределах своей компетенции;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>6.47. осуществляет проверки соблюдения в территориальных органах и подчиненных организациях порядка рассмотрения обращений, в случаях, предусмотренных законодательством, - выездные проверки работы с обращениями;</w:t>
      </w:r>
    </w:p>
    <w:p w:rsidR="001C348F" w:rsidRDefault="001C348F">
      <w:pPr>
        <w:pStyle w:val="ConsPlusNormal"/>
        <w:ind w:firstLine="540"/>
        <w:jc w:val="both"/>
      </w:pPr>
      <w:r>
        <w:t>6.48. по каждому случаю ненадлежащего рассмотрения подчиненными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ответственности;</w:t>
      </w:r>
    </w:p>
    <w:p w:rsidR="001C348F" w:rsidRDefault="001C348F">
      <w:pPr>
        <w:pStyle w:val="ConsPlusNormal"/>
        <w:ind w:firstLine="540"/>
        <w:jc w:val="both"/>
      </w:pPr>
      <w:r>
        <w:t>6.49. осуществляет в пределах своей компетенции координацию исполнения международных договоров Республики Беларусь, выполняет функции головного республиканского органа государственного управления по вопросам взаимодействия Республики Беларусь с соответствующими международными организациями;</w:t>
      </w:r>
    </w:p>
    <w:p w:rsidR="001C348F" w:rsidRDefault="001C348F">
      <w:pPr>
        <w:pStyle w:val="ConsPlusNormal"/>
        <w:ind w:firstLine="540"/>
        <w:jc w:val="both"/>
      </w:pPr>
      <w:r>
        <w:t>6.50. в установленном порядке обеспечивает предоставление услуг в сфере своей деятельности организациям и гражданам, в том числе на возмездной основе;</w:t>
      </w:r>
    </w:p>
    <w:p w:rsidR="001C348F" w:rsidRDefault="001C348F">
      <w:pPr>
        <w:pStyle w:val="ConsPlusNormal"/>
        <w:ind w:firstLine="540"/>
        <w:jc w:val="both"/>
      </w:pPr>
      <w:r>
        <w:t>6.51. выполняет в пределах своей компетенции функции государственного заказчика и обеспечивает проведение работ для государственных ну</w:t>
      </w:r>
      <w:proofErr w:type="gramStart"/>
      <w:r>
        <w:t>жд в сл</w:t>
      </w:r>
      <w:proofErr w:type="gramEnd"/>
      <w:r>
        <w:t>учаях, предусмотренных законодательством;</w:t>
      </w:r>
    </w:p>
    <w:p w:rsidR="001C348F" w:rsidRDefault="001C348F">
      <w:pPr>
        <w:pStyle w:val="ConsPlusNormal"/>
        <w:ind w:firstLine="540"/>
        <w:jc w:val="both"/>
      </w:pPr>
      <w:r>
        <w:t>6.52. в соответствии с законодательством принимает решения о создании, реорганизации и ликвидации организаций, подчиненных Минприроды;</w:t>
      </w:r>
    </w:p>
    <w:p w:rsidR="001C348F" w:rsidRDefault="001C348F">
      <w:pPr>
        <w:pStyle w:val="ConsPlusNormal"/>
        <w:ind w:firstLine="540"/>
        <w:jc w:val="both"/>
      </w:pPr>
      <w:r>
        <w:t>6.52-1. участвует в реализации единой государственной политики в области бухгалтерского учета и отчетности;</w:t>
      </w:r>
    </w:p>
    <w:p w:rsidR="001C348F" w:rsidRDefault="001C348F">
      <w:pPr>
        <w:pStyle w:val="ConsPlusNormal"/>
        <w:jc w:val="both"/>
      </w:pPr>
      <w:r>
        <w:t xml:space="preserve">(пп. 5.52-1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Совмина от 17.01.2014 N 33)</w:t>
      </w:r>
    </w:p>
    <w:p w:rsidR="001C348F" w:rsidRDefault="001C348F">
      <w:pPr>
        <w:pStyle w:val="ConsPlusNormal"/>
        <w:ind w:firstLine="540"/>
        <w:jc w:val="both"/>
      </w:pPr>
      <w:r>
        <w:t>6.52-2. осуществляет методологическое руководство бухгалтерским учетом и отчетностью в организациях, осуществляющих виды экономической деятельности в области, в которой в соответствии с настоящим Положением Минприроды осуществляет государственное регулирование и управление;</w:t>
      </w:r>
    </w:p>
    <w:p w:rsidR="001C348F" w:rsidRDefault="001C348F">
      <w:pPr>
        <w:pStyle w:val="ConsPlusNormal"/>
        <w:jc w:val="both"/>
      </w:pPr>
      <w:r>
        <w:t xml:space="preserve">(пп. 5.52-2 </w:t>
      </w:r>
      <w:proofErr w:type="gramStart"/>
      <w:r>
        <w:t>введен</w:t>
      </w:r>
      <w:proofErr w:type="gramEnd"/>
      <w:r>
        <w:t xml:space="preserve">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Совмина от 17.01.2014 N 33)</w:t>
      </w:r>
    </w:p>
    <w:p w:rsidR="001C348F" w:rsidRDefault="001C348F">
      <w:pPr>
        <w:pStyle w:val="ConsPlusNormal"/>
        <w:ind w:firstLine="540"/>
        <w:jc w:val="both"/>
      </w:pPr>
      <w:r>
        <w:t>6.52-3. принимает по согласованию с Министерством финансов нормативные правовые акты, устанавливающие особенности бухгалтерского учета и отчетности в организациях, осуществляющих виды экономической деятельности в области, в которой в соответствии с настоящим Положением Минприроды осуществляет государственное регулирование и управление;</w:t>
      </w:r>
    </w:p>
    <w:p w:rsidR="001C348F" w:rsidRDefault="001C348F">
      <w:pPr>
        <w:pStyle w:val="ConsPlusNormal"/>
        <w:jc w:val="both"/>
      </w:pPr>
      <w:r>
        <w:t xml:space="preserve">(пп. 5.52-3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Совмина от 17.01.2014 N 33)</w:t>
      </w:r>
    </w:p>
    <w:p w:rsidR="001C348F" w:rsidRDefault="001C348F">
      <w:pPr>
        <w:pStyle w:val="ConsPlusNormal"/>
        <w:ind w:firstLine="540"/>
        <w:jc w:val="both"/>
      </w:pPr>
      <w:r>
        <w:t xml:space="preserve">6.53. осуществляет в установленном порядке ведомственный </w:t>
      </w:r>
      <w:hyperlink r:id="rId35" w:history="1">
        <w:proofErr w:type="gramStart"/>
        <w:r>
          <w:rPr>
            <w:color w:val="0000FF"/>
          </w:rPr>
          <w:t>контроль</w:t>
        </w:r>
      </w:hyperlink>
      <w:r>
        <w:t xml:space="preserve"> за</w:t>
      </w:r>
      <w:proofErr w:type="gramEnd"/>
      <w:r>
        <w:t xml:space="preserve"> соответствием требованиям законодательства деятельности входящих в систему Минприроды организаций, в том числе их обособленных подразделений, имеющих учетный номер плательщика, принимает меры по обеспечению эффективного использования и сохранности закрепленного за ними государственного имущества;</w:t>
      </w:r>
    </w:p>
    <w:p w:rsidR="001C348F" w:rsidRDefault="001C348F">
      <w:pPr>
        <w:pStyle w:val="ConsPlusNormal"/>
        <w:ind w:firstLine="540"/>
        <w:jc w:val="both"/>
      </w:pPr>
      <w:r>
        <w:t>6.54. в установленном порядке использует государственное имущество и распоряжается им;</w:t>
      </w:r>
    </w:p>
    <w:p w:rsidR="001C348F" w:rsidRDefault="001C348F">
      <w:pPr>
        <w:pStyle w:val="ConsPlusNormal"/>
        <w:ind w:firstLine="540"/>
        <w:jc w:val="both"/>
      </w:pPr>
      <w:r>
        <w:t xml:space="preserve">6.55. организует </w:t>
      </w:r>
      <w:hyperlink r:id="rId36" w:history="1">
        <w:r>
          <w:rPr>
            <w:color w:val="0000FF"/>
          </w:rPr>
          <w:t>сеть</w:t>
        </w:r>
      </w:hyperlink>
      <w:r>
        <w:t xml:space="preserve"> общественных экологов и координирует их деятельность;</w:t>
      </w:r>
    </w:p>
    <w:p w:rsidR="001C348F" w:rsidRDefault="001C348F">
      <w:pPr>
        <w:pStyle w:val="ConsPlusNormal"/>
        <w:ind w:firstLine="540"/>
        <w:jc w:val="both"/>
      </w:pPr>
      <w:r>
        <w:t>6.56. осуществляет в установленном порядке закупки товаров (работ, услуг) за счет средств республиканского бюджета в пределах сметы на очередной финансовый год;</w:t>
      </w:r>
    </w:p>
    <w:p w:rsidR="001C348F" w:rsidRDefault="001C348F">
      <w:pPr>
        <w:pStyle w:val="ConsPlusNormal"/>
        <w:ind w:firstLine="540"/>
        <w:jc w:val="both"/>
      </w:pPr>
      <w:r>
        <w:t>6.57. выдает заключения о наличии (об отсутствии) в границах испрашиваемого земельного участка разведанного месторождения полезных ископаемых с указанием возможности и условий застройки испрашиваемого земельного участка (при наличии в его границах разведанного месторождения полезных ископаемых);</w:t>
      </w:r>
    </w:p>
    <w:p w:rsidR="001C348F" w:rsidRDefault="001C348F">
      <w:pPr>
        <w:pStyle w:val="ConsPlusNormal"/>
        <w:ind w:firstLine="540"/>
        <w:jc w:val="both"/>
      </w:pPr>
      <w:r>
        <w:t>6.58. выполняет другие функции, предусмотренные законодательством.</w:t>
      </w:r>
    </w:p>
    <w:p w:rsidR="001C348F" w:rsidRDefault="001C348F">
      <w:pPr>
        <w:pStyle w:val="ConsPlusNormal"/>
        <w:ind w:firstLine="540"/>
        <w:jc w:val="both"/>
      </w:pPr>
      <w:r>
        <w:t>7. Минприроды имеет полномочия:</w:t>
      </w:r>
    </w:p>
    <w:p w:rsidR="001C348F" w:rsidRDefault="001C348F">
      <w:pPr>
        <w:pStyle w:val="ConsPlusNormal"/>
        <w:ind w:firstLine="540"/>
        <w:jc w:val="both"/>
      </w:pPr>
      <w:r>
        <w:lastRenderedPageBreak/>
        <w:t>7.1. запрашивать в порядке, установленном законодательством, у республиканских органов государственного управления, иных государственных организаций, подчиненных Правительству Республики Беларусь, местных исполнительных и распорядительных органов, других организаций, индивидуальных предпринимателей информацию по вопросам, входящим в его компетенцию;</w:t>
      </w:r>
    </w:p>
    <w:p w:rsidR="001C348F" w:rsidRDefault="001C348F">
      <w:pPr>
        <w:pStyle w:val="ConsPlusNormal"/>
        <w:ind w:firstLine="540"/>
        <w:jc w:val="both"/>
      </w:pPr>
      <w:r>
        <w:t xml:space="preserve">7.2. привлекать в установленном порядке специалистов министерств, иных республиканских органов государственного управления и организаций к проведению государственной экологической </w:t>
      </w:r>
      <w:hyperlink r:id="rId37" w:history="1">
        <w:r>
          <w:rPr>
            <w:color w:val="0000FF"/>
          </w:rPr>
          <w:t>экспертизы</w:t>
        </w:r>
      </w:hyperlink>
      <w:r>
        <w:t xml:space="preserve"> и выдаче соответствующих заключений, проведению других работ, связанных с осуществлением контроля в области охраны окружающей среды, рационального использования природных ресурсов и гидрометеорологической деятельности;</w:t>
      </w:r>
    </w:p>
    <w:p w:rsidR="001C348F" w:rsidRDefault="001C348F">
      <w:pPr>
        <w:pStyle w:val="ConsPlusNormal"/>
        <w:ind w:firstLine="540"/>
        <w:jc w:val="both"/>
      </w:pPr>
      <w:r>
        <w:t>7.3. вносить в установленном порядке предложения о приостановлении действия или аннулировании специальных разрешений (лицензий) на осуществление отдельных видов деятельности в государственные органы, выдавшие эти разрешения (лицензии), если такая деятельность осуществляется с нарушением законодательства об охране окружающей среды и рациональном использовании природных ресурсов;</w:t>
      </w:r>
    </w:p>
    <w:p w:rsidR="001C348F" w:rsidRDefault="001C348F">
      <w:pPr>
        <w:pStyle w:val="ConsPlusNormal"/>
        <w:ind w:firstLine="540"/>
        <w:jc w:val="both"/>
      </w:pPr>
      <w:r>
        <w:t>7.4. предъявлять претензии юридическим лицам или гражданам, причинившим вред окружающей среде, и иски в суд о возмещении вреда, причиненного окружающей среде, а также иски в суд о прекращении юридическими лицами или гражданами хозяйственной и иной деятельности, оказывающей вредное воздействие на окружающую среду;</w:t>
      </w:r>
    </w:p>
    <w:p w:rsidR="001C348F" w:rsidRDefault="001C348F">
      <w:pPr>
        <w:pStyle w:val="ConsPlusNormal"/>
        <w:ind w:firstLine="540"/>
        <w:jc w:val="both"/>
      </w:pPr>
      <w:r>
        <w:t xml:space="preserve">7.5. привлекать в </w:t>
      </w:r>
      <w:hyperlink r:id="rId38" w:history="1">
        <w:r>
          <w:rPr>
            <w:color w:val="0000FF"/>
          </w:rPr>
          <w:t>порядке</w:t>
        </w:r>
      </w:hyperlink>
      <w:r>
        <w:t>, установленном законодательными актами, лиц к ответственности за нарушение законодательства об охране окружающей среды и рациональном использовании природных ресурсов, о гидрометеорологической деятельности;</w:t>
      </w:r>
    </w:p>
    <w:p w:rsidR="001C348F" w:rsidRDefault="001C348F">
      <w:pPr>
        <w:pStyle w:val="ConsPlusNormal"/>
        <w:ind w:firstLine="540"/>
        <w:jc w:val="both"/>
      </w:pPr>
      <w:proofErr w:type="gramStart"/>
      <w:r>
        <w:t xml:space="preserve">7.6. вносить в установленном порядке предложения о приостановлении действия, отмене или изменении нормативных правовых актов и технических нормативных правовых актов, а также разрабатывать и в установленном законодательством порядке вносить проекты нормативных правовых актов и технических нормативных правовых актов в области охраны окружающей среды, использования природных ресурсов, гидрометеорологической деятельности, экологической </w:t>
      </w:r>
      <w:hyperlink r:id="rId39" w:history="1">
        <w:r>
          <w:rPr>
            <w:color w:val="0000FF"/>
          </w:rPr>
          <w:t>сертификации</w:t>
        </w:r>
      </w:hyperlink>
      <w:r>
        <w:t xml:space="preserve"> и экологического аудита;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>7.7. выносить требования (предписания) о приостановлении (запрете) хозяйственной и иной деятельности юридических лиц и индивидуальных предпринимателей, оказывающей вредное воздействие на окружающую среду;</w:t>
      </w:r>
    </w:p>
    <w:p w:rsidR="001C348F" w:rsidRDefault="001C348F">
      <w:pPr>
        <w:pStyle w:val="ConsPlusNormal"/>
        <w:ind w:firstLine="540"/>
        <w:jc w:val="both"/>
      </w:pPr>
      <w:r>
        <w:t>7.8. выдавать обязательные для выполнения требования (предписания) об устранении нарушений законодательства об охране окружающей среды и рациональном использовании природных ресурсов;</w:t>
      </w:r>
    </w:p>
    <w:p w:rsidR="001C348F" w:rsidRDefault="001C348F">
      <w:pPr>
        <w:pStyle w:val="ConsPlusNormal"/>
        <w:ind w:firstLine="540"/>
        <w:jc w:val="both"/>
      </w:pPr>
      <w:r>
        <w:t>7.9. заключать, изменять или расторгать в установленном порядке договоры, необходимые для выполнения задач, возложенных на Минприроды;</w:t>
      </w:r>
    </w:p>
    <w:p w:rsidR="001C348F" w:rsidRDefault="001C348F">
      <w:pPr>
        <w:pStyle w:val="ConsPlusNormal"/>
        <w:ind w:firstLine="540"/>
        <w:jc w:val="both"/>
      </w:pPr>
      <w:r>
        <w:t>7.10. иные полномочия в соответствии с законодательством.</w:t>
      </w:r>
    </w:p>
    <w:p w:rsidR="001C348F" w:rsidRDefault="001C348F">
      <w:pPr>
        <w:pStyle w:val="ConsPlusNormal"/>
        <w:ind w:firstLine="540"/>
        <w:jc w:val="both"/>
      </w:pPr>
      <w:r>
        <w:t>8. Должностные лица органов Минприроды, осуществляющие контроль в области охраны окружающей среды и рационального использования природных ресурсов, во время выполнения ими служебных обязанностей имеют право на ношение форменной одежды установленного образца со знаками различия, а также служебного оружия, находящегося у этих органов на вооружении, специальных сре</w:t>
      </w:r>
      <w:proofErr w:type="gramStart"/>
      <w:r>
        <w:t>дств в с</w:t>
      </w:r>
      <w:proofErr w:type="gramEnd"/>
      <w:r>
        <w:t>оответствии с законодательством.</w:t>
      </w:r>
    </w:p>
    <w:p w:rsidR="001C348F" w:rsidRDefault="001C348F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Перечень</w:t>
        </w:r>
      </w:hyperlink>
      <w:r>
        <w:t xml:space="preserve"> должностных лиц Минприроды и его территориальных органов, имеющих право осуществлять контроль в области охраны окружающей среды и рационального использования природных ресурсов, утверждается Советом Министров Республики Беларусь.</w:t>
      </w:r>
    </w:p>
    <w:p w:rsidR="001C348F" w:rsidRDefault="001C348F">
      <w:pPr>
        <w:pStyle w:val="ConsPlusNormal"/>
        <w:ind w:firstLine="540"/>
        <w:jc w:val="both"/>
      </w:pPr>
      <w:hyperlink r:id="rId41" w:history="1">
        <w:r>
          <w:rPr>
            <w:color w:val="0000FF"/>
          </w:rPr>
          <w:t>Перечень</w:t>
        </w:r>
      </w:hyperlink>
      <w:r>
        <w:t xml:space="preserve"> должностных лиц Минприроды и его территориальных органов, пользующихся правами государственных инспекторов по охране окружающей среды, утверждается Минприроды.</w:t>
      </w:r>
    </w:p>
    <w:p w:rsidR="001C348F" w:rsidRDefault="001C348F">
      <w:pPr>
        <w:pStyle w:val="ConsPlusNormal"/>
        <w:ind w:firstLine="540"/>
        <w:jc w:val="both"/>
      </w:pPr>
      <w:r>
        <w:t>9. Минприроды в пределах своей компетенции, а в необходимых случаях совместно или по согласованию с другими республиканскими органами государственного управления в установленном порядке принимает нормативные правовые акты, в том числе технические нормативные правовые акты.</w:t>
      </w:r>
    </w:p>
    <w:p w:rsidR="001C348F" w:rsidRDefault="001C348F">
      <w:pPr>
        <w:pStyle w:val="ConsPlusNormal"/>
        <w:ind w:firstLine="540"/>
        <w:jc w:val="both"/>
      </w:pPr>
      <w:r>
        <w:t xml:space="preserve">10. Минприроды осуществляет свою деятельность во взаимодействии с другими республиканскими органами государственного управления, иными государственными </w:t>
      </w:r>
      <w:r>
        <w:lastRenderedPageBreak/>
        <w:t>организациями, подчиненными Правительству Республики Беларусь, а также местными исполнительными и распорядительными органами.</w:t>
      </w:r>
    </w:p>
    <w:p w:rsidR="001C348F" w:rsidRDefault="001C348F">
      <w:pPr>
        <w:pStyle w:val="ConsPlusNormal"/>
        <w:ind w:firstLine="540"/>
        <w:jc w:val="both"/>
      </w:pPr>
      <w:r>
        <w:t>11. Минприроды возглавляет Министр, назначаемый на должность и освобождаемый от должности Президентом Республики Беларусь.</w:t>
      </w:r>
    </w:p>
    <w:p w:rsidR="001C348F" w:rsidRDefault="001C348F">
      <w:pPr>
        <w:pStyle w:val="ConsPlusNormal"/>
        <w:ind w:firstLine="540"/>
        <w:jc w:val="both"/>
      </w:pPr>
      <w:r>
        <w:t>Министр имеет заместителей, назначаемых на должность и освобождаемых от должности в установленном порядке.</w:t>
      </w:r>
    </w:p>
    <w:p w:rsidR="001C348F" w:rsidRDefault="001C348F">
      <w:pPr>
        <w:pStyle w:val="ConsPlusNormal"/>
        <w:ind w:firstLine="540"/>
        <w:jc w:val="both"/>
      </w:pPr>
      <w:r>
        <w:t>12. Министр природных ресурсов и охраны окружающей среды (далее - Министр):</w:t>
      </w:r>
    </w:p>
    <w:p w:rsidR="001C348F" w:rsidRDefault="001C348F">
      <w:pPr>
        <w:pStyle w:val="ConsPlusNormal"/>
        <w:ind w:firstLine="540"/>
        <w:jc w:val="both"/>
      </w:pPr>
      <w:r>
        <w:t>12.1. руководит деятельностью Минприроды, является по должности одновременно Главным государственным инспектором по охране окружающей среды Республики Беларусь, несет персональную ответственность за выполнение возложенных на Минприроды задач и функций, доведенных показателей социально-экономического развития;</w:t>
      </w:r>
    </w:p>
    <w:p w:rsidR="001C348F" w:rsidRDefault="001C348F">
      <w:pPr>
        <w:pStyle w:val="ConsPlusNormal"/>
        <w:ind w:firstLine="540"/>
        <w:jc w:val="both"/>
      </w:pPr>
      <w:r>
        <w:t>12.2. распределяет обязанности между заместителями Министра, координирует их деятельность;</w:t>
      </w:r>
    </w:p>
    <w:p w:rsidR="001C348F" w:rsidRDefault="001C348F">
      <w:pPr>
        <w:pStyle w:val="ConsPlusNormal"/>
        <w:ind w:firstLine="540"/>
        <w:jc w:val="both"/>
      </w:pPr>
      <w:r>
        <w:t>12.3. возглавляет коллегию Минприроды и руководит ее работой;</w:t>
      </w:r>
    </w:p>
    <w:p w:rsidR="001C348F" w:rsidRDefault="001C348F">
      <w:pPr>
        <w:pStyle w:val="ConsPlusNormal"/>
        <w:ind w:firstLine="540"/>
        <w:jc w:val="both"/>
      </w:pPr>
      <w:r>
        <w:t>12.4. утверждает структуру и штатное расписание центрального аппарата Минприроды в пределах установленной численности работников и расходов на его содержание;</w:t>
      </w:r>
    </w:p>
    <w:p w:rsidR="001C348F" w:rsidRDefault="001C348F">
      <w:pPr>
        <w:pStyle w:val="ConsPlusNormal"/>
        <w:ind w:firstLine="540"/>
        <w:jc w:val="both"/>
      </w:pPr>
      <w:r>
        <w:t>12.5. исключен;</w:t>
      </w:r>
    </w:p>
    <w:p w:rsidR="001C348F" w:rsidRDefault="001C348F">
      <w:pPr>
        <w:pStyle w:val="ConsPlusNormal"/>
        <w:jc w:val="both"/>
      </w:pPr>
      <w:proofErr w:type="gramStart"/>
      <w:r>
        <w:t>(пп. 12.5 исключен с 17 октября 2013 года.</w:t>
      </w:r>
      <w:proofErr w:type="gramEnd"/>
      <w:r>
        <w:t xml:space="preserve"> - </w:t>
      </w:r>
      <w:hyperlink r:id="rId42" w:history="1">
        <w:proofErr w:type="gramStart"/>
        <w:r>
          <w:rPr>
            <w:color w:val="0000FF"/>
          </w:rPr>
          <w:t>Постановление</w:t>
        </w:r>
      </w:hyperlink>
      <w:r>
        <w:t xml:space="preserve"> Совмина от 17.10.2013 N 914)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>12.6. создает в установленном порядке территориальные органы, организации, а также реорганизовывает, ликвидирует их и утверждает положение (уставы) о них, утверждает структуру и численность работников территориальных органов в пределах установленной численности работников этих органов и расходов на их содержание, если иное не установлено Президентом Республики Беларусь;</w:t>
      </w:r>
    </w:p>
    <w:p w:rsidR="001C348F" w:rsidRDefault="001C348F">
      <w:pPr>
        <w:pStyle w:val="ConsPlusNormal"/>
        <w:ind w:firstLine="540"/>
        <w:jc w:val="both"/>
      </w:pPr>
      <w:r>
        <w:t>12.7. проводит государственную кадровую политику, направленную на укомплектование центрального аппарата Минприроды, территориальных органов, подчиненных организаций высококвалифицированными работниками, а также руководит системой повышения квалификации руководящих работников и специалистов, формирует резерв руководящих кадров;</w:t>
      </w:r>
    </w:p>
    <w:p w:rsidR="001C348F" w:rsidRDefault="001C348F">
      <w:pPr>
        <w:pStyle w:val="ConsPlusNormal"/>
        <w:ind w:firstLine="540"/>
        <w:jc w:val="both"/>
      </w:pPr>
      <w:r>
        <w:t>12.8. утверждает положения о структурных подразделениях центрального аппарата Минприроды, если иное не установлено Президентом Республики Беларусь;</w:t>
      </w:r>
    </w:p>
    <w:p w:rsidR="001C348F" w:rsidRDefault="001C348F">
      <w:pPr>
        <w:pStyle w:val="ConsPlusNormal"/>
        <w:ind w:firstLine="540"/>
        <w:jc w:val="both"/>
      </w:pPr>
      <w:r>
        <w:t>12.9. утверждает должностные инструкции работников центрального аппарата Минприроды, руководителей территориальных органов и подчиненных организаций, если иное не установлено Президентом Республики Беларусь;</w:t>
      </w:r>
    </w:p>
    <w:p w:rsidR="001C348F" w:rsidRDefault="001C348F">
      <w:pPr>
        <w:pStyle w:val="ConsPlusNormal"/>
        <w:ind w:firstLine="540"/>
        <w:jc w:val="both"/>
      </w:pPr>
      <w:r>
        <w:t>12.10. принимает на работу и увольняет в соответствии с законодательством и условиями трудовых договоров (контрактов):</w:t>
      </w:r>
    </w:p>
    <w:p w:rsidR="001C348F" w:rsidRDefault="001C348F">
      <w:pPr>
        <w:pStyle w:val="ConsPlusNormal"/>
        <w:ind w:firstLine="540"/>
        <w:jc w:val="both"/>
      </w:pPr>
      <w:r>
        <w:t>работников центрального аппарата Минприроды;</w:t>
      </w:r>
    </w:p>
    <w:p w:rsidR="001C348F" w:rsidRDefault="001C348F">
      <w:pPr>
        <w:pStyle w:val="ConsPlusNormal"/>
        <w:ind w:firstLine="540"/>
        <w:jc w:val="both"/>
      </w:pPr>
      <w:r>
        <w:t>председателей областных, Минского городского комитетов природных ресурсов и охраны окружающей среды, начальников межрайонных, городских и районных инспекций природных ресурсов и охраны окружающей среды;</w:t>
      </w:r>
    </w:p>
    <w:p w:rsidR="001C348F" w:rsidRDefault="001C348F">
      <w:pPr>
        <w:pStyle w:val="ConsPlusNormal"/>
        <w:ind w:firstLine="540"/>
        <w:jc w:val="both"/>
      </w:pPr>
      <w:r>
        <w:t>в пределах предоставленных полномочий руководителей организаций, подчиненных Минприроды;</w:t>
      </w:r>
    </w:p>
    <w:p w:rsidR="001C348F" w:rsidRDefault="001C348F">
      <w:pPr>
        <w:pStyle w:val="ConsPlusNormal"/>
        <w:ind w:firstLine="540"/>
        <w:jc w:val="both"/>
      </w:pPr>
      <w:r>
        <w:t>12.11. согласовывает в пределах предоставленных полномочий назначение на должности и освобождение от должностей заместителей руководителей, главных бухгалтеров, руководителей структурных подразделений территориальных органов Минприроды и подчиненных ему организаций;</w:t>
      </w:r>
    </w:p>
    <w:p w:rsidR="001C348F" w:rsidRDefault="001C348F">
      <w:pPr>
        <w:pStyle w:val="ConsPlusNormal"/>
        <w:ind w:firstLine="540"/>
        <w:jc w:val="both"/>
      </w:pPr>
      <w:r>
        <w:t xml:space="preserve">12.12. заключает контракты с руководителями подчиненных организаций, устанавливает в этих контрактах размеры их должностных окладов, надбавок, доплат и другие условия оплаты труда руководителей подчиненных организаций, кроме финансируемых из республиканского бюджета, а также осуществляет </w:t>
      </w:r>
      <w:proofErr w:type="gramStart"/>
      <w:r>
        <w:t>контроль за</w:t>
      </w:r>
      <w:proofErr w:type="gramEnd"/>
      <w:r>
        <w:t xml:space="preserve"> выполнением условий этих контрактов;</w:t>
      </w:r>
    </w:p>
    <w:p w:rsidR="001C348F" w:rsidRDefault="001C348F">
      <w:pPr>
        <w:pStyle w:val="ConsPlusNormal"/>
        <w:ind w:firstLine="540"/>
        <w:jc w:val="both"/>
      </w:pPr>
      <w:r>
        <w:t>12.13. осуществляет общее руководство подчиненными организациями, принимает решения о создании этих организаций и прекращении их деятельности, в соответствии с законодательством несет ответственность за необеспечение стабильного и эффективного функционирования подчиненных организаций, непринятие или несвоевременное принятие мер к руководителям этих организаций, не обеспечившим стабильную работу и эффективное использование государственного имущества;</w:t>
      </w:r>
    </w:p>
    <w:p w:rsidR="001C348F" w:rsidRDefault="001C348F">
      <w:pPr>
        <w:pStyle w:val="ConsPlusNormal"/>
        <w:ind w:firstLine="540"/>
        <w:jc w:val="both"/>
      </w:pPr>
      <w:r>
        <w:lastRenderedPageBreak/>
        <w:t>12.14. исключен;</w:t>
      </w:r>
    </w:p>
    <w:p w:rsidR="001C348F" w:rsidRDefault="001C348F">
      <w:pPr>
        <w:pStyle w:val="ConsPlusNormal"/>
        <w:jc w:val="both"/>
      </w:pPr>
      <w:proofErr w:type="gramStart"/>
      <w:r>
        <w:t>(пп. 12.14 исключен с 17 октября 2013 года.</w:t>
      </w:r>
      <w:proofErr w:type="gramEnd"/>
      <w:r>
        <w:t xml:space="preserve"> - </w:t>
      </w:r>
      <w:hyperlink r:id="rId43" w:history="1">
        <w:proofErr w:type="gramStart"/>
        <w:r>
          <w:rPr>
            <w:color w:val="0000FF"/>
          </w:rPr>
          <w:t>Постановление</w:t>
        </w:r>
      </w:hyperlink>
      <w:r>
        <w:t xml:space="preserve"> Совмина от 17.10.2013 N 914)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>12.15. при нарушении руководителями подчиненных организаций законодательства, в том числе регулирующего вопросы использования и распоряжения государственным имуществом, принимает решения о досрочном расторжении с ними контрактов;</w:t>
      </w:r>
    </w:p>
    <w:p w:rsidR="001C348F" w:rsidRDefault="001C348F">
      <w:pPr>
        <w:pStyle w:val="ConsPlusNormal"/>
        <w:ind w:firstLine="540"/>
        <w:jc w:val="both"/>
      </w:pPr>
      <w:proofErr w:type="gramStart"/>
      <w:r>
        <w:t xml:space="preserve">12.16. реализует в соответствии с законодательством права на владение, пользование и распоряжение государственным имуществом, относящимся к республиканской собственности, осуществляет управление принадлежащими Республике Беларусь и переданными в управление Минприроды акциями (долями в уставных фондах) хозяйственных обществ согласно </w:t>
      </w:r>
      <w:hyperlink w:anchor="P322" w:history="1">
        <w:r>
          <w:rPr>
            <w:color w:val="0000FF"/>
          </w:rPr>
          <w:t>приложению 2</w:t>
        </w:r>
      </w:hyperlink>
      <w:r>
        <w:t>, назначает представителей государства в органах управления этих юридических лиц и обеспечивает контроль за их деятельностью;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>12.17. представляет в Совет Министров Республики Беларусь на рассмотрение проекты законов Республики Беларусь, декретов, указов и распоряжений Президента Республики Беларусь, постановлений Совета Министров Республики Беларусь и распоряжений Премьер-министра Республики Беларусь, а также предложения о рассмотрении вопросов, входящих в компетенцию Правительства Республики Беларусь;</w:t>
      </w:r>
    </w:p>
    <w:p w:rsidR="001C348F" w:rsidRDefault="001C348F">
      <w:pPr>
        <w:pStyle w:val="ConsPlusNormal"/>
        <w:ind w:firstLine="540"/>
        <w:jc w:val="both"/>
      </w:pPr>
      <w:r>
        <w:t>12.18. принимает участие в заседаниях Совета Министров Республики Беларусь;</w:t>
      </w:r>
    </w:p>
    <w:p w:rsidR="001C348F" w:rsidRDefault="001C348F">
      <w:pPr>
        <w:pStyle w:val="ConsPlusNormal"/>
        <w:ind w:firstLine="540"/>
        <w:jc w:val="both"/>
      </w:pPr>
      <w:r>
        <w:t>12.19. заключает международные договоры в случаях, предусмотренных законодательством, в пределах компетенции Минприроды;</w:t>
      </w:r>
    </w:p>
    <w:p w:rsidR="001C348F" w:rsidRDefault="001C348F">
      <w:pPr>
        <w:pStyle w:val="ConsPlusNormal"/>
        <w:ind w:firstLine="540"/>
        <w:jc w:val="both"/>
      </w:pPr>
      <w:r>
        <w:t xml:space="preserve">12.20. вносит в установленном </w:t>
      </w:r>
      <w:hyperlink r:id="rId44" w:history="1">
        <w:r>
          <w:rPr>
            <w:color w:val="0000FF"/>
          </w:rPr>
          <w:t>порядке</w:t>
        </w:r>
      </w:hyperlink>
      <w:r>
        <w:t xml:space="preserve"> представления о награждении государственными наградами работников Минприроды и подчиненных организаций, применяет к ним меры поощрения;</w:t>
      </w:r>
    </w:p>
    <w:p w:rsidR="001C348F" w:rsidRDefault="001C348F">
      <w:pPr>
        <w:pStyle w:val="ConsPlusNormal"/>
        <w:ind w:firstLine="540"/>
        <w:jc w:val="both"/>
      </w:pPr>
      <w:r>
        <w:t xml:space="preserve">12.21. вносит в соответствующие государственные </w:t>
      </w:r>
      <w:proofErr w:type="gramStart"/>
      <w:r>
        <w:t>органы</w:t>
      </w:r>
      <w:proofErr w:type="gramEnd"/>
      <w:r>
        <w:t xml:space="preserve"> обоснованные предложения о привлечении к ответственности должностных лиц государственных организаций, не подчиненных Минприроды, и о применении к должностным лицам этих организаций мер поощрения;</w:t>
      </w:r>
    </w:p>
    <w:p w:rsidR="001C348F" w:rsidRDefault="001C348F">
      <w:pPr>
        <w:pStyle w:val="ConsPlusNormal"/>
        <w:ind w:firstLine="540"/>
        <w:jc w:val="both"/>
      </w:pPr>
      <w:r>
        <w:t>12.22. вносит в Совет Министров Республики Беларусь предложения об отмене нормативных правовых актов министерств, других республиканских органов государственного управления, противоречащих законодательным актам, постановлениям Совета Министров Республики Беларусь;</w:t>
      </w:r>
    </w:p>
    <w:p w:rsidR="001C348F" w:rsidRDefault="001C348F">
      <w:pPr>
        <w:pStyle w:val="ConsPlusNormal"/>
        <w:ind w:firstLine="540"/>
        <w:jc w:val="both"/>
      </w:pPr>
      <w:r>
        <w:t>12.23. в установленном порядке вносит предложения об отмене правовых актов соответствующих органов местного управления и самоуправления, изданных по вопросам, входящим в компетенцию Минприроды, в случае несоответствия их законодательным актам, постановлениям Совета Министров Республики Беларусь, приказам Министра, постановлениям Минприроды;</w:t>
      </w:r>
    </w:p>
    <w:p w:rsidR="001C348F" w:rsidRDefault="001C348F">
      <w:pPr>
        <w:pStyle w:val="ConsPlusNormal"/>
        <w:ind w:firstLine="540"/>
        <w:jc w:val="both"/>
      </w:pPr>
      <w:r>
        <w:t>12.24. осуществляет иные полномочия в соответствии с законодательством.</w:t>
      </w:r>
    </w:p>
    <w:p w:rsidR="001C348F" w:rsidRDefault="001C348F">
      <w:pPr>
        <w:pStyle w:val="ConsPlusNormal"/>
        <w:ind w:firstLine="540"/>
        <w:jc w:val="both"/>
      </w:pPr>
      <w:r>
        <w:t>13. В Минприроды образуется коллегия в составе Министра (председатель коллегии), его заместителей, руководителей контрольно-ревизионного подразделения и структурного подразделения правовой и кадровой работы Минприроды, генерального директора государственного научно-производственного объединения "Научно-практический центр Национальной академии наук Беларуси по биоресурсам" по должности. В ее состав могут входить другие руководящие работники центрального аппарата и системы Минприроды, иных государственных органов и организаций. Численность и персональный состав коллегии утверждаются Советом Министров Республики Беларусь.</w:t>
      </w:r>
    </w:p>
    <w:p w:rsidR="001C348F" w:rsidRDefault="001C348F">
      <w:pPr>
        <w:pStyle w:val="ConsPlusNormal"/>
        <w:ind w:firstLine="540"/>
        <w:jc w:val="both"/>
      </w:pPr>
      <w:r>
        <w:t>Решения коллегии реализуются путем издания правовых актов Минприроды. В случаях возникновения разногласий между Министром и членами коллегии при обсуждении вопросов решение принимает Министр и докладывает о нем Совету Министров Республики Беларусь, а члены коллегии, в свою очередь, имеют право проинформировать о своем мнении Совет Министров Республики Беларусь.</w:t>
      </w:r>
    </w:p>
    <w:p w:rsidR="001C348F" w:rsidRDefault="001C348F">
      <w:pPr>
        <w:pStyle w:val="ConsPlusNormal"/>
        <w:ind w:firstLine="540"/>
        <w:jc w:val="both"/>
      </w:pPr>
      <w:r>
        <w:t>14. Для всестороннего, глубокого обсуждения проблем природопользования и охраны окружающей среды, выработки рекомендаций по их решению в Минприроды создается научно-технический совет из числа специалистов Минприроды, других государственных органов и организаций, ученых и представителей общественности.</w:t>
      </w:r>
    </w:p>
    <w:p w:rsidR="001C348F" w:rsidRDefault="001C348F">
      <w:pPr>
        <w:pStyle w:val="ConsPlusNormal"/>
        <w:ind w:firstLine="540"/>
        <w:jc w:val="both"/>
      </w:pPr>
      <w:r>
        <w:t>Положение о научно-техническом совете и его персональный состав утверждаются Министром.</w:t>
      </w:r>
    </w:p>
    <w:p w:rsidR="001C348F" w:rsidRDefault="001C348F">
      <w:pPr>
        <w:pStyle w:val="ConsPlusNormal"/>
        <w:ind w:firstLine="540"/>
        <w:jc w:val="both"/>
      </w:pPr>
      <w:r>
        <w:lastRenderedPageBreak/>
        <w:t>15. Минприроды является юридическим лицом, имеет печать с изображением Государственного герба Республики Беларусь и со своим наименованием.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jc w:val="right"/>
      </w:pPr>
      <w:r>
        <w:t>Приложение 1</w:t>
      </w:r>
    </w:p>
    <w:p w:rsidR="001C348F" w:rsidRDefault="001C348F">
      <w:pPr>
        <w:pStyle w:val="ConsPlusNormal"/>
        <w:jc w:val="right"/>
      </w:pPr>
      <w:r>
        <w:t>к Положению о Министерстве</w:t>
      </w:r>
    </w:p>
    <w:p w:rsidR="001C348F" w:rsidRDefault="001C348F">
      <w:pPr>
        <w:pStyle w:val="ConsPlusNormal"/>
        <w:jc w:val="right"/>
      </w:pPr>
      <w:r>
        <w:t>природных ресурсов и охраны</w:t>
      </w:r>
    </w:p>
    <w:p w:rsidR="001C348F" w:rsidRDefault="001C348F">
      <w:pPr>
        <w:pStyle w:val="ConsPlusNormal"/>
        <w:jc w:val="right"/>
      </w:pPr>
      <w:r>
        <w:t>окружающей среды</w:t>
      </w:r>
    </w:p>
    <w:p w:rsidR="001C348F" w:rsidRDefault="001C348F">
      <w:pPr>
        <w:pStyle w:val="ConsPlusNormal"/>
        <w:jc w:val="right"/>
      </w:pPr>
      <w:r>
        <w:t>Республики Беларусь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Title"/>
        <w:jc w:val="center"/>
      </w:pPr>
      <w:bookmarkStart w:id="1" w:name="P181"/>
      <w:bookmarkEnd w:id="1"/>
      <w:r>
        <w:t>ПЕРЕЧЕНЬ</w:t>
      </w:r>
    </w:p>
    <w:p w:rsidR="001C348F" w:rsidRDefault="001C348F">
      <w:pPr>
        <w:pStyle w:val="ConsPlusTitle"/>
        <w:jc w:val="center"/>
      </w:pPr>
      <w:r>
        <w:t>ТЕРРИТОРИАЛЬНЫХ ОРГАНОВ МИНИСТЕРСТВА ПРИРОДНЫХ РЕСУРСОВ И ОХРАНЫ ОКРУЖАЮЩЕЙ СРЕДЫ РЕСПУБЛИКИ БЕЛАРУСЬ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  <w:r>
        <w:t>Брестский областной комитет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Витебский областной комитет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Гомельский областной комитет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Гродненский областной комитет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Минский областной комитет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Могилевский областной комитет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Минский городской комитет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Барановичская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Березовская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Брестская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Ганцевичская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Дрогичинская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Жабинковская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Ивановская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Ивацевичская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Каменецкая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Кобринская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Лунинецкая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Ляховичская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Малоритская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Пинская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Пружанская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Столинская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Бешенковичская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Браславская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Верхнедвинская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Витебская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Витебская городская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Глубокская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Городокская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Докшицкая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Дубровенская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Лепельская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Лиозненская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Миорская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lastRenderedPageBreak/>
        <w:t>Новополоцкая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Оршанская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Поставская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Россонская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Сенненская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Толочинская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Ушачская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Чашникская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Шарковщинская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Шумилинская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Брагинская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Буда-Кошелевская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Ветковская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Гомельская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Добрушская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Ельская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Житковичская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Жлобинская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Калинковичская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Кормянская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Лельчицкая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Лоевская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Мозырская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Наровлянская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Октябрьская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Петриковская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Речицкая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Рогачевская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Светлогорская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Хойникская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Чечерская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Берестовицкая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Волковысская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Вороновская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Гродненская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Дятловская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Зельвенская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Ивьевская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Кореличская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Лидская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Мостовская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Новогрудская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Островецкая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Ошмянская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Свислочская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Слонимская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 xml:space="preserve">Сморгонская городская и районная инспекция природных ресурсов и охраны окружающей </w:t>
      </w:r>
      <w:r>
        <w:lastRenderedPageBreak/>
        <w:t>среды</w:t>
      </w:r>
    </w:p>
    <w:p w:rsidR="001C348F" w:rsidRDefault="001C348F">
      <w:pPr>
        <w:pStyle w:val="ConsPlusNormal"/>
        <w:ind w:firstLine="540"/>
        <w:jc w:val="both"/>
      </w:pPr>
      <w:r>
        <w:t>Щучинская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Березинская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Борисовская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Вилейская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Воложинская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Дзержинская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Клецкая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Копыльская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Крупская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Логойская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Любанская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Молодечненская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Мядельская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Несвижская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Пуховичская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Слуцкая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Смолевичская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Солигорская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Стародорожская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Столбцовская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Узденская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Червенская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Белыничская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Бобруйская городская и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Быховская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Глусская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Горецкая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Дрибинская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Кировская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Климовичская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Кличевская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Костюковичская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Краснопольская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Кричевская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Круглянская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Могилевская городская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Могилевская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Мстиславская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Осиповичская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Славгородская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Хотимская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Чаусская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Чериковская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  <w:r>
        <w:t>Шкловская районная инспекция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jc w:val="right"/>
      </w:pPr>
      <w:r>
        <w:t>Приложение 2</w:t>
      </w:r>
    </w:p>
    <w:p w:rsidR="001C348F" w:rsidRDefault="001C348F">
      <w:pPr>
        <w:pStyle w:val="ConsPlusNormal"/>
        <w:jc w:val="right"/>
      </w:pPr>
      <w:r>
        <w:t>к Положению о Министерстве</w:t>
      </w:r>
    </w:p>
    <w:p w:rsidR="001C348F" w:rsidRDefault="001C348F">
      <w:pPr>
        <w:pStyle w:val="ConsPlusNormal"/>
        <w:jc w:val="right"/>
      </w:pPr>
      <w:r>
        <w:lastRenderedPageBreak/>
        <w:t>природных ресурсов и охраны</w:t>
      </w:r>
    </w:p>
    <w:p w:rsidR="001C348F" w:rsidRDefault="001C348F">
      <w:pPr>
        <w:pStyle w:val="ConsPlusNormal"/>
        <w:jc w:val="right"/>
      </w:pPr>
      <w:r>
        <w:t>окружающей среды</w:t>
      </w:r>
    </w:p>
    <w:p w:rsidR="001C348F" w:rsidRDefault="001C348F">
      <w:pPr>
        <w:pStyle w:val="ConsPlusNormal"/>
        <w:jc w:val="right"/>
      </w:pPr>
      <w:r>
        <w:t>Республики Беларусь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Title"/>
        <w:jc w:val="center"/>
      </w:pPr>
      <w:bookmarkStart w:id="2" w:name="P322"/>
      <w:bookmarkEnd w:id="2"/>
      <w:r>
        <w:t>ПЕРЕЧЕНЬ</w:t>
      </w:r>
    </w:p>
    <w:p w:rsidR="001C348F" w:rsidRDefault="001C348F">
      <w:pPr>
        <w:pStyle w:val="ConsPlusTitle"/>
        <w:jc w:val="center"/>
      </w:pPr>
      <w:r>
        <w:t>ХОЗЯЙСТВЕННЫХ ОБЩЕСТВ, АКЦИИ (ДОЛИ В УСТАВНЫХ ФОНДАХ) КОТОРЫХ ПРИНАДЛЕЖАТ РЕСПУБЛИКЕ БЕЛАРУСЬ И ПЕРЕДАНЫ В УПРАВЛЕНИЕ МИНИСТЕРСТВУ ПРИРОДНЫХ РЕСУРСОВ И ОХРАНЫ ОКРУЖАЮЩЕЙ СРЕДЫ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  <w:r>
        <w:t>Открытое акционерное общество "Белэкосистема", г. Минск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1C348F" w:rsidRDefault="001C348F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1C348F" w:rsidRDefault="001C348F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1C348F" w:rsidRDefault="001C348F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1C348F" w:rsidRDefault="001C348F">
      <w:pPr>
        <w:pStyle w:val="ConsPlusNonformat"/>
        <w:jc w:val="both"/>
      </w:pPr>
      <w:r>
        <w:t xml:space="preserve">                                                        20.06.2013 N 503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Title"/>
        <w:jc w:val="center"/>
      </w:pPr>
      <w:bookmarkStart w:id="3" w:name="P337"/>
      <w:bookmarkEnd w:id="3"/>
      <w:r>
        <w:t>ПЕРЕЧЕНЬ</w:t>
      </w:r>
    </w:p>
    <w:p w:rsidR="001C348F" w:rsidRDefault="001C348F">
      <w:pPr>
        <w:pStyle w:val="ConsPlusTitle"/>
        <w:jc w:val="center"/>
      </w:pPr>
      <w:r>
        <w:t>ГОСУДАРСТВЕННЫХ ОРГАНИЗАЦИЙ, ПОДЧИНЕННЫХ МИНИСТЕРСТВУ ПРИРОДНЫХ РЕСУРСОВ И ОХРАНЫ ОКРУЖАЮЩЕЙ СРЕДЫ РЕСПУБЛИКИ БЕЛАРУСЬ</w:t>
      </w:r>
    </w:p>
    <w:p w:rsidR="001C348F" w:rsidRDefault="001C348F">
      <w:pPr>
        <w:pStyle w:val="ConsPlusNormal"/>
        <w:jc w:val="center"/>
      </w:pPr>
      <w:proofErr w:type="gramStart"/>
      <w:r>
        <w:t xml:space="preserve">(в ред. постановлений Совмина от 03.10.2013 </w:t>
      </w:r>
      <w:hyperlink r:id="rId45" w:history="1">
        <w:r>
          <w:rPr>
            <w:color w:val="0000FF"/>
          </w:rPr>
          <w:t>N 875</w:t>
        </w:r>
      </w:hyperlink>
      <w:r>
        <w:t>,</w:t>
      </w:r>
      <w:proofErr w:type="gramEnd"/>
    </w:p>
    <w:p w:rsidR="001C348F" w:rsidRDefault="001C348F">
      <w:pPr>
        <w:pStyle w:val="ConsPlusNormal"/>
        <w:jc w:val="center"/>
      </w:pPr>
      <w:r>
        <w:t xml:space="preserve">от 17.10.2013 </w:t>
      </w:r>
      <w:hyperlink r:id="rId46" w:history="1">
        <w:r>
          <w:rPr>
            <w:color w:val="0000FF"/>
          </w:rPr>
          <w:t>N 914</w:t>
        </w:r>
      </w:hyperlink>
      <w:r>
        <w:t>)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  <w:r>
        <w:t xml:space="preserve">1. Республиканское унитарное предприятие "Центральный научно-исследовательский институт комплексного использования водных ресурсов", </w:t>
      </w:r>
      <w:proofErr w:type="gramStart"/>
      <w:r>
        <w:t>г</w:t>
      </w:r>
      <w:proofErr w:type="gramEnd"/>
      <w:r>
        <w:t>. Минск.</w:t>
      </w:r>
    </w:p>
    <w:p w:rsidR="001C348F" w:rsidRDefault="001C348F">
      <w:pPr>
        <w:pStyle w:val="ConsPlusNormal"/>
        <w:ind w:firstLine="540"/>
        <w:jc w:val="both"/>
      </w:pPr>
      <w:r>
        <w:t xml:space="preserve">2. Республиканское научно-исследовательское унитарное предприятие "БелНИЦ "Экология", </w:t>
      </w:r>
      <w:proofErr w:type="gramStart"/>
      <w:r>
        <w:t>г</w:t>
      </w:r>
      <w:proofErr w:type="gramEnd"/>
      <w:r>
        <w:t>. Минск.</w:t>
      </w:r>
    </w:p>
    <w:p w:rsidR="001C348F" w:rsidRDefault="001C348F">
      <w:pPr>
        <w:pStyle w:val="ConsPlusNormal"/>
        <w:ind w:firstLine="540"/>
        <w:jc w:val="both"/>
      </w:pPr>
      <w:r>
        <w:t>3. Республиканское унитарное предприятие "Центр международных экологических проектов, сертификац</w:t>
      </w:r>
      <w:proofErr w:type="gramStart"/>
      <w:r>
        <w:t>ии и ау</w:t>
      </w:r>
      <w:proofErr w:type="gramEnd"/>
      <w:r>
        <w:t>дита "Экологияинвест", г. Минск.</w:t>
      </w:r>
    </w:p>
    <w:p w:rsidR="001C348F" w:rsidRDefault="001C348F">
      <w:pPr>
        <w:pStyle w:val="ConsPlusNormal"/>
        <w:ind w:firstLine="540"/>
        <w:jc w:val="both"/>
      </w:pPr>
      <w:r>
        <w:t xml:space="preserve">4. Государственное учреждение образования "Республиканский центр повышения квалификации руководящих работников и специалистов" Министерства природных ресурсов и охраны окружающей среды Республики Беларусь, </w:t>
      </w:r>
      <w:proofErr w:type="gramStart"/>
      <w:r>
        <w:t>г</w:t>
      </w:r>
      <w:proofErr w:type="gramEnd"/>
      <w:r>
        <w:t>. Минск.</w:t>
      </w:r>
    </w:p>
    <w:p w:rsidR="001C348F" w:rsidRDefault="001C348F">
      <w:pPr>
        <w:pStyle w:val="ConsPlusNormal"/>
        <w:ind w:firstLine="540"/>
        <w:jc w:val="both"/>
      </w:pPr>
      <w:r>
        <w:t>5. Исключен.</w:t>
      </w:r>
    </w:p>
    <w:p w:rsidR="001C348F" w:rsidRDefault="001C34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исключен. - </w:t>
      </w:r>
      <w:hyperlink r:id="rId47" w:history="1">
        <w:proofErr w:type="gramStart"/>
        <w:r>
          <w:rPr>
            <w:color w:val="0000FF"/>
          </w:rPr>
          <w:t>Постановление</w:t>
        </w:r>
      </w:hyperlink>
      <w:r>
        <w:t xml:space="preserve"> Совмина от 03.10.2013 N 875)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 xml:space="preserve">6. Государственное учреждение "Республиканский центр аналитического контроля в области охраны окружающей среды", </w:t>
      </w:r>
      <w:proofErr w:type="gramStart"/>
      <w:r>
        <w:t>г</w:t>
      </w:r>
      <w:proofErr w:type="gramEnd"/>
      <w:r>
        <w:t>. Минск.</w:t>
      </w:r>
    </w:p>
    <w:p w:rsidR="001C348F" w:rsidRDefault="001C348F">
      <w:pPr>
        <w:pStyle w:val="ConsPlusNormal"/>
        <w:ind w:firstLine="540"/>
        <w:jc w:val="both"/>
      </w:pPr>
      <w:r>
        <w:t xml:space="preserve">7. Республиканское унитарное предприятие "Белорусский государственный геологический центр", </w:t>
      </w:r>
      <w:proofErr w:type="gramStart"/>
      <w:r>
        <w:t>г</w:t>
      </w:r>
      <w:proofErr w:type="gramEnd"/>
      <w:r>
        <w:t>. Минск.</w:t>
      </w:r>
    </w:p>
    <w:p w:rsidR="001C348F" w:rsidRDefault="001C348F">
      <w:pPr>
        <w:pStyle w:val="ConsPlusNormal"/>
        <w:ind w:firstLine="540"/>
        <w:jc w:val="both"/>
      </w:pPr>
      <w:r>
        <w:t xml:space="preserve">8. Государственное учреждение "Республиканский авиационно-метеорологический центр", </w:t>
      </w:r>
      <w:proofErr w:type="gramStart"/>
      <w:r>
        <w:t>г</w:t>
      </w:r>
      <w:proofErr w:type="gramEnd"/>
      <w:r>
        <w:t>. Минск.</w:t>
      </w:r>
    </w:p>
    <w:p w:rsidR="001C348F" w:rsidRDefault="001C348F">
      <w:pPr>
        <w:pStyle w:val="ConsPlusNormal"/>
        <w:ind w:firstLine="540"/>
        <w:jc w:val="both"/>
      </w:pPr>
      <w:r>
        <w:t xml:space="preserve">9. Государственное учреждение "Республиканский центр радиационного контроля и мониторинга окружающей среды", </w:t>
      </w:r>
      <w:proofErr w:type="gramStart"/>
      <w:r>
        <w:t>г</w:t>
      </w:r>
      <w:proofErr w:type="gramEnd"/>
      <w:r>
        <w:t>. Минск.</w:t>
      </w:r>
    </w:p>
    <w:p w:rsidR="001C348F" w:rsidRDefault="001C348F">
      <w:pPr>
        <w:pStyle w:val="ConsPlusNormal"/>
        <w:ind w:firstLine="540"/>
        <w:jc w:val="both"/>
      </w:pPr>
      <w:r>
        <w:t xml:space="preserve">10. Государственное учреждение "Республиканский гидрометеорологический центр", </w:t>
      </w:r>
      <w:proofErr w:type="gramStart"/>
      <w:r>
        <w:t>г</w:t>
      </w:r>
      <w:proofErr w:type="gramEnd"/>
      <w:r>
        <w:t>. Минск.</w:t>
      </w:r>
    </w:p>
    <w:p w:rsidR="001C348F" w:rsidRDefault="001C348F">
      <w:pPr>
        <w:pStyle w:val="ConsPlusNormal"/>
        <w:ind w:firstLine="540"/>
        <w:jc w:val="both"/>
      </w:pPr>
      <w:r>
        <w:t xml:space="preserve">11. Государственное учреждение "Брестский областной центр по гидрометеорологии и мониторингу окружающей среды", </w:t>
      </w:r>
      <w:proofErr w:type="gramStart"/>
      <w:r>
        <w:t>г</w:t>
      </w:r>
      <w:proofErr w:type="gramEnd"/>
      <w:r>
        <w:t>. Брест.</w:t>
      </w:r>
    </w:p>
    <w:p w:rsidR="001C348F" w:rsidRDefault="001C348F">
      <w:pPr>
        <w:pStyle w:val="ConsPlusNormal"/>
        <w:ind w:firstLine="540"/>
        <w:jc w:val="both"/>
      </w:pPr>
      <w:r>
        <w:t xml:space="preserve">12. Государственное учреждение "Витебский областной центр по гидрометеорологии и мониторингу окружающей среды", </w:t>
      </w:r>
      <w:proofErr w:type="gramStart"/>
      <w:r>
        <w:t>г</w:t>
      </w:r>
      <w:proofErr w:type="gramEnd"/>
      <w:r>
        <w:t>. Витебск.</w:t>
      </w:r>
    </w:p>
    <w:p w:rsidR="001C348F" w:rsidRDefault="001C348F">
      <w:pPr>
        <w:pStyle w:val="ConsPlusNormal"/>
        <w:ind w:firstLine="540"/>
        <w:jc w:val="both"/>
      </w:pPr>
      <w:r>
        <w:t xml:space="preserve">13. Государственное учреждение "Гомельский областной центр по гидрометеорологии и мониторингу окружающей среды", </w:t>
      </w:r>
      <w:proofErr w:type="gramStart"/>
      <w:r>
        <w:t>г</w:t>
      </w:r>
      <w:proofErr w:type="gramEnd"/>
      <w:r>
        <w:t>. Гомель.</w:t>
      </w:r>
    </w:p>
    <w:p w:rsidR="001C348F" w:rsidRDefault="001C348F">
      <w:pPr>
        <w:pStyle w:val="ConsPlusNormal"/>
        <w:ind w:firstLine="540"/>
        <w:jc w:val="both"/>
      </w:pPr>
      <w:r>
        <w:t xml:space="preserve">14. Государственное учреждение "Гродненский областной центр по гидрометеорологии и </w:t>
      </w:r>
      <w:r>
        <w:lastRenderedPageBreak/>
        <w:t xml:space="preserve">мониторингу окружающей среды", </w:t>
      </w:r>
      <w:proofErr w:type="gramStart"/>
      <w:r>
        <w:t>г</w:t>
      </w:r>
      <w:proofErr w:type="gramEnd"/>
      <w:r>
        <w:t>. Гродно.</w:t>
      </w:r>
    </w:p>
    <w:p w:rsidR="001C348F" w:rsidRDefault="001C348F">
      <w:pPr>
        <w:pStyle w:val="ConsPlusNormal"/>
        <w:ind w:firstLine="540"/>
        <w:jc w:val="both"/>
      </w:pPr>
      <w:r>
        <w:t xml:space="preserve">15. Государственное учреждение "Могилевский областной центр по гидрометеорологии и мониторингу окружающей среды имени О.Ю.Шмидта", </w:t>
      </w:r>
      <w:proofErr w:type="gramStart"/>
      <w:r>
        <w:t>г</w:t>
      </w:r>
      <w:proofErr w:type="gramEnd"/>
      <w:r>
        <w:t>. Могилев.</w:t>
      </w:r>
    </w:p>
    <w:p w:rsidR="001C348F" w:rsidRDefault="001C348F">
      <w:pPr>
        <w:pStyle w:val="ConsPlusNormal"/>
        <w:ind w:firstLine="540"/>
        <w:jc w:val="both"/>
      </w:pPr>
      <w:r>
        <w:t xml:space="preserve">16. Республиканское унитарное предприятие "Научно-производственный центр по геологии", </w:t>
      </w:r>
      <w:proofErr w:type="gramStart"/>
      <w:r>
        <w:t>г</w:t>
      </w:r>
      <w:proofErr w:type="gramEnd"/>
      <w:r>
        <w:t>. Минск.</w:t>
      </w:r>
    </w:p>
    <w:p w:rsidR="001C348F" w:rsidRDefault="001C34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Совмина от 17.10.2013 N 914)</w:t>
      </w:r>
    </w:p>
    <w:p w:rsidR="001C348F" w:rsidRDefault="001C348F">
      <w:pPr>
        <w:pStyle w:val="ConsPlusNormal"/>
        <w:ind w:firstLine="540"/>
        <w:jc w:val="both"/>
      </w:pPr>
      <w:r>
        <w:t>17. Исключен.</w:t>
      </w:r>
    </w:p>
    <w:p w:rsidR="001C348F" w:rsidRDefault="001C348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исключен с 17 октября 2013 года. - </w:t>
      </w:r>
      <w:hyperlink r:id="rId49" w:history="1">
        <w:proofErr w:type="gramStart"/>
        <w:r>
          <w:rPr>
            <w:color w:val="0000FF"/>
          </w:rPr>
          <w:t>Постановление</w:t>
        </w:r>
      </w:hyperlink>
      <w:r>
        <w:t xml:space="preserve"> Совмина от 17.10.2013 N 914)</w:t>
      </w:r>
      <w:proofErr w:type="gramEnd"/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jc w:val="right"/>
      </w:pPr>
      <w:r>
        <w:t>Приложение</w:t>
      </w:r>
    </w:p>
    <w:p w:rsidR="001C348F" w:rsidRDefault="001C348F">
      <w:pPr>
        <w:pStyle w:val="ConsPlusNormal"/>
        <w:jc w:val="right"/>
      </w:pPr>
      <w:r>
        <w:t>к постановлению</w:t>
      </w:r>
    </w:p>
    <w:p w:rsidR="001C348F" w:rsidRDefault="001C348F">
      <w:pPr>
        <w:pStyle w:val="ConsPlusNormal"/>
        <w:jc w:val="right"/>
      </w:pPr>
      <w:r>
        <w:t>Совета Министров</w:t>
      </w:r>
    </w:p>
    <w:p w:rsidR="001C348F" w:rsidRDefault="001C348F">
      <w:pPr>
        <w:pStyle w:val="ConsPlusNormal"/>
        <w:jc w:val="right"/>
      </w:pPr>
      <w:r>
        <w:t>Республики Беларусь</w:t>
      </w:r>
    </w:p>
    <w:p w:rsidR="001C348F" w:rsidRDefault="001C348F">
      <w:pPr>
        <w:pStyle w:val="ConsPlusNormal"/>
        <w:jc w:val="right"/>
      </w:pPr>
      <w:r>
        <w:t>20.06.2013 N 503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Title"/>
        <w:jc w:val="center"/>
      </w:pPr>
      <w:bookmarkStart w:id="4" w:name="P373"/>
      <w:bookmarkEnd w:id="4"/>
      <w:r>
        <w:t>ПЕРЕЧЕНЬ</w:t>
      </w:r>
    </w:p>
    <w:p w:rsidR="001C348F" w:rsidRDefault="001C348F">
      <w:pPr>
        <w:pStyle w:val="ConsPlusTitle"/>
        <w:jc w:val="center"/>
      </w:pPr>
      <w:r>
        <w:t>УТРАТИВШИХ СИЛУ ПОСТАНОВЛЕНИЙ СОВЕТА МИНИСТРОВ РЕСПУБЛИКИ БЕЛАРУСЬ И ИХ ОТДЕЛЬНЫХ СТРУКТУРНЫХ ЭЛЕМЕНТОВ</w:t>
      </w:r>
    </w:p>
    <w:p w:rsidR="001C348F" w:rsidRDefault="001C348F">
      <w:pPr>
        <w:pStyle w:val="ConsPlusNormal"/>
        <w:ind w:firstLine="540"/>
        <w:jc w:val="both"/>
      </w:pPr>
    </w:p>
    <w:p w:rsidR="001C348F" w:rsidRDefault="001C348F">
      <w:pPr>
        <w:pStyle w:val="ConsPlusNormal"/>
        <w:ind w:firstLine="540"/>
        <w:jc w:val="both"/>
      </w:pPr>
      <w:r>
        <w:t xml:space="preserve">1. </w:t>
      </w:r>
      <w:hyperlink r:id="rId50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29 июля 2006 г. N 962 "Вопросы Министерства природных ресурсов и охраны окружающей среды Республики Беларусь" (Национальный реестр правовых актов Республики Беларусь, 2006 г., N 125, 5/22679).</w:t>
      </w:r>
    </w:p>
    <w:p w:rsidR="001C348F" w:rsidRDefault="001C348F">
      <w:pPr>
        <w:pStyle w:val="ConsPlusNormal"/>
        <w:ind w:firstLine="540"/>
        <w:jc w:val="both"/>
      </w:pPr>
      <w:r>
        <w:t xml:space="preserve">2. </w:t>
      </w:r>
      <w:hyperlink r:id="rId51" w:history="1">
        <w:r>
          <w:rPr>
            <w:color w:val="0000FF"/>
          </w:rPr>
          <w:t>Подпункт 3.31 пункта 3</w:t>
        </w:r>
      </w:hyperlink>
      <w:r>
        <w:t xml:space="preserve"> постановления Совета Министров Республики Беларусь от 7 декабря 2006 г. N 1632 "О мерах по реализации Указа Президента Республики Беларусь от 25 августа 2006 г. N 529" (Национальный реестр правовых актов Республики Беларусь, 2006 г., N 207, 5/24361).</w:t>
      </w:r>
    </w:p>
    <w:p w:rsidR="001C348F" w:rsidRDefault="001C348F">
      <w:pPr>
        <w:pStyle w:val="ConsPlusNormal"/>
        <w:ind w:firstLine="540"/>
        <w:jc w:val="both"/>
      </w:pPr>
      <w:r>
        <w:t xml:space="preserve">3. </w:t>
      </w:r>
      <w:hyperlink r:id="rId52" w:history="1">
        <w:proofErr w:type="gramStart"/>
        <w:r>
          <w:rPr>
            <w:color w:val="0000FF"/>
          </w:rPr>
          <w:t>Пункт 2</w:t>
        </w:r>
      </w:hyperlink>
      <w:r>
        <w:t xml:space="preserve"> постановления Совета Министров Республики Беларусь от 21 мая 2007 г. N 651 "Об определении государственного органа, уполномоченного на выдачу заключения о возможности уничтожения товаров, предназначенных для помещения под таможенную процедуру уничтожения, и внесении дополнения в постановление Совета Министров Республики Беларусь от 29 июля 2006 г. N 962" (Национальный реестр правовых актов Республики Беларусь, 2007 г., N 131, 5</w:t>
      </w:r>
      <w:proofErr w:type="gramEnd"/>
      <w:r>
        <w:t>/25240).</w:t>
      </w:r>
    </w:p>
    <w:p w:rsidR="001C348F" w:rsidRDefault="001C348F">
      <w:pPr>
        <w:pStyle w:val="ConsPlusNormal"/>
        <w:ind w:firstLine="540"/>
        <w:jc w:val="both"/>
      </w:pPr>
      <w:r>
        <w:t xml:space="preserve">4. </w:t>
      </w:r>
      <w:hyperlink r:id="rId53" w:history="1">
        <w:r>
          <w:rPr>
            <w:color w:val="0000FF"/>
          </w:rPr>
          <w:t>Подпункт 2.17 пункта 2</w:t>
        </w:r>
      </w:hyperlink>
      <w:r>
        <w:t xml:space="preserve"> постановления Совета Министров Республики Беларусь от 31 мая 2007 г. N 729 "О мерах по реализации Директивы Президента Республики Беларусь от 27 декабря 2006 г. N 2" (Национальный реестр правовых актов Республики Беларусь, 2007 г., N 136, 5/25327).</w:t>
      </w:r>
    </w:p>
    <w:p w:rsidR="001C348F" w:rsidRDefault="001C348F">
      <w:pPr>
        <w:pStyle w:val="ConsPlusNormal"/>
        <w:ind w:firstLine="540"/>
        <w:jc w:val="both"/>
      </w:pPr>
      <w:r>
        <w:t xml:space="preserve">5. </w:t>
      </w:r>
      <w:hyperlink r:id="rId54" w:history="1">
        <w:r>
          <w:rPr>
            <w:color w:val="0000FF"/>
          </w:rPr>
          <w:t>Подпункт 1.4 пункта 1</w:t>
        </w:r>
      </w:hyperlink>
      <w:r>
        <w:t xml:space="preserve"> постановления Совета Министров Республики Беларусь от 15 сентября 2007 г. N 1170 "О внесении изменений и дополнения в некоторые постановления Совета Министров Республики Беларусь" (Национальный реестр правовых актов Республики Беларусь, 2007 г., N 227, 5/25797).</w:t>
      </w:r>
    </w:p>
    <w:p w:rsidR="001C348F" w:rsidRDefault="001C348F">
      <w:pPr>
        <w:pStyle w:val="ConsPlusNormal"/>
        <w:ind w:firstLine="540"/>
        <w:jc w:val="both"/>
      </w:pPr>
      <w:r>
        <w:t xml:space="preserve">6. Подпункт 1.5 пункта 1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Совета Министров Республики Беларусь от 16 октября 2007 г. N 1337 "О мерах по реализации Указа Президента Республики Беларусь от 26 июля 2007 г. N 350" (Национальный реестр правовых актов Республики Беларусь, 2007 г., N 253, 5/25990).</w:t>
      </w:r>
    </w:p>
    <w:p w:rsidR="001C348F" w:rsidRDefault="001C348F">
      <w:pPr>
        <w:pStyle w:val="ConsPlusNormal"/>
        <w:ind w:firstLine="540"/>
        <w:jc w:val="both"/>
      </w:pPr>
      <w:r>
        <w:t xml:space="preserve">7. </w:t>
      </w:r>
      <w:hyperlink r:id="rId56" w:history="1">
        <w:r>
          <w:rPr>
            <w:color w:val="0000FF"/>
          </w:rPr>
          <w:t>Пункт 2</w:t>
        </w:r>
      </w:hyperlink>
      <w:r>
        <w:t xml:space="preserve"> постановления Совета Министров Республики Беларусь от 17 декабря 2007 г. N 1761 "О подчинении некоторых организаций Министерству природных ресурсов и охраны окружающей среды" (Национальный реестр правовых актов Республики Беларусь, 2008 г., N 1, 5/26407).</w:t>
      </w:r>
    </w:p>
    <w:p w:rsidR="001C348F" w:rsidRDefault="001C348F">
      <w:pPr>
        <w:pStyle w:val="ConsPlusNormal"/>
        <w:ind w:firstLine="540"/>
        <w:jc w:val="both"/>
      </w:pPr>
      <w:r>
        <w:t xml:space="preserve">8.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3 января 2008 г. N 1 "О внесении изменений в постановление Совета Министров Республики Беларусь от 29 июля 2006 г. N 962" (Национальный реестр правовых актов Республики Беларусь, 2008 г., N 6, 5/26548).</w:t>
      </w:r>
    </w:p>
    <w:p w:rsidR="001C348F" w:rsidRDefault="001C348F">
      <w:pPr>
        <w:pStyle w:val="ConsPlusNormal"/>
        <w:ind w:firstLine="540"/>
        <w:jc w:val="both"/>
      </w:pPr>
      <w:r>
        <w:lastRenderedPageBreak/>
        <w:t xml:space="preserve">9. </w:t>
      </w:r>
      <w:hyperlink r:id="rId58" w:history="1">
        <w:proofErr w:type="gramStart"/>
        <w:r>
          <w:rPr>
            <w:color w:val="0000FF"/>
          </w:rPr>
          <w:t>Пункт 1</w:t>
        </w:r>
      </w:hyperlink>
      <w:r>
        <w:t xml:space="preserve"> постановления Совета Министров Республики Беларусь от 30 января 2008 г. N 131 "О внесении дополнений и изменений в постановления Совета Министров Республики Беларусь от 29 июля 2006 г. N 962 и от 25 августа 2006 г. N 1083 и о признании утратившими силу некоторых постановлений Правительства Республики Беларусь" (Национальный реестр правовых актов Республики Беларусь, 2008 г., N 31</w:t>
      </w:r>
      <w:proofErr w:type="gramEnd"/>
      <w:r>
        <w:t xml:space="preserve">, </w:t>
      </w:r>
      <w:proofErr w:type="gramStart"/>
      <w:r>
        <w:t>5/26730).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 xml:space="preserve">10. </w:t>
      </w:r>
      <w:hyperlink r:id="rId59" w:history="1">
        <w:r>
          <w:rPr>
            <w:color w:val="0000FF"/>
          </w:rPr>
          <w:t>Пункт 3</w:t>
        </w:r>
      </w:hyperlink>
      <w:r>
        <w:t xml:space="preserve"> постановления Совета Министров Республики Беларусь от 12 июня 2008 г. N 852 "О подчинении учреждения "Государственный музей природы и экологии Республики Беларусь" (Национальный реестр правовых актов Республики Беларусь, 2008 г., N 146, 5/27837).</w:t>
      </w:r>
    </w:p>
    <w:p w:rsidR="001C348F" w:rsidRDefault="001C348F">
      <w:pPr>
        <w:pStyle w:val="ConsPlusNormal"/>
        <w:ind w:firstLine="540"/>
        <w:jc w:val="both"/>
      </w:pPr>
      <w:r>
        <w:t xml:space="preserve">11. </w:t>
      </w:r>
      <w:hyperlink r:id="rId60" w:history="1">
        <w:proofErr w:type="gramStart"/>
        <w:r>
          <w:rPr>
            <w:color w:val="0000FF"/>
          </w:rPr>
          <w:t>Подпункт 2.4 пункта 2</w:t>
        </w:r>
      </w:hyperlink>
      <w:r>
        <w:t xml:space="preserve"> постановления Совета Министров Республики Беларусь от 17 июля 2008 г. N 1042 "Об утверждении Положения о порядке исчисления размера возмещения вреда, причиненного окружающей среде, и составления акта об установлении факта причинения вреда окружающей среде, изменении и признании утратившими силу некоторых постановлений Совета Министров Республики Беларусь" (Национальный реестр правовых актов Республики Беларусь, 2008 г., N 175, 5</w:t>
      </w:r>
      <w:proofErr w:type="gramEnd"/>
      <w:r>
        <w:t>/28032).</w:t>
      </w:r>
    </w:p>
    <w:p w:rsidR="001C348F" w:rsidRDefault="001C348F">
      <w:pPr>
        <w:pStyle w:val="ConsPlusNormal"/>
        <w:ind w:firstLine="540"/>
        <w:jc w:val="both"/>
      </w:pPr>
      <w:r>
        <w:t xml:space="preserve">12. </w:t>
      </w:r>
      <w:hyperlink r:id="rId61" w:history="1">
        <w:r>
          <w:rPr>
            <w:color w:val="0000FF"/>
          </w:rPr>
          <w:t>Подпункт 2.5 пункта 2</w:t>
        </w:r>
      </w:hyperlink>
      <w:r>
        <w:t xml:space="preserve"> постановления Совета Министров Республики Беларусь от 30 декабря 2008 г. N 2045 "О некоторых мерах по реализации Кодекса Республики Беларусь о недрах" (Национальный реестр правовых актов Республики Беларусь, 2009 г., N 14, 5/29088).</w:t>
      </w:r>
    </w:p>
    <w:p w:rsidR="001C348F" w:rsidRDefault="001C348F">
      <w:pPr>
        <w:pStyle w:val="ConsPlusNormal"/>
        <w:ind w:firstLine="540"/>
        <w:jc w:val="both"/>
      </w:pPr>
      <w:r>
        <w:t xml:space="preserve">13. </w:t>
      </w:r>
      <w:hyperlink r:id="rId62" w:history="1">
        <w:r>
          <w:rPr>
            <w:color w:val="0000FF"/>
          </w:rPr>
          <w:t>Подпункт 2.2 пункта 2</w:t>
        </w:r>
      </w:hyperlink>
      <w:r>
        <w:t xml:space="preserve"> постановления Совета Министров Республики Беларусь от 18 мая 2009 г. N 638 "О некоторых вопросах обращения с дикими животными и дикорастущими растениями" (Национальный реестр правовых актов Республики Беларусь, 2009 г., N 123, 5/29773).</w:t>
      </w:r>
    </w:p>
    <w:p w:rsidR="001C348F" w:rsidRDefault="001C348F">
      <w:pPr>
        <w:pStyle w:val="ConsPlusNormal"/>
        <w:ind w:firstLine="540"/>
        <w:jc w:val="both"/>
      </w:pPr>
      <w:r>
        <w:t xml:space="preserve">14. </w:t>
      </w:r>
      <w:hyperlink r:id="rId63" w:history="1">
        <w:r>
          <w:rPr>
            <w:color w:val="0000FF"/>
          </w:rPr>
          <w:t>Подпункт 1.5 пункта 1</w:t>
        </w:r>
      </w:hyperlink>
      <w:r>
        <w:t xml:space="preserve"> постановления Совета Министров Республики Беларусь от 10 августа 2009 г. N 1053 "О внесении дополнений и изменений в некоторые постановления Совета Министров Республики Беларусь по вопросам осуществления деятельности в области использования недр" (Национальный реестр правовых актов Республики Беларусь, 2009 г., N 197, 5/30303).</w:t>
      </w:r>
    </w:p>
    <w:p w:rsidR="001C348F" w:rsidRDefault="001C348F">
      <w:pPr>
        <w:pStyle w:val="ConsPlusNormal"/>
        <w:ind w:firstLine="540"/>
        <w:jc w:val="both"/>
      </w:pPr>
      <w:r>
        <w:t xml:space="preserve">15. </w:t>
      </w:r>
      <w:hyperlink r:id="rId64" w:history="1">
        <w:r>
          <w:rPr>
            <w:color w:val="0000FF"/>
          </w:rPr>
          <w:t>Подпункт 2.4 пункта 2</w:t>
        </w:r>
      </w:hyperlink>
      <w:r>
        <w:t xml:space="preserve"> постановления Совета Министров Республики Беларусь от 24 декабря 2009 г. N 1692 "О некоторых мерах по реализации Указа Президента Республики Беларусь от 7 декабря 2009 г. N 597" (Национальный реестр правовых актов Республики Беларусь, 2010 г., N 3, 5/30981).</w:t>
      </w:r>
    </w:p>
    <w:p w:rsidR="001C348F" w:rsidRDefault="001C348F">
      <w:pPr>
        <w:pStyle w:val="ConsPlusNormal"/>
        <w:ind w:firstLine="540"/>
        <w:jc w:val="both"/>
      </w:pPr>
      <w:r>
        <w:t xml:space="preserve">16. </w:t>
      </w:r>
      <w:hyperlink r:id="rId65" w:history="1">
        <w:proofErr w:type="gramStart"/>
        <w:r>
          <w:rPr>
            <w:color w:val="0000FF"/>
          </w:rPr>
          <w:t>Подпункт 1.15 пункта 1</w:t>
        </w:r>
      </w:hyperlink>
      <w:r>
        <w:t xml:space="preserve"> постановления Совета Министров Республики Беларусь от 19 августа 2010 г. N 1213 "О внесении дополнения и изменений в некоторые постановления Совета Министров Республики Беларусь по вопросам контрольной деятельности и признании утратившими силу некоторых постановлений Совета Министров Республики Беларусь" (Национальный реестр правовых актов Республики Беларусь, 2010 г., N 210, 5/32368).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 xml:space="preserve">17. </w:t>
      </w:r>
      <w:hyperlink r:id="rId66" w:history="1">
        <w:r>
          <w:rPr>
            <w:color w:val="0000FF"/>
          </w:rPr>
          <w:t>Подпункт 1.5 пункта 1</w:t>
        </w:r>
      </w:hyperlink>
      <w:r>
        <w:t xml:space="preserve"> постановления Совета Министров Республики Беларусь от 5 октября 2010 г. N 1433 "О внесении дополнений и изменений в некоторые постановления Совета Министров Республики Беларусь" (Национальный реестр правовых актов Республики Беларусь, 2010 г., N 251, 5/32615).</w:t>
      </w:r>
    </w:p>
    <w:p w:rsidR="001C348F" w:rsidRDefault="001C348F">
      <w:pPr>
        <w:pStyle w:val="ConsPlusNormal"/>
        <w:ind w:firstLine="540"/>
        <w:jc w:val="both"/>
      </w:pPr>
      <w:r>
        <w:t xml:space="preserve">18. </w:t>
      </w:r>
      <w:hyperlink r:id="rId67" w:history="1">
        <w:r>
          <w:rPr>
            <w:color w:val="0000FF"/>
          </w:rPr>
          <w:t>Подпункт 1.6 пункта 1</w:t>
        </w:r>
      </w:hyperlink>
      <w:r>
        <w:t xml:space="preserve"> постановления Совета Министров Республики Беларусь от 12 ноября 2010 г. N 1672 "О мерах по реализации Указа Президента Республики Беларусь от 23 июля 2010 г. N 386" (Национальный реестр правовых актов Республики Беларусь, 2010 г., N 279, 5/32868).</w:t>
      </w:r>
    </w:p>
    <w:p w:rsidR="001C348F" w:rsidRDefault="001C348F">
      <w:pPr>
        <w:pStyle w:val="ConsPlusNormal"/>
        <w:ind w:firstLine="540"/>
        <w:jc w:val="both"/>
      </w:pPr>
      <w:r>
        <w:t xml:space="preserve">19. </w:t>
      </w:r>
      <w:hyperlink r:id="rId68" w:history="1">
        <w:proofErr w:type="gramStart"/>
        <w:r>
          <w:rPr>
            <w:color w:val="0000FF"/>
          </w:rPr>
          <w:t>Подпункт 1.22 пункта 1</w:t>
        </w:r>
      </w:hyperlink>
      <w:r>
        <w:t xml:space="preserve"> постановления Совета Министров Республики Беларусь от 30 декабря 2010 г. N 1910 "О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Правительства Республики Беларусь по вопросам лицензирования" (Национальный реестр правовых актов Республики Беларусь, 2011 г., N 11, 5/33160).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 xml:space="preserve">20. </w:t>
      </w:r>
      <w:hyperlink r:id="rId69" w:history="1">
        <w:proofErr w:type="gramStart"/>
        <w:r>
          <w:rPr>
            <w:color w:val="0000FF"/>
          </w:rPr>
          <w:t>Подпункт 1.2 пункта 1</w:t>
        </w:r>
      </w:hyperlink>
      <w:r>
        <w:t xml:space="preserve"> постановления Совета Министров Республики Беларусь от 31 декабря 2010 г. N 1925 "О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27 января 2006 г. N 98" (Национальный реестр правовых актов Республики Беларусь, 2011 г., N 7, 5/33130).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 xml:space="preserve">21.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18 марта 2011 г. N 346 "О внесении дополнений и изменений в постановление Совета Министров Республики Беларусь от </w:t>
      </w:r>
      <w:r>
        <w:lastRenderedPageBreak/>
        <w:t>29 июля 2006 г. N 962" (Национальный реестр правовых актов Республики Беларусь, 2011 г., N 35, 5/33508).</w:t>
      </w:r>
    </w:p>
    <w:p w:rsidR="001C348F" w:rsidRDefault="001C348F">
      <w:pPr>
        <w:pStyle w:val="ConsPlusNormal"/>
        <w:ind w:firstLine="540"/>
        <w:jc w:val="both"/>
      </w:pPr>
      <w:r>
        <w:t xml:space="preserve">22. </w:t>
      </w:r>
      <w:hyperlink r:id="rId71" w:history="1">
        <w:r>
          <w:rPr>
            <w:color w:val="0000FF"/>
          </w:rPr>
          <w:t>Пункт 6</w:t>
        </w:r>
      </w:hyperlink>
      <w:r>
        <w:t xml:space="preserve"> постановления Совета Министров Республики Беларусь от 10 мая 2011 г. N 587 "О некоторых вопросах организации исследований полярных районов Земли" (Национальный реестр правовых актов Республики Беларусь, 2011 г., N 54, 5/33765).</w:t>
      </w:r>
    </w:p>
    <w:p w:rsidR="001C348F" w:rsidRDefault="001C348F">
      <w:pPr>
        <w:pStyle w:val="ConsPlusNormal"/>
        <w:ind w:firstLine="540"/>
        <w:jc w:val="both"/>
      </w:pPr>
      <w:r>
        <w:t xml:space="preserve">23. </w:t>
      </w:r>
      <w:hyperlink r:id="rId72" w:history="1">
        <w:proofErr w:type="gramStart"/>
        <w:r>
          <w:rPr>
            <w:color w:val="0000FF"/>
          </w:rPr>
          <w:t>Пункт 3</w:t>
        </w:r>
      </w:hyperlink>
      <w:r>
        <w:t xml:space="preserve"> постановления Совета Министров Республики Беларусь от 24 июня 2011 г. N 836 "Об утверждении Положения о порядке ведения государственного кадастра возобновляемых источников энергии и использования его данных, Положения о порядке подтверждения происхождения энергии, производимой из возобновляемых источников энергии, и выдачи сертификата о подтверждении происхождения энергии и о внесении дополнений в некоторые постановления Совета Министров Республики Беларусь" (Национальный реестр</w:t>
      </w:r>
      <w:proofErr w:type="gramEnd"/>
      <w:r>
        <w:t xml:space="preserve"> правовых актов Республики Беларусь, 2011 г., N 76, 5/34052).</w:t>
      </w:r>
    </w:p>
    <w:p w:rsidR="001C348F" w:rsidRDefault="001C348F">
      <w:pPr>
        <w:pStyle w:val="ConsPlusNormal"/>
        <w:ind w:firstLine="540"/>
        <w:jc w:val="both"/>
      </w:pPr>
      <w:r>
        <w:t xml:space="preserve">24. </w:t>
      </w:r>
      <w:hyperlink r:id="rId73" w:history="1">
        <w:proofErr w:type="gramStart"/>
        <w:r>
          <w:rPr>
            <w:color w:val="0000FF"/>
          </w:rPr>
          <w:t>Подпункт 1.3 пункта 1</w:t>
        </w:r>
      </w:hyperlink>
      <w:r>
        <w:t xml:space="preserve"> постановления Совета Министров Республики Беларусь от 13 октября 2011 г. N 1370 "О внесении изменений и дополнений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25 марта 2009 г. N 356" (Национальный реестр правовых актов Республики Беларусь, 2011 г., N 119, 5/34605).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 xml:space="preserve">25. </w:t>
      </w:r>
      <w:hyperlink r:id="rId74" w:history="1">
        <w:proofErr w:type="gramStart"/>
        <w:r>
          <w:rPr>
            <w:color w:val="0000FF"/>
          </w:rPr>
          <w:t>Подпункт 4.3 пункта 4</w:t>
        </w:r>
      </w:hyperlink>
      <w:r>
        <w:t xml:space="preserve"> постановления Совета Министров Республики Беларусь от 14 октября 2011 г. N 1374 "О некоторых вопросах таможенного регулирования,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Беларусь" (Национальный реестр правовых актов Республики Беларусь, 2011 г., N 118, 5/34614).</w:t>
      </w:r>
      <w:proofErr w:type="gramEnd"/>
    </w:p>
    <w:p w:rsidR="001C348F" w:rsidRDefault="001C348F">
      <w:pPr>
        <w:pStyle w:val="ConsPlusNormal"/>
        <w:ind w:firstLine="540"/>
        <w:jc w:val="both"/>
      </w:pPr>
      <w:r>
        <w:t xml:space="preserve">26. </w:t>
      </w:r>
      <w:hyperlink r:id="rId75" w:history="1">
        <w:r>
          <w:rPr>
            <w:color w:val="0000FF"/>
          </w:rPr>
          <w:t>Подпункт 2.1 пункта 2</w:t>
        </w:r>
      </w:hyperlink>
      <w:r>
        <w:t xml:space="preserve"> постановления Совета Министров Республики Беларусь от 12 декабря 2011 г. N 1677 "О мерах по реализации Указа Президента Республики Беларусь от 17 ноября 2011 г. N 528" (Национальный реестр правовых актов Республики Беларусь, 2011 г., N 141, 5/34930).</w:t>
      </w:r>
    </w:p>
    <w:p w:rsidR="001C348F" w:rsidRDefault="001C348F">
      <w:pPr>
        <w:pStyle w:val="ConsPlusNormal"/>
        <w:ind w:firstLine="540"/>
        <w:jc w:val="both"/>
      </w:pPr>
      <w:r>
        <w:t xml:space="preserve">27. </w:t>
      </w:r>
      <w:hyperlink r:id="rId76" w:history="1">
        <w:r>
          <w:rPr>
            <w:color w:val="0000FF"/>
          </w:rPr>
          <w:t>Пункт 1</w:t>
        </w:r>
      </w:hyperlink>
      <w:r>
        <w:t xml:space="preserve"> постановления Совета Министров Республики Беларусь от 30 июня 2012 г. N 610 "О внесении изменений и дополнения в постановления Совета Министров Республики Беларусь от 29 июля 2006 г. N 962 и от 30 декабря 2008 г. N 2045" (Национальный правовой Интернет-портал Республики Беларусь, 07.07.2012, 5/35924).</w:t>
      </w:r>
    </w:p>
    <w:p w:rsidR="001C348F" w:rsidRDefault="001C348F">
      <w:pPr>
        <w:pStyle w:val="ConsPlusNormal"/>
        <w:ind w:firstLine="540"/>
        <w:jc w:val="both"/>
      </w:pPr>
      <w:r>
        <w:t xml:space="preserve">28. </w:t>
      </w:r>
      <w:hyperlink r:id="rId77" w:history="1">
        <w:r>
          <w:rPr>
            <w:color w:val="0000FF"/>
          </w:rPr>
          <w:t>Подпункт 2.13 пункта 2</w:t>
        </w:r>
      </w:hyperlink>
      <w:r>
        <w:t xml:space="preserve"> постановления Совета Министров Республики Беларусь от 29 января 2013 г. N 66 "О некоторых мерах по реализации Указа Президента Республики Беларусь от 26 июля 2012 г. N 332" (Национальный правовой Интернет-портал Республики Беларусь, 06.02.2013, 5/36850).</w:t>
      </w:r>
    </w:p>
    <w:p w:rsidR="001C348F" w:rsidRDefault="001C348F">
      <w:pPr>
        <w:pStyle w:val="ConsPlusNormal"/>
        <w:jc w:val="both"/>
      </w:pPr>
    </w:p>
    <w:p w:rsidR="001C348F" w:rsidRDefault="001C348F">
      <w:pPr>
        <w:pStyle w:val="ConsPlusNormal"/>
        <w:jc w:val="both"/>
      </w:pPr>
    </w:p>
    <w:p w:rsidR="001C348F" w:rsidRDefault="001C34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7135" w:rsidRDefault="00047135"/>
    <w:sectPr w:rsidR="00047135" w:rsidSect="00177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348F"/>
    <w:rsid w:val="00047135"/>
    <w:rsid w:val="001C348F"/>
    <w:rsid w:val="008D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34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3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3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CD198C6807733904C94AA3B1582E47897C8B928DC337FEB37B8DFD127A1105A2C839D1D041D56A8BEF81F7o0a9K" TargetMode="External"/><Relationship Id="rId18" Type="http://schemas.openxmlformats.org/officeDocument/2006/relationships/hyperlink" Target="consultantplus://offline/ref=64CD198C6807733904C94AA3B1582E47897C8B928DC731FDB37C8DFD127A1105A2oCa8K" TargetMode="External"/><Relationship Id="rId26" Type="http://schemas.openxmlformats.org/officeDocument/2006/relationships/hyperlink" Target="consultantplus://offline/ref=64CD198C6807733904C94AA3B1582E47897C8B928DC430F7BE7C84A018724809A0CF368EC7469C668AEF81F308oEa5K" TargetMode="External"/><Relationship Id="rId39" Type="http://schemas.openxmlformats.org/officeDocument/2006/relationships/hyperlink" Target="consultantplus://offline/ref=64CD198C6807733904C94AA3B1582E47897C8B928DC431FABE7B8EA018724809A0CF368EC7469C668AEF81F608oEa1K" TargetMode="External"/><Relationship Id="rId21" Type="http://schemas.openxmlformats.org/officeDocument/2006/relationships/hyperlink" Target="consultantplus://offline/ref=64CD198C6807733904C94AA3B1582E47897C8B928DC432F7B3798FA018724809A0CF368EC7469C668AEF81F10FoEa0K" TargetMode="External"/><Relationship Id="rId34" Type="http://schemas.openxmlformats.org/officeDocument/2006/relationships/hyperlink" Target="consultantplus://offline/ref=64CD198C6807733904C94AA3B1582E47897C8B928DC431FDB37E80A018724809A0CF368EC7469C668AEF81F00FoEaAK" TargetMode="External"/><Relationship Id="rId42" Type="http://schemas.openxmlformats.org/officeDocument/2006/relationships/hyperlink" Target="consultantplus://offline/ref=64CD198C6807733904C94AA3B1582E47897C8B928DC431FFB37E84A018724809A0CF368EC7469C668AEF81F309oEa2K" TargetMode="External"/><Relationship Id="rId47" Type="http://schemas.openxmlformats.org/officeDocument/2006/relationships/hyperlink" Target="consultantplus://offline/ref=64CD198C6807733904C94AA3B1582E47897C8B928DC431FFBD7B86A018724809A0CF368EC7469C668AEF81F10EoEaAK" TargetMode="External"/><Relationship Id="rId50" Type="http://schemas.openxmlformats.org/officeDocument/2006/relationships/hyperlink" Target="consultantplus://offline/ref=64CD198C6807733904C94AA3B1582E47897C8B928DC430FAB27B8FA018724809A0CFo3a6K" TargetMode="External"/><Relationship Id="rId55" Type="http://schemas.openxmlformats.org/officeDocument/2006/relationships/hyperlink" Target="consultantplus://offline/ref=64CD198C6807733904C94AA3B1582E47897C8B928DC433FCBF7F87A018724809A0CFo3a6K" TargetMode="External"/><Relationship Id="rId63" Type="http://schemas.openxmlformats.org/officeDocument/2006/relationships/hyperlink" Target="consultantplus://offline/ref=64CD198C6807733904C94AA3B1582E47897C8B928DCC3BFABD7A8DFD127A1105A2C839D1D041D56A8BEF81F0o0aBK" TargetMode="External"/><Relationship Id="rId68" Type="http://schemas.openxmlformats.org/officeDocument/2006/relationships/hyperlink" Target="consultantplus://offline/ref=64CD198C6807733904C94AA3B1582E47897C8B928DC430FDBB7A81A018724809A0CF368EC7469C668AEF81F107oEa6K" TargetMode="External"/><Relationship Id="rId76" Type="http://schemas.openxmlformats.org/officeDocument/2006/relationships/hyperlink" Target="consultantplus://offline/ref=64CD198C6807733904C94AA3B1582E47897C8B928DC430FEBA7A83A018724809A0CF368EC7469C668AEF81F10EoEa6K" TargetMode="External"/><Relationship Id="rId7" Type="http://schemas.openxmlformats.org/officeDocument/2006/relationships/hyperlink" Target="consultantplus://offline/ref=64CD198C6807733904C94AA3B1582E47897C8B928DC431FDB37E80A018724809A0CF368EC7469C668AEF81F00FoEaAK" TargetMode="External"/><Relationship Id="rId71" Type="http://schemas.openxmlformats.org/officeDocument/2006/relationships/hyperlink" Target="consultantplus://offline/ref=64CD198C6807733904C94AA3B1582E47897C8B928DC433FEB27E8FA018724809A0CF368EC7469C668AEF81F10FoEa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CD198C6807733904C94AA3B1582E47897C8B928DC431FBBF7B84A018724809A0CF368EC7469C668AEF81F10FoEa3K" TargetMode="External"/><Relationship Id="rId29" Type="http://schemas.openxmlformats.org/officeDocument/2006/relationships/hyperlink" Target="consultantplus://offline/ref=64CD198C6807733904C94AA3B1582E47897C8B928DC430F6B37386A018724809A0CF368EC7469C668AEF81F10AoEa5K" TargetMode="External"/><Relationship Id="rId11" Type="http://schemas.openxmlformats.org/officeDocument/2006/relationships/hyperlink" Target="consultantplus://offline/ref=64CD198C6807733904C94AA3B1582E47897C8B928DC73BFDBC798DFD127A1105A2oCa8K" TargetMode="External"/><Relationship Id="rId24" Type="http://schemas.openxmlformats.org/officeDocument/2006/relationships/hyperlink" Target="consultantplus://offline/ref=64CD198C6807733904C94AA3B1582E47897C8B928DC430F6B87280A018724809A0CF368EC7469C668AEF81F80FoEaBK" TargetMode="External"/><Relationship Id="rId32" Type="http://schemas.openxmlformats.org/officeDocument/2006/relationships/hyperlink" Target="consultantplus://offline/ref=64CD198C6807733904C94AA3B1582E47897C8B928DC431FDB37E80A018724809A0CF368EC7469C668AEF81F00FoEaAK" TargetMode="External"/><Relationship Id="rId37" Type="http://schemas.openxmlformats.org/officeDocument/2006/relationships/hyperlink" Target="consultantplus://offline/ref=64CD198C6807733904C94AA3B1582E47897C8B928DC433FCBF7883A018724809A0CFo3a6K" TargetMode="External"/><Relationship Id="rId40" Type="http://schemas.openxmlformats.org/officeDocument/2006/relationships/hyperlink" Target="consultantplus://offline/ref=64CD198C6807733904C94AA3B1582E47897C8B928DC430F6B97880A018724809A0CF368EC7469C668AEF81F10BoEa0K" TargetMode="External"/><Relationship Id="rId45" Type="http://schemas.openxmlformats.org/officeDocument/2006/relationships/hyperlink" Target="consultantplus://offline/ref=64CD198C6807733904C94AA3B1582E47897C8B928DC431FFBD7B86A018724809A0CF368EC7469C668AEF81F10EoEaAK" TargetMode="External"/><Relationship Id="rId53" Type="http://schemas.openxmlformats.org/officeDocument/2006/relationships/hyperlink" Target="consultantplus://offline/ref=64CD198C6807733904C94AA3B1582E47897C8B928DC433FAB37880A018724809A0CF368EC7469C668AEF81F10AoEa4K" TargetMode="External"/><Relationship Id="rId58" Type="http://schemas.openxmlformats.org/officeDocument/2006/relationships/hyperlink" Target="consultantplus://offline/ref=64CD198C6807733904C94AA3B1582E47897C8B928DC23AFCBF798DFD127A1105A2C839D1D041D56A8BEF81F1o0aBK" TargetMode="External"/><Relationship Id="rId66" Type="http://schemas.openxmlformats.org/officeDocument/2006/relationships/hyperlink" Target="consultantplus://offline/ref=64CD198C6807733904C94AA3B1582E47897C8B928DC433F7B27383A018724809A0CF368EC7469C668AEF81F10FoEa4K" TargetMode="External"/><Relationship Id="rId74" Type="http://schemas.openxmlformats.org/officeDocument/2006/relationships/hyperlink" Target="consultantplus://offline/ref=64CD198C6807733904C94AA3B1582E47897C8B928DC433FAB97C87A018724809A0CF368EC7469C668AEF81F10CoEa6K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64CD198C6807733904C94AA3B1582E47897C8B928DC431FFBD7B86A018724809A0CF368EC7469C668AEF81F10EoEaAK" TargetMode="External"/><Relationship Id="rId61" Type="http://schemas.openxmlformats.org/officeDocument/2006/relationships/hyperlink" Target="consultantplus://offline/ref=64CD198C6807733904C94AA3B1582E47897C8B928DC430FEBB7E8FA018724809A0CF368EC7469C668AEF81F00FoEa4K" TargetMode="External"/><Relationship Id="rId10" Type="http://schemas.openxmlformats.org/officeDocument/2006/relationships/hyperlink" Target="consultantplus://offline/ref=64CD198C6807733904C94AA3B1582E47897C8B928DC431FDB37E80A018724809A0CF368EC7469C668AEF81F00FoEaAK" TargetMode="External"/><Relationship Id="rId19" Type="http://schemas.openxmlformats.org/officeDocument/2006/relationships/hyperlink" Target="consultantplus://offline/ref=64CD198C6807733904C94AA3B1582E47897C8B928DC430F6B87280A018724809A0CF368EC7469C668AEF81F40BoEa7K" TargetMode="External"/><Relationship Id="rId31" Type="http://schemas.openxmlformats.org/officeDocument/2006/relationships/hyperlink" Target="consultantplus://offline/ref=64CD198C6807733904C94AA3B1582E47897C8B928DC431FABE7B8EA018724809A0CF368EC7469C668AEF81F909oEa0K" TargetMode="External"/><Relationship Id="rId44" Type="http://schemas.openxmlformats.org/officeDocument/2006/relationships/hyperlink" Target="consultantplus://offline/ref=64CD198C6807733904C94AA3B1582E47897C8B928DC436FEB87880A018724809A0CF368EC7469C668AEF81F306oEa6K" TargetMode="External"/><Relationship Id="rId52" Type="http://schemas.openxmlformats.org/officeDocument/2006/relationships/hyperlink" Target="consultantplus://offline/ref=64CD198C6807733904C94AA3B1582E47897C8B928DC433FABE7E8EA018724809A0CF368EC7469C668AEF81F10EoEa5K" TargetMode="External"/><Relationship Id="rId60" Type="http://schemas.openxmlformats.org/officeDocument/2006/relationships/hyperlink" Target="consultantplus://offline/ref=64CD198C6807733904C94AA3B1582E47897C8B928DC433F9BD7983A018724809A0CF368EC7469C668AEF81F10FoEaAK" TargetMode="External"/><Relationship Id="rId65" Type="http://schemas.openxmlformats.org/officeDocument/2006/relationships/hyperlink" Target="consultantplus://offline/ref=64CD198C6807733904C94AA3B1582E47897C8B928DC433F9BB788EA018724809A0CF368EC7469C668AEF81F10AoEa1K" TargetMode="External"/><Relationship Id="rId73" Type="http://schemas.openxmlformats.org/officeDocument/2006/relationships/hyperlink" Target="consultantplus://offline/ref=64CD198C6807733904C94AA3B1582E47897C8B928DC433F7B27C8EA018724809A0CF368EC7469C668AEF81F00DoEaAK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4CD198C6807733904C94AA3B1582E47897C8B928DC431FFB37E84A018724809A0CF368EC7469C668AEF81F309oEa2K" TargetMode="External"/><Relationship Id="rId14" Type="http://schemas.openxmlformats.org/officeDocument/2006/relationships/hyperlink" Target="consultantplus://offline/ref=64CD198C6807733904C94AA3B1582E47897C8B928DC431FBBC7B84A018724809A0CF368EC7469C668AEF81F10FoEa2K" TargetMode="External"/><Relationship Id="rId22" Type="http://schemas.openxmlformats.org/officeDocument/2006/relationships/hyperlink" Target="consultantplus://offline/ref=64CD198C6807733904C94AA3B1582E47897C8B928DC432F6BA7F86A018724809A0CF368EC7469C668AEF81F10FoEa7K" TargetMode="External"/><Relationship Id="rId27" Type="http://schemas.openxmlformats.org/officeDocument/2006/relationships/hyperlink" Target="consultantplus://offline/ref=64CD198C6807733904C94AA3B1582E47897C8B928DC430F6B87280A018724809A0CF368EC7469C668AEF81F509oEa3K" TargetMode="External"/><Relationship Id="rId30" Type="http://schemas.openxmlformats.org/officeDocument/2006/relationships/hyperlink" Target="consultantplus://offline/ref=64CD198C6807733904C94AA3B1582E47897C8B928DCD33F9B9788DFD127A1105A2C839D1D041D56A8BEF81F2o0a6K" TargetMode="External"/><Relationship Id="rId35" Type="http://schemas.openxmlformats.org/officeDocument/2006/relationships/hyperlink" Target="consultantplus://offline/ref=64CD198C6807733904C94AA3B1582E47897C8B928DC431FDBD7C85A018724809A0CFo3a6K" TargetMode="External"/><Relationship Id="rId43" Type="http://schemas.openxmlformats.org/officeDocument/2006/relationships/hyperlink" Target="consultantplus://offline/ref=64CD198C6807733904C94AA3B1582E47897C8B928DC431FFB37E84A018724809A0CF368EC7469C668AEF81F309oEa2K" TargetMode="External"/><Relationship Id="rId48" Type="http://schemas.openxmlformats.org/officeDocument/2006/relationships/hyperlink" Target="consultantplus://offline/ref=64CD198C6807733904C94AA3B1582E47897C8B928DC431FFB37E84A018724809A0CF368EC7469C668AEF81F309oEa0K" TargetMode="External"/><Relationship Id="rId56" Type="http://schemas.openxmlformats.org/officeDocument/2006/relationships/hyperlink" Target="consultantplus://offline/ref=64CD198C6807733904C94AA3B1582E47897C8B928DC234F8BE7A8DFD127A1105A2C839D1D041D56A8BEF81F1o0a8K" TargetMode="External"/><Relationship Id="rId64" Type="http://schemas.openxmlformats.org/officeDocument/2006/relationships/hyperlink" Target="consultantplus://offline/ref=64CD198C6807733904C94AA3B1582E47897C8B928DC433F7B27884A018724809A0CF368EC7469C668AEF81F10CoEaBK" TargetMode="External"/><Relationship Id="rId69" Type="http://schemas.openxmlformats.org/officeDocument/2006/relationships/hyperlink" Target="consultantplus://offline/ref=64CD198C6807733904C94AA3B1582E47897C8B928DC433F7B27E82A018724809A0CF368EC7469C668AEF81F10CoEa1K" TargetMode="External"/><Relationship Id="rId77" Type="http://schemas.openxmlformats.org/officeDocument/2006/relationships/hyperlink" Target="consultantplus://offline/ref=64CD198C6807733904C94AA3B1582E47897C8B928DC430FABE7B80A018724809A0CF368EC7469C668AEF81F009oEa1K" TargetMode="External"/><Relationship Id="rId8" Type="http://schemas.openxmlformats.org/officeDocument/2006/relationships/hyperlink" Target="consultantplus://offline/ref=64CD198C6807733904C94AA3B1582E47897C8B928DC430F9BC7881A018724809A0CF368EC7469C668AEF81F10BoEa1K" TargetMode="External"/><Relationship Id="rId51" Type="http://schemas.openxmlformats.org/officeDocument/2006/relationships/hyperlink" Target="consultantplus://offline/ref=64CD198C6807733904C94AA3B1582E47897C8B928DC430FDBD7981A018724809A0CF368EC7469C668AEF81F00EoEa0K" TargetMode="External"/><Relationship Id="rId72" Type="http://schemas.openxmlformats.org/officeDocument/2006/relationships/hyperlink" Target="consultantplus://offline/ref=64CD198C6807733904C94AA3B1582E47897C8B928DC430F9B3788EA018724809A0CF368EC7469C668AEF81F108oEa0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4CD198C6807733904C94AA3B1582E47897C8B928DC432FFBF7281A018724809A0CF368EC7469C668AEF81F20BoEa0K" TargetMode="External"/><Relationship Id="rId17" Type="http://schemas.openxmlformats.org/officeDocument/2006/relationships/hyperlink" Target="consultantplus://offline/ref=64CD198C6807733904C94AA3B1582E47897C8B928DC431FBB37F84A018724809A0CF368EC7469C668AEF83F20BoEa0K" TargetMode="External"/><Relationship Id="rId25" Type="http://schemas.openxmlformats.org/officeDocument/2006/relationships/hyperlink" Target="consultantplus://offline/ref=64CD198C6807733904C94AA3B1582E47897C8B928DC430F6B87280A018724809A0CF368EC7469C668AEF81F40FoEaAK" TargetMode="External"/><Relationship Id="rId33" Type="http://schemas.openxmlformats.org/officeDocument/2006/relationships/hyperlink" Target="consultantplus://offline/ref=64CD198C6807733904C94AA3B1582E47897C8B928DC431FDB37E80A018724809A0CF368EC7469C668AEF81F00FoEaAK" TargetMode="External"/><Relationship Id="rId38" Type="http://schemas.openxmlformats.org/officeDocument/2006/relationships/hyperlink" Target="consultantplus://offline/ref=64CD198C6807733904C94AA3B1582E47897C8B928DC436FEBB7E8FA018724809A0CF368EC7469C668AEF81F80EoEa6K" TargetMode="External"/><Relationship Id="rId46" Type="http://schemas.openxmlformats.org/officeDocument/2006/relationships/hyperlink" Target="consultantplus://offline/ref=64CD198C6807733904C94AA3B1582E47897C8B928DC431FFB37E84A018724809A0CF368EC7469C668AEF81F309oEa1K" TargetMode="External"/><Relationship Id="rId59" Type="http://schemas.openxmlformats.org/officeDocument/2006/relationships/hyperlink" Target="consultantplus://offline/ref=64CD198C6807733904C94AA3B1582E47897C8B928DCD33F6BD738DFD127A1105A2C839D1D041D56A8BEF81F1o0a9K" TargetMode="External"/><Relationship Id="rId67" Type="http://schemas.openxmlformats.org/officeDocument/2006/relationships/hyperlink" Target="consultantplus://offline/ref=64CD198C6807733904C94AA3B1582E47897C8B928DC433F7B27A85A018724809A0CF368EC7469C668AEF81F00DoEa5K" TargetMode="External"/><Relationship Id="rId20" Type="http://schemas.openxmlformats.org/officeDocument/2006/relationships/hyperlink" Target="consultantplus://offline/ref=64CD198C6807733904C94AA3B1582E47897C8B928DCD37FEBF738DFD127A1105A2C839D1D041D56A8BEF81F0o0aEK" TargetMode="External"/><Relationship Id="rId41" Type="http://schemas.openxmlformats.org/officeDocument/2006/relationships/hyperlink" Target="consultantplus://offline/ref=64CD198C6807733904C94AA3B1582E47897C8B928DC431FBB87E83A018724809A0CF368EC7469C668AEF81F10FoEa1K" TargetMode="External"/><Relationship Id="rId54" Type="http://schemas.openxmlformats.org/officeDocument/2006/relationships/hyperlink" Target="consultantplus://offline/ref=64CD198C6807733904C94AA3B1582E47897C8B928DC231F6B27F8DFD127A1105A2C839D1D041D56A8BEF81F0o0aBK" TargetMode="External"/><Relationship Id="rId62" Type="http://schemas.openxmlformats.org/officeDocument/2006/relationships/hyperlink" Target="consultantplus://offline/ref=64CD198C6807733904C94AA3B1582E47897C8B928DC430F9B37F82A018724809A0CF368EC7469C668AEF81F10FoEa3K" TargetMode="External"/><Relationship Id="rId70" Type="http://schemas.openxmlformats.org/officeDocument/2006/relationships/hyperlink" Target="consultantplus://offline/ref=64CD198C6807733904C94AA3B1582E47897C8B928DC433FFBC7E86A018724809A0CFo3a6K" TargetMode="External"/><Relationship Id="rId75" Type="http://schemas.openxmlformats.org/officeDocument/2006/relationships/hyperlink" Target="consultantplus://offline/ref=64CD198C6807733904C94AA3B1582E47897C8B928DC430F9B27F84A018724809A0CF368EC7469C668AEF81F10EoEa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CD198C6807733904C94AA3B1582E47897C8B928DC431FFB37E84A018724809A0CF368EC7469C668AEF81F309oEa3K" TargetMode="External"/><Relationship Id="rId15" Type="http://schemas.openxmlformats.org/officeDocument/2006/relationships/hyperlink" Target="consultantplus://offline/ref=64CD198C6807733904C94AA3B1582E47897C8B928DC431FBBF7B85A018724809A0CF368EC7469C668AEF81F106oEa2K" TargetMode="External"/><Relationship Id="rId23" Type="http://schemas.openxmlformats.org/officeDocument/2006/relationships/hyperlink" Target="consultantplus://offline/ref=64CD198C6807733904C94AA3B1582E47897C8B928DC431FABE7B8EA018724809A0CF368EC7469C668AEF80F008oEaAK" TargetMode="External"/><Relationship Id="rId28" Type="http://schemas.openxmlformats.org/officeDocument/2006/relationships/hyperlink" Target="consultantplus://offline/ref=64CD198C6807733904C94AA3B1582E47897C8B928DC430F7B97286A018724809A0CF368EC7469C668AEF81F10FoEa3K" TargetMode="External"/><Relationship Id="rId36" Type="http://schemas.openxmlformats.org/officeDocument/2006/relationships/hyperlink" Target="consultantplus://offline/ref=64CD198C6807733904C94AA3B1582E47897C8B928DC436FFBE7985A018724809A0CF368EC7469C668AEF81F10CoEaAK" TargetMode="External"/><Relationship Id="rId49" Type="http://schemas.openxmlformats.org/officeDocument/2006/relationships/hyperlink" Target="consultantplus://offline/ref=64CD198C6807733904C94AA3B1582E47897C8B928DC431FFB37E84A018724809A0CF368EC7469C668AEF81F309oEa6K" TargetMode="External"/><Relationship Id="rId57" Type="http://schemas.openxmlformats.org/officeDocument/2006/relationships/hyperlink" Target="consultantplus://offline/ref=64CD198C6807733904C94AA3B1582E47897C8B928DC235FEBF7F8DFD127A1105A2oCa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9871</Words>
  <Characters>56265</Characters>
  <Application>Microsoft Office Word</Application>
  <DocSecurity>0</DocSecurity>
  <Lines>468</Lines>
  <Paragraphs>132</Paragraphs>
  <ScaleCrop>false</ScaleCrop>
  <Company/>
  <LinksUpToDate>false</LinksUpToDate>
  <CharactersWithSpaces>66004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k530-1</dc:creator>
  <cp:lastModifiedBy>k530-1</cp:lastModifiedBy>
  <cp:revision>2</cp:revision>
  <dcterms:created xsi:type="dcterms:W3CDTF">2015-10-27T10:27:00Z</dcterms:created>
  <dcterms:modified xsi:type="dcterms:W3CDTF">2015-10-27T10:27:00Z</dcterms:modified>
</cp:coreProperties>
</file>