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140" w:right="2320"/>
      </w:pPr>
      <w:r>
        <w:rPr/>
        <w:t>Зарегистрировано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Национальном</w:t>
      </w:r>
      <w:r>
        <w:rPr>
          <w:spacing w:val="-8"/>
        </w:rPr>
        <w:t> </w:t>
      </w:r>
      <w:r>
        <w:rPr/>
        <w:t>реестре</w:t>
      </w:r>
      <w:r>
        <w:rPr>
          <w:spacing w:val="-8"/>
        </w:rPr>
        <w:t> </w:t>
      </w:r>
      <w:r>
        <w:rPr/>
        <w:t>правовых</w:t>
      </w:r>
      <w:r>
        <w:rPr>
          <w:spacing w:val="-8"/>
        </w:rPr>
        <w:t> </w:t>
      </w:r>
      <w:r>
        <w:rPr/>
        <w:t>актов</w:t>
      </w:r>
      <w:r>
        <w:rPr/>
        <w:t> Республики Беларусь 17 октября 2022 г. N 7/5166</w:t>
      </w:r>
    </w:p>
    <w:p>
      <w:pPr>
        <w:pStyle w:val="BodyText"/>
        <w:spacing w:before="1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1079500</wp:posOffset>
                </wp:positionH>
                <wp:positionV relativeFrom="paragraph">
                  <wp:posOffset>94855</wp:posOffset>
                </wp:positionV>
                <wp:extent cx="307086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07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0860" h="0">
                              <a:moveTo>
                                <a:pt x="0" y="0"/>
                              </a:moveTo>
                              <a:lnTo>
                                <a:pt x="3070326" y="0"/>
                              </a:lnTo>
                            </a:path>
                          </a:pathLst>
                        </a:custGeom>
                        <a:ln w="122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7.46892pt;width:241.8pt;height:.1pt;mso-position-horizontal-relative:page;mso-position-vertical-relative:paragraph;z-index:-15728640;mso-wrap-distance-left:0;mso-wrap-distance-right:0" id="docshape1" coordorigin="1700,149" coordsize="4836,0" path="m1700,149l6535,149e" filled="false" stroked="true" strokeweight=".968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p>
      <w:pPr>
        <w:pStyle w:val="BodyText"/>
        <w:spacing w:before="140"/>
      </w:pPr>
    </w:p>
    <w:p>
      <w:pPr>
        <w:pStyle w:val="Heading1"/>
        <w:ind w:left="149" w:right="158"/>
      </w:pPr>
      <w:r>
        <w:rPr/>
        <w:t>ПОСТАНОВЛЕНИЕ</w:t>
      </w:r>
      <w:r>
        <w:rPr>
          <w:spacing w:val="-11"/>
        </w:rPr>
        <w:t> </w:t>
      </w:r>
      <w:r>
        <w:rPr/>
        <w:t>НАЦИОНАЛЬНОГО</w:t>
      </w:r>
      <w:r>
        <w:rPr>
          <w:spacing w:val="-11"/>
        </w:rPr>
        <w:t> </w:t>
      </w:r>
      <w:r>
        <w:rPr/>
        <w:t>СТАТИСТИЧЕСКОГО</w:t>
      </w:r>
      <w:r>
        <w:rPr>
          <w:spacing w:val="-11"/>
        </w:rPr>
        <w:t> </w:t>
      </w:r>
      <w:r>
        <w:rPr/>
        <w:t>КОМИТЕТА</w:t>
      </w:r>
      <w:r>
        <w:rPr>
          <w:spacing w:val="-11"/>
        </w:rPr>
        <w:t> </w:t>
      </w:r>
      <w:r>
        <w:rPr/>
        <w:t>РЕ</w:t>
      </w:r>
      <w:r>
        <w:rPr/>
        <w:t>СПУБЛИКИ</w:t>
      </w:r>
      <w:r>
        <w:rPr/>
        <w:t> </w:t>
      </w:r>
      <w:r>
        <w:rPr>
          <w:spacing w:val="-2"/>
        </w:rPr>
        <w:t>БЕЛАРУСЬ</w:t>
      </w:r>
    </w:p>
    <w:p>
      <w:pPr>
        <w:spacing w:before="0"/>
        <w:ind w:left="-1" w:right="0" w:firstLine="0"/>
        <w:jc w:val="center"/>
        <w:rPr>
          <w:b/>
          <w:sz w:val="22"/>
        </w:rPr>
      </w:pPr>
      <w:r>
        <w:rPr>
          <w:b/>
          <w:sz w:val="22"/>
        </w:rPr>
        <w:t>30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сентября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2022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г.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</w:t>
      </w:r>
      <w:r>
        <w:rPr>
          <w:b/>
          <w:spacing w:val="-2"/>
          <w:sz w:val="22"/>
        </w:rPr>
        <w:t> </w:t>
      </w:r>
      <w:r>
        <w:rPr>
          <w:b/>
          <w:spacing w:val="-5"/>
          <w:sz w:val="22"/>
        </w:rPr>
        <w:t>90</w:t>
      </w:r>
    </w:p>
    <w:p>
      <w:pPr>
        <w:pStyle w:val="BodyText"/>
        <w:spacing w:before="47"/>
        <w:rPr>
          <w:b/>
        </w:rPr>
      </w:pPr>
    </w:p>
    <w:p>
      <w:pPr>
        <w:pStyle w:val="Heading1"/>
        <w:ind w:left="227" w:right="234"/>
      </w:pPr>
      <w:r>
        <w:rPr/>
        <w:t>ОБ</w:t>
      </w:r>
      <w:r>
        <w:rPr>
          <w:spacing w:val="-9"/>
        </w:rPr>
        <w:t> </w:t>
      </w:r>
      <w:r>
        <w:rPr/>
        <w:t>УТВЕРЖДЕНИИ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/>
        <w:t>ГОСУДАРСТВЕННОЙ</w:t>
      </w:r>
      <w:r>
        <w:rPr>
          <w:spacing w:val="-9"/>
        </w:rPr>
        <w:t> </w:t>
      </w:r>
      <w:r>
        <w:rPr/>
        <w:t>СТАТИСТИЧЕСКОЙ</w:t>
      </w:r>
      <w:r>
        <w:rPr>
          <w:spacing w:val="-9"/>
        </w:rPr>
        <w:t> </w:t>
      </w:r>
      <w:r>
        <w:rPr/>
        <w:t>ОТЧЕ</w:t>
      </w:r>
      <w:r>
        <w:rPr/>
        <w:t>ТНОСТИ</w:t>
      </w:r>
      <w:r>
        <w:rPr/>
        <w:t> 1-ОТХОДЫ (МИНПРИРОДЫ) "ОТЧЕТ ОБ ОБРАЩЕНИИ С ОТХ</w:t>
      </w:r>
      <w:r>
        <w:rPr/>
        <w:t>ОДАМИ</w:t>
      </w:r>
      <w:r>
        <w:rPr/>
        <w:t> ПРОИЗВОДСТВА" И УКАЗАНИЙ ПО ЕЕ ЗАПОЛНЕНИЮ</w:t>
      </w:r>
    </w:p>
    <w:p>
      <w:pPr>
        <w:pStyle w:val="BodyText"/>
        <w:spacing w:before="1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1132205</wp:posOffset>
                </wp:positionH>
                <wp:positionV relativeFrom="paragraph">
                  <wp:posOffset>190383</wp:posOffset>
                </wp:positionV>
                <wp:extent cx="5778500" cy="46482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778500" cy="464820"/>
                          <a:chExt cx="5778500" cy="4648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9049" y="0"/>
                            <a:ext cx="575945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4648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794"/>
                                </a:lnTo>
                                <a:lnTo>
                                  <a:pt x="5759450" y="464794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9049" y="0"/>
                            <a:ext cx="127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4820">
                                <a:moveTo>
                                  <a:pt x="0" y="0"/>
                                </a:moveTo>
                                <a:lnTo>
                                  <a:pt x="0" y="464794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ED2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8099" y="0"/>
                            <a:ext cx="5740400" cy="464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3"/>
                                <w:ind w:left="2434" w:right="1640" w:hanging="664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392C69"/>
                                  <w:sz w:val="22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ред.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постановлений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Белстата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11.10.2023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132,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 от 06.11.2024 N 120, от 09.10.2025 N 89)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150002pt;margin-top:14.990823pt;width:455pt;height:36.6pt;mso-position-horizontal-relative:page;mso-position-vertical-relative:paragraph;z-index:-15728128;mso-wrap-distance-left:0;mso-wrap-distance-right:0" id="docshapegroup2" coordorigin="1783,300" coordsize="9100,732">
                <v:rect style="position:absolute;left:1813;top:299;width:9070;height:732" id="docshape3" filled="true" fillcolor="#f4f3f8" stroked="false">
                  <v:fill type="solid"/>
                </v:rect>
                <v:line style="position:absolute" from="1813,300" to="1813,1032" stroked="true" strokeweight="2.99999pt" strokecolor="#ced2f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843;top:299;width:9040;height:732" type="#_x0000_t202" id="docshape4" filled="false" stroked="false">
                  <v:textbox inset="0,0,0,0">
                    <w:txbxContent>
                      <w:p>
                        <w:pPr>
                          <w:spacing w:before="113"/>
                          <w:ind w:left="2434" w:right="1640" w:hanging="664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392C69"/>
                            <w:sz w:val="22"/>
                          </w:rPr>
                          <w:t>(в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ред.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постановлений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Белстата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от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11.10.2023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N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132,</w:t>
                        </w:r>
                        <w:r>
                          <w:rPr>
                            <w:color w:val="392C69"/>
                            <w:sz w:val="22"/>
                          </w:rPr>
                          <w:t> от 06.11.2024 N 120, от 09.10.2025 N 89)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6"/>
        <w:rPr>
          <w:b/>
        </w:rPr>
      </w:pPr>
    </w:p>
    <w:p>
      <w:pPr>
        <w:pStyle w:val="BodyText"/>
        <w:ind w:left="140" w:right="146" w:firstLine="538"/>
        <w:jc w:val="both"/>
      </w:pPr>
      <w:r>
        <w:rPr/>
        <w:t>На основании подпункта 8.10 пункта 8 Положения о Национальном статистич</w:t>
      </w:r>
      <w:r>
        <w:rPr/>
        <w:t>еском</w:t>
      </w:r>
      <w:r>
        <w:rPr/>
        <w:t> комитете Республики Беларусь, утвержденного Указом Президента Республики </w:t>
      </w:r>
      <w:r>
        <w:rPr/>
        <w:t>Беларусь</w:t>
      </w:r>
      <w:r>
        <w:rPr/>
        <w:t> от 26 августа 2008 г. N 445, Национальный статистический комитет Республики </w:t>
      </w:r>
      <w:r>
        <w:rPr/>
        <w:t>Беларусь</w:t>
      </w:r>
      <w:r>
        <w:rPr/>
        <w:t> </w:t>
      </w:r>
      <w:r>
        <w:rPr>
          <w:spacing w:val="-2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pos="1024" w:val="left" w:leader="none"/>
        </w:tabs>
        <w:spacing w:line="240" w:lineRule="auto" w:before="0" w:after="0"/>
        <w:ind w:left="140" w:right="143" w:firstLine="538"/>
        <w:jc w:val="both"/>
        <w:rPr>
          <w:sz w:val="22"/>
        </w:rPr>
      </w:pPr>
      <w:r>
        <w:rPr>
          <w:sz w:val="22"/>
        </w:rPr>
        <w:t>Утвердить по представлению Министерства природных ресурсов и </w:t>
      </w:r>
      <w:r>
        <w:rPr>
          <w:sz w:val="22"/>
        </w:rPr>
        <w:t>охраны</w:t>
      </w:r>
      <w:r>
        <w:rPr>
          <w:sz w:val="22"/>
        </w:rPr>
        <w:t> окружающей среды: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</w:tabs>
        <w:spacing w:line="240" w:lineRule="auto" w:before="0" w:after="0"/>
        <w:ind w:left="140" w:right="146" w:firstLine="538"/>
        <w:jc w:val="both"/>
        <w:rPr>
          <w:sz w:val="22"/>
        </w:rPr>
      </w:pPr>
      <w:r>
        <w:rPr>
          <w:sz w:val="22"/>
        </w:rPr>
        <w:t>форму государственной статистической отчетности 1-отходы </w:t>
      </w:r>
      <w:r>
        <w:rPr>
          <w:sz w:val="22"/>
        </w:rPr>
        <w:t>(Минприроды)</w:t>
      </w:r>
      <w:r>
        <w:rPr>
          <w:sz w:val="22"/>
        </w:rPr>
        <w:t> "Отчет об обращении с отходами производства" (прилагается) и ввести ее в </w:t>
      </w:r>
      <w:r>
        <w:rPr>
          <w:sz w:val="22"/>
        </w:rPr>
        <w:t>действие</w:t>
      </w:r>
      <w:r>
        <w:rPr>
          <w:sz w:val="22"/>
        </w:rPr>
        <w:t> начиная с отчета за 2022 год;</w:t>
      </w:r>
    </w:p>
    <w:p>
      <w:pPr>
        <w:pStyle w:val="ListParagraph"/>
        <w:numPr>
          <w:ilvl w:val="1"/>
          <w:numId w:val="1"/>
        </w:numPr>
        <w:tabs>
          <w:tab w:pos="1121" w:val="left" w:leader="none"/>
        </w:tabs>
        <w:spacing w:line="240" w:lineRule="auto" w:before="0" w:after="0"/>
        <w:ind w:left="140" w:right="145" w:firstLine="538"/>
        <w:jc w:val="both"/>
        <w:rPr>
          <w:sz w:val="22"/>
        </w:rPr>
      </w:pPr>
      <w:r>
        <w:rPr>
          <w:sz w:val="22"/>
        </w:rPr>
        <w:t>Указания по заполнению формы государственной статистической отчетности 1</w:t>
      </w:r>
      <w:r>
        <w:rPr>
          <w:sz w:val="22"/>
        </w:rPr>
        <w:t>-</w:t>
      </w:r>
      <w:r>
        <w:rPr>
          <w:sz w:val="22"/>
        </w:rPr>
        <w:t>отходы (Минприроды) "Отчет об обращении с отходами производства" (прилагаются) </w:t>
      </w:r>
      <w:r>
        <w:rPr>
          <w:sz w:val="22"/>
        </w:rPr>
        <w:t>и</w:t>
      </w:r>
      <w:r>
        <w:rPr>
          <w:sz w:val="22"/>
        </w:rPr>
        <w:t> ввести их в действие начиная с отчета за 2022 год.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0" w:after="0"/>
        <w:ind w:left="140" w:right="144" w:firstLine="538"/>
        <w:jc w:val="both"/>
        <w:rPr>
          <w:sz w:val="22"/>
        </w:rPr>
      </w:pPr>
      <w:r>
        <w:rPr>
          <w:sz w:val="22"/>
        </w:rPr>
        <w:t>Распространить указанную в подпункте 1.1 пункта 1 настоящего </w:t>
      </w:r>
      <w:r>
        <w:rPr>
          <w:sz w:val="22"/>
        </w:rPr>
        <w:t>постановления</w:t>
      </w:r>
      <w:r>
        <w:rPr>
          <w:sz w:val="22"/>
        </w:rPr>
        <w:t> форму государственной статистической отчетности на юридические лица, </w:t>
      </w:r>
      <w:r>
        <w:rPr>
          <w:sz w:val="22"/>
        </w:rPr>
        <w:t>обособленные</w:t>
      </w:r>
      <w:r>
        <w:rPr>
          <w:sz w:val="22"/>
        </w:rPr>
        <w:t> подразделения юридических лиц, осуществляющие деятельность, связанную </w:t>
      </w:r>
      <w:r>
        <w:rPr>
          <w:sz w:val="22"/>
        </w:rPr>
        <w:t>с</w:t>
      </w:r>
      <w:r>
        <w:rPr>
          <w:sz w:val="22"/>
        </w:rPr>
        <w:t> обращением с отходами производства (кроме юридических лиц, </w:t>
      </w:r>
      <w:r>
        <w:rPr>
          <w:sz w:val="22"/>
        </w:rPr>
        <w:t>обособленных</w:t>
      </w:r>
      <w:r>
        <w:rPr>
          <w:sz w:val="22"/>
        </w:rPr>
        <w:t> подразделений юридических лиц, у которых образуются только отходы </w:t>
      </w:r>
      <w:r>
        <w:rPr>
          <w:sz w:val="22"/>
        </w:rPr>
        <w:t>производства,</w:t>
      </w:r>
      <w:r>
        <w:rPr>
          <w:sz w:val="22"/>
        </w:rPr>
        <w:t> подобные отходам жизнедеятельности населения, отходы бумаги и картона </w:t>
      </w:r>
      <w:r>
        <w:rPr>
          <w:sz w:val="22"/>
        </w:rPr>
        <w:t>от</w:t>
      </w:r>
      <w:r>
        <w:rPr>
          <w:sz w:val="22"/>
        </w:rPr>
        <w:t> канцелярской деятельности и делопроизводства, отходы упаковочных бумаги, </w:t>
      </w:r>
      <w:r>
        <w:rPr>
          <w:sz w:val="22"/>
        </w:rPr>
        <w:t>картона,</w:t>
      </w:r>
      <w:r>
        <w:rPr>
          <w:sz w:val="22"/>
        </w:rPr>
        <w:t> гофрокартона незагрязненные, люминесцентные трубки отработанные, </w:t>
      </w:r>
      <w:r>
        <w:rPr>
          <w:sz w:val="22"/>
        </w:rPr>
        <w:t>компактные</w:t>
      </w:r>
      <w:r>
        <w:rPr>
          <w:sz w:val="22"/>
        </w:rPr>
        <w:t> люминесцентные лампы (энергосберегающие) отработанные, ртутные </w:t>
      </w:r>
      <w:r>
        <w:rPr>
          <w:sz w:val="22"/>
        </w:rPr>
        <w:t>лампы</w:t>
      </w:r>
      <w:r>
        <w:rPr>
          <w:sz w:val="22"/>
        </w:rPr>
        <w:t> отработанные, при общем объеме таких отходов 50 и менее тонн в год).</w:t>
      </w:r>
    </w:p>
    <w:p>
      <w:pPr>
        <w:pStyle w:val="BodyText"/>
        <w:ind w:left="140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11.10.2023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132)</w:t>
      </w:r>
    </w:p>
    <w:p>
      <w:pPr>
        <w:pStyle w:val="ListParagraph"/>
        <w:numPr>
          <w:ilvl w:val="0"/>
          <w:numId w:val="1"/>
        </w:numPr>
        <w:tabs>
          <w:tab w:pos="922" w:val="left" w:leader="none"/>
        </w:tabs>
        <w:spacing w:line="240" w:lineRule="auto" w:before="0" w:after="0"/>
        <w:ind w:left="922" w:right="0" w:hanging="243"/>
        <w:jc w:val="both"/>
        <w:rPr>
          <w:sz w:val="22"/>
        </w:rPr>
      </w:pPr>
      <w:r>
        <w:rPr>
          <w:sz w:val="22"/>
        </w:rPr>
        <w:t>Признать</w:t>
      </w:r>
      <w:r>
        <w:rPr>
          <w:spacing w:val="-9"/>
          <w:sz w:val="22"/>
        </w:rPr>
        <w:t> </w:t>
      </w:r>
      <w:r>
        <w:rPr>
          <w:sz w:val="22"/>
        </w:rPr>
        <w:t>утратившими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силу:</w:t>
      </w:r>
    </w:p>
    <w:p>
      <w:pPr>
        <w:pStyle w:val="BodyText"/>
        <w:ind w:left="140" w:right="146" w:firstLine="538"/>
        <w:jc w:val="both"/>
      </w:pPr>
      <w:r>
        <w:rPr/>
        <w:t>постановление</w:t>
      </w:r>
      <w:r>
        <w:rPr>
          <w:spacing w:val="-5"/>
        </w:rPr>
        <w:t> </w:t>
      </w:r>
      <w:r>
        <w:rPr/>
        <w:t>Национального</w:t>
      </w:r>
      <w:r>
        <w:rPr>
          <w:spacing w:val="-5"/>
        </w:rPr>
        <w:t> </w:t>
      </w:r>
      <w:r>
        <w:rPr/>
        <w:t>статистического</w:t>
      </w:r>
      <w:r>
        <w:rPr>
          <w:spacing w:val="-5"/>
        </w:rPr>
        <w:t> </w:t>
      </w:r>
      <w:r>
        <w:rPr/>
        <w:t>комитета</w:t>
      </w:r>
      <w:r>
        <w:rPr>
          <w:spacing w:val="-5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Беларусь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10</w:t>
      </w:r>
      <w:r>
        <w:rPr/>
        <w:t> октября</w:t>
      </w:r>
      <w:r>
        <w:rPr>
          <w:spacing w:val="-16"/>
        </w:rPr>
        <w:t> </w:t>
      </w:r>
      <w:r>
        <w:rPr/>
        <w:t>2018</w:t>
      </w:r>
      <w:r>
        <w:rPr>
          <w:spacing w:val="-15"/>
        </w:rPr>
        <w:t> </w:t>
      </w:r>
      <w:r>
        <w:rPr/>
        <w:t>г.</w:t>
      </w:r>
      <w:r>
        <w:rPr>
          <w:spacing w:val="-15"/>
        </w:rPr>
        <w:t> </w:t>
      </w:r>
      <w:r>
        <w:rPr/>
        <w:t>N</w:t>
      </w:r>
      <w:r>
        <w:rPr>
          <w:spacing w:val="-16"/>
        </w:rPr>
        <w:t> </w:t>
      </w:r>
      <w:r>
        <w:rPr/>
        <w:t>103</w:t>
      </w:r>
      <w:r>
        <w:rPr>
          <w:spacing w:val="-15"/>
        </w:rPr>
        <w:t> </w:t>
      </w:r>
      <w:r>
        <w:rPr/>
        <w:t>"Об</w:t>
      </w:r>
      <w:r>
        <w:rPr>
          <w:spacing w:val="-15"/>
        </w:rPr>
        <w:t> </w:t>
      </w:r>
      <w:r>
        <w:rPr/>
        <w:t>утверждении</w:t>
      </w:r>
      <w:r>
        <w:rPr>
          <w:spacing w:val="-15"/>
        </w:rPr>
        <w:t> </w:t>
      </w:r>
      <w:r>
        <w:rPr/>
        <w:t>формы</w:t>
      </w:r>
      <w:r>
        <w:rPr>
          <w:spacing w:val="-16"/>
        </w:rPr>
        <w:t> </w:t>
      </w:r>
      <w:r>
        <w:rPr/>
        <w:t>государственной</w:t>
      </w:r>
      <w:r>
        <w:rPr>
          <w:spacing w:val="-15"/>
        </w:rPr>
        <w:t> </w:t>
      </w:r>
      <w:r>
        <w:rPr/>
        <w:t>статистической</w:t>
      </w:r>
      <w:r>
        <w:rPr>
          <w:spacing w:val="-15"/>
        </w:rPr>
        <w:t> </w:t>
      </w:r>
      <w:r>
        <w:rPr/>
        <w:t>отч</w:t>
      </w:r>
      <w:r>
        <w:rPr/>
        <w:t>етности</w:t>
      </w:r>
      <w:r>
        <w:rPr/>
        <w:t> 1-отходы (Минприроды) "Отчет об обращении с отходами производства" и указаний по </w:t>
      </w:r>
      <w:r>
        <w:rPr/>
        <w:t>ее</w:t>
      </w:r>
      <w:r>
        <w:rPr/>
        <w:t> </w:t>
      </w:r>
      <w:r>
        <w:rPr>
          <w:spacing w:val="-2"/>
        </w:rPr>
        <w:t>заполнению";</w:t>
      </w:r>
    </w:p>
    <w:p>
      <w:pPr>
        <w:pStyle w:val="BodyText"/>
        <w:ind w:left="140" w:right="146" w:firstLine="538"/>
        <w:jc w:val="both"/>
      </w:pPr>
      <w:r>
        <w:rPr/>
        <w:t>постановление</w:t>
      </w:r>
      <w:r>
        <w:rPr>
          <w:spacing w:val="-5"/>
        </w:rPr>
        <w:t> </w:t>
      </w:r>
      <w:r>
        <w:rPr/>
        <w:t>Национального</w:t>
      </w:r>
      <w:r>
        <w:rPr>
          <w:spacing w:val="-5"/>
        </w:rPr>
        <w:t> </w:t>
      </w:r>
      <w:r>
        <w:rPr/>
        <w:t>статистического</w:t>
      </w:r>
      <w:r>
        <w:rPr>
          <w:spacing w:val="-5"/>
        </w:rPr>
        <w:t> </w:t>
      </w:r>
      <w:r>
        <w:rPr/>
        <w:t>комитета</w:t>
      </w:r>
      <w:r>
        <w:rPr>
          <w:spacing w:val="-5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Беларусь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15</w:t>
      </w:r>
      <w:r>
        <w:rPr/>
        <w:t> ноября 2019 г. N 116 "Об изменении постановления Национального статистич</w:t>
      </w:r>
      <w:r>
        <w:rPr/>
        <w:t>еского</w:t>
      </w:r>
      <w:r>
        <w:rPr/>
        <w:t> комитета Республики Беларусь от 10 октября 2018 г. N 103";</w:t>
      </w:r>
    </w:p>
    <w:p>
      <w:pPr>
        <w:pStyle w:val="BodyText"/>
        <w:ind w:left="140" w:right="146" w:firstLine="538"/>
        <w:jc w:val="both"/>
      </w:pPr>
      <w:r>
        <w:rPr/>
        <w:t>постановление</w:t>
      </w:r>
      <w:r>
        <w:rPr>
          <w:spacing w:val="-5"/>
        </w:rPr>
        <w:t> </w:t>
      </w:r>
      <w:r>
        <w:rPr/>
        <w:t>Национального</w:t>
      </w:r>
      <w:r>
        <w:rPr>
          <w:spacing w:val="-5"/>
        </w:rPr>
        <w:t> </w:t>
      </w:r>
      <w:r>
        <w:rPr/>
        <w:t>статистического</w:t>
      </w:r>
      <w:r>
        <w:rPr>
          <w:spacing w:val="-5"/>
        </w:rPr>
        <w:t> </w:t>
      </w:r>
      <w:r>
        <w:rPr/>
        <w:t>комитета</w:t>
      </w:r>
      <w:r>
        <w:rPr>
          <w:spacing w:val="-5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Беларусь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23</w:t>
      </w:r>
      <w:r>
        <w:rPr/>
        <w:t> ноября 2020 г. N 116 "Об изменении постановления Национального статистич</w:t>
      </w:r>
      <w:r>
        <w:rPr/>
        <w:t>еского</w:t>
      </w:r>
      <w:r>
        <w:rPr/>
        <w:t> комитета Республики Беларусь от 10 октября 2018 г. N 103";</w:t>
      </w:r>
    </w:p>
    <w:p>
      <w:pPr>
        <w:pStyle w:val="BodyText"/>
        <w:ind w:left="140" w:right="146" w:firstLine="538"/>
        <w:jc w:val="both"/>
      </w:pPr>
      <w:r>
        <w:rPr/>
        <w:t>постановление</w:t>
      </w:r>
      <w:r>
        <w:rPr>
          <w:spacing w:val="-5"/>
        </w:rPr>
        <w:t> </w:t>
      </w:r>
      <w:r>
        <w:rPr/>
        <w:t>Национального</w:t>
      </w:r>
      <w:r>
        <w:rPr>
          <w:spacing w:val="-5"/>
        </w:rPr>
        <w:t> </w:t>
      </w:r>
      <w:r>
        <w:rPr/>
        <w:t>статистического</w:t>
      </w:r>
      <w:r>
        <w:rPr>
          <w:spacing w:val="-5"/>
        </w:rPr>
        <w:t> </w:t>
      </w:r>
      <w:r>
        <w:rPr/>
        <w:t>комитета</w:t>
      </w:r>
      <w:r>
        <w:rPr>
          <w:spacing w:val="-5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Беларусь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29</w:t>
      </w:r>
      <w:r>
        <w:rPr/>
        <w:t> октября 2021 г. N 101 "Об изменении постановления Национального статистич</w:t>
      </w:r>
      <w:r>
        <w:rPr/>
        <w:t>еского</w:t>
      </w:r>
      <w:r>
        <w:rPr/>
        <w:t> комитета Республики Беларусь от 10 октября 2018 г. N 103".</w:t>
      </w:r>
    </w:p>
    <w:p>
      <w:pPr>
        <w:pStyle w:val="ListParagraph"/>
        <w:numPr>
          <w:ilvl w:val="0"/>
          <w:numId w:val="1"/>
        </w:numPr>
        <w:tabs>
          <w:tab w:pos="922" w:val="left" w:leader="none"/>
        </w:tabs>
        <w:spacing w:line="240" w:lineRule="auto" w:before="0" w:after="0"/>
        <w:ind w:left="922" w:right="0" w:hanging="243"/>
        <w:jc w:val="both"/>
        <w:rPr>
          <w:sz w:val="22"/>
        </w:rPr>
      </w:pPr>
      <w:r>
        <w:rPr>
          <w:sz w:val="22"/>
        </w:rPr>
        <w:t>Настоящее</w:t>
      </w:r>
      <w:r>
        <w:rPr>
          <w:spacing w:val="-4"/>
          <w:sz w:val="22"/>
        </w:rPr>
        <w:t> </w:t>
      </w:r>
      <w:r>
        <w:rPr>
          <w:sz w:val="22"/>
        </w:rPr>
        <w:t>постановление</w:t>
      </w:r>
      <w:r>
        <w:rPr>
          <w:spacing w:val="-3"/>
          <w:sz w:val="22"/>
        </w:rPr>
        <w:t> </w:t>
      </w:r>
      <w:r>
        <w:rPr>
          <w:sz w:val="22"/>
        </w:rPr>
        <w:t>вступает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силу</w:t>
      </w:r>
      <w:r>
        <w:rPr>
          <w:spacing w:val="-3"/>
          <w:sz w:val="22"/>
        </w:rPr>
        <w:t> </w:t>
      </w:r>
      <w:r>
        <w:rPr>
          <w:sz w:val="22"/>
        </w:rPr>
        <w:t>с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января</w:t>
      </w:r>
      <w:r>
        <w:rPr>
          <w:spacing w:val="-3"/>
          <w:sz w:val="22"/>
        </w:rPr>
        <w:t> </w:t>
      </w:r>
      <w:r>
        <w:rPr>
          <w:sz w:val="22"/>
        </w:rPr>
        <w:t>2023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г.</w:t>
      </w:r>
    </w:p>
    <w:p>
      <w:pPr>
        <w:pStyle w:val="BodyText"/>
        <w:spacing w:before="67"/>
      </w:pPr>
    </w:p>
    <w:p>
      <w:pPr>
        <w:pStyle w:val="BodyText"/>
        <w:tabs>
          <w:tab w:pos="7620" w:val="left" w:leader="none"/>
        </w:tabs>
        <w:ind w:left="180"/>
        <w:jc w:val="both"/>
      </w:pPr>
      <w:r>
        <w:rPr>
          <w:spacing w:val="-2"/>
        </w:rPr>
        <w:t>Председатель</w:t>
      </w:r>
      <w:r>
        <w:rPr/>
        <w:tab/>
      </w:r>
      <w:r>
        <w:rPr>
          <w:spacing w:val="-2"/>
        </w:rPr>
        <w:t>И.В.Медведева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1040" w:bottom="280" w:left="1559" w:right="708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5332095</wp:posOffset>
                </wp:positionH>
                <wp:positionV relativeFrom="page">
                  <wp:posOffset>6351828</wp:posOffset>
                </wp:positionV>
                <wp:extent cx="1518285" cy="2286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518285" cy="22860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3"/>
                              <w:ind w:left="760"/>
                            </w:pPr>
                            <w:r>
                              <w:rPr>
                                <w:spacing w:val="-2"/>
                              </w:rPr>
                              <w:t>Годовая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850006pt;margin-top:500.143982pt;width:119.55pt;height:18pt;mso-position-horizontal-relative:page;mso-position-vertical-relative:page;z-index:15731200" type="#_x0000_t202" id="docshape5" filled="false" stroked="true" strokeweight=".99998pt" strokecolor="#000000">
                <v:textbox inset="0,0,0,0">
                  <w:txbxContent>
                    <w:p>
                      <w:pPr>
                        <w:pStyle w:val="BodyText"/>
                        <w:spacing w:before="53"/>
                        <w:ind w:left="760"/>
                      </w:pPr>
                      <w:r>
                        <w:rPr>
                          <w:spacing w:val="-2"/>
                        </w:rPr>
                        <w:t>Годовая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1047750</wp:posOffset>
                </wp:positionH>
                <wp:positionV relativeFrom="page">
                  <wp:posOffset>5237720</wp:posOffset>
                </wp:positionV>
                <wp:extent cx="3857625" cy="458597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857625" cy="4585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91"/>
                              <w:gridCol w:w="1644"/>
                            </w:tblGrid>
                            <w:tr>
                              <w:trPr>
                                <w:trHeight w:val="545" w:hRule="atLeast"/>
                              </w:trPr>
                              <w:tc>
                                <w:tcPr>
                                  <w:tcW w:w="4291" w:type="dxa"/>
                                </w:tcPr>
                                <w:p>
                                  <w:pPr>
                                    <w:pStyle w:val="TableParagraph"/>
                                    <w:spacing w:before="156"/>
                                    <w:ind w:left="69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Представляют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респонденты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>
                                  <w:pPr>
                                    <w:pStyle w:val="TableParagraph"/>
                                    <w:spacing w:line="250" w:lineRule="atLeast" w:before="20"/>
                                    <w:ind w:left="43" w:firstLine="52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Срок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представления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17" w:hRule="atLeast"/>
                              </w:trPr>
                              <w:tc>
                                <w:tcPr>
                                  <w:tcW w:w="4291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ind w:left="19" w:right="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юридические лица, </w:t>
                                  </w:r>
                                  <w:r>
                                    <w:rPr>
                                      <w:sz w:val="22"/>
                                    </w:rPr>
                                    <w:t>обособленные</w:t>
                                  </w:r>
                                  <w:r>
                                    <w:rPr>
                                      <w:sz w:val="22"/>
                                    </w:rPr>
                                    <w:t> подразделения юридических </w:t>
                                  </w:r>
                                  <w:r>
                                    <w:rPr>
                                      <w:sz w:val="22"/>
                                    </w:rPr>
                                    <w:t>лиц,</w:t>
                                  </w:r>
                                  <w:r>
                                    <w:rPr>
                                      <w:sz w:val="22"/>
                                    </w:rPr>
                                    <w:t> осуществляющие деятельност</w:t>
                                  </w:r>
                                  <w:r>
                                    <w:rPr>
                                      <w:sz w:val="22"/>
                                    </w:rPr>
                                    <w:t>ь,</w:t>
                                  </w:r>
                                  <w:r>
                                    <w:rPr>
                                      <w:sz w:val="22"/>
                                    </w:rPr>
                                    <w:t> связанную с обращением с </w:t>
                                  </w:r>
                                  <w:r>
                                    <w:rPr>
                                      <w:sz w:val="22"/>
                                    </w:rPr>
                                    <w:t>отходами</w:t>
                                  </w:r>
                                  <w:r>
                                    <w:rPr>
                                      <w:sz w:val="22"/>
                                    </w:rPr>
                                    <w:t> производства (кроме юридических </w:t>
                                  </w:r>
                                  <w:r>
                                    <w:rPr>
                                      <w:sz w:val="22"/>
                                    </w:rPr>
                                    <w:t>лиц,</w:t>
                                  </w:r>
                                  <w:r>
                                    <w:rPr>
                                      <w:sz w:val="22"/>
                                    </w:rPr>
                                    <w:t> обособленных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подразделений</w:t>
                                  </w:r>
                                  <w:r>
                                    <w:rPr>
                                      <w:sz w:val="22"/>
                                    </w:rPr>
                                    <w:t> юридических лиц, у которых </w:t>
                                  </w:r>
                                  <w:r>
                                    <w:rPr>
                                      <w:sz w:val="22"/>
                                    </w:rPr>
                                    <w:t>образуются</w:t>
                                  </w:r>
                                  <w:r>
                                    <w:rPr>
                                      <w:sz w:val="22"/>
                                    </w:rPr>
                                    <w:t> только отходы производства,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подобные</w:t>
                                  </w:r>
                                  <w:r>
                                    <w:rPr>
                                      <w:sz w:val="22"/>
                                    </w:rPr>
                                    <w:t> отходам жизнедеятельности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населения,</w:t>
                                  </w:r>
                                  <w:r>
                                    <w:rPr>
                                      <w:sz w:val="22"/>
                                    </w:rPr>
                                    <w:t> отходы бумаги и картона </w:t>
                                  </w:r>
                                  <w:r>
                                    <w:rPr>
                                      <w:sz w:val="22"/>
                                    </w:rPr>
                                    <w:t>от</w:t>
                                  </w:r>
                                  <w:r>
                                    <w:rPr>
                                      <w:sz w:val="22"/>
                                    </w:rPr>
                                    <w:t> канцелярской деятельности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sz w:val="22"/>
                                    </w:rPr>
                                    <w:t> делопроизводства, отходы упаково</w:t>
                                  </w:r>
                                  <w:r>
                                    <w:rPr>
                                      <w:sz w:val="22"/>
                                    </w:rPr>
                                    <w:t>чных</w:t>
                                  </w:r>
                                  <w:r>
                                    <w:rPr>
                                      <w:sz w:val="22"/>
                                    </w:rPr>
                                    <w:t> бумаги, картона, </w:t>
                                  </w:r>
                                  <w:r>
                                    <w:rPr>
                                      <w:sz w:val="22"/>
                                    </w:rPr>
                                    <w:t>гофрокартона</w:t>
                                  </w:r>
                                  <w:r>
                                    <w:rPr>
                                      <w:sz w:val="22"/>
                                    </w:rPr>
                                    <w:t> незагрязненные, </w:t>
                                  </w:r>
                                  <w:r>
                                    <w:rPr>
                                      <w:sz w:val="22"/>
                                    </w:rPr>
                                    <w:t>люминесцентные</w:t>
                                  </w:r>
                                  <w:r>
                                    <w:rPr>
                                      <w:sz w:val="22"/>
                                    </w:rPr>
                                    <w:t> трубки отработанные, </w:t>
                                  </w:r>
                                  <w:r>
                                    <w:rPr>
                                      <w:sz w:val="22"/>
                                    </w:rPr>
                                    <w:t>компактные</w:t>
                                  </w:r>
                                  <w:r>
                                    <w:rPr>
                                      <w:sz w:val="22"/>
                                    </w:rPr>
                                    <w:t> люминесцентные </w:t>
                                  </w:r>
                                  <w:r>
                                    <w:rPr>
                                      <w:sz w:val="22"/>
                                    </w:rPr>
                                    <w:t>лампы</w:t>
                                  </w:r>
                                  <w:r>
                                    <w:rPr>
                                      <w:sz w:val="22"/>
                                    </w:rPr>
                                    <w:t> (энергосберегающие) </w:t>
                                  </w:r>
                                  <w:r>
                                    <w:rPr>
                                      <w:sz w:val="22"/>
                                    </w:rPr>
                                    <w:t>отработанные,</w:t>
                                  </w:r>
                                  <w:r>
                                    <w:rPr>
                                      <w:sz w:val="22"/>
                                    </w:rPr>
                                    <w:t> ртутные лампы отработанные, </w:t>
                                  </w:r>
                                  <w:r>
                                    <w:rPr>
                                      <w:sz w:val="22"/>
                                    </w:rPr>
                                    <w:t>при</w:t>
                                  </w:r>
                                  <w:r>
                                    <w:rPr>
                                      <w:sz w:val="22"/>
                                    </w:rPr>
                                    <w:t> общем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объеме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таких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отходов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50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менее</w:t>
                                  </w:r>
                                  <w:r>
                                    <w:rPr>
                                      <w:sz w:val="22"/>
                                    </w:rPr>
                                    <w:t> тонн в год)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21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виде</w:t>
                                  </w:r>
                                  <w:r>
                                    <w:rPr>
                                      <w:spacing w:val="-1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электронного</w:t>
                                  </w:r>
                                  <w:r>
                                    <w:rPr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документа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0" w:lineRule="atLeast"/>
                                    <w:ind w:left="1819" w:right="31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республиканскому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научно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исследовател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ьскому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унитарному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ind w:left="30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января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00008pt;margin-top:412.418976pt;width:303.75pt;height:361.1pt;mso-position-horizontal-relative:page;mso-position-vertical-relative:page;z-index:15731712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91"/>
                        <w:gridCol w:w="1644"/>
                      </w:tblGrid>
                      <w:tr>
                        <w:trPr>
                          <w:trHeight w:val="545" w:hRule="atLeast"/>
                        </w:trPr>
                        <w:tc>
                          <w:tcPr>
                            <w:tcW w:w="4291" w:type="dxa"/>
                          </w:tcPr>
                          <w:p>
                            <w:pPr>
                              <w:pStyle w:val="TableParagraph"/>
                              <w:spacing w:before="156"/>
                              <w:ind w:left="69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Представляют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респонденты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>
                            <w:pPr>
                              <w:pStyle w:val="TableParagraph"/>
                              <w:spacing w:line="250" w:lineRule="atLeast" w:before="20"/>
                              <w:ind w:left="43" w:firstLine="52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Срок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представления</w:t>
                            </w:r>
                          </w:p>
                        </w:tc>
                      </w:tr>
                      <w:tr>
                        <w:trPr>
                          <w:trHeight w:val="6617" w:hRule="atLeast"/>
                        </w:trPr>
                        <w:tc>
                          <w:tcPr>
                            <w:tcW w:w="4291" w:type="dxa"/>
                          </w:tcPr>
                          <w:p>
                            <w:pPr>
                              <w:pStyle w:val="TableParagraph"/>
                              <w:spacing w:before="30"/>
                              <w:ind w:left="19" w:right="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юридические лица, </w:t>
                            </w:r>
                            <w:r>
                              <w:rPr>
                                <w:sz w:val="22"/>
                              </w:rPr>
                              <w:t>обособленные</w:t>
                            </w:r>
                            <w:r>
                              <w:rPr>
                                <w:sz w:val="22"/>
                              </w:rPr>
                              <w:t> подразделения юридических </w:t>
                            </w:r>
                            <w:r>
                              <w:rPr>
                                <w:sz w:val="22"/>
                              </w:rPr>
                              <w:t>лиц,</w:t>
                            </w:r>
                            <w:r>
                              <w:rPr>
                                <w:sz w:val="22"/>
                              </w:rPr>
                              <w:t> осуществляющие деятельност</w:t>
                            </w:r>
                            <w:r>
                              <w:rPr>
                                <w:sz w:val="22"/>
                              </w:rPr>
                              <w:t>ь,</w:t>
                            </w:r>
                            <w:r>
                              <w:rPr>
                                <w:sz w:val="22"/>
                              </w:rPr>
                              <w:t> связанную с обращением с </w:t>
                            </w:r>
                            <w:r>
                              <w:rPr>
                                <w:sz w:val="22"/>
                              </w:rPr>
                              <w:t>отходами</w:t>
                            </w:r>
                            <w:r>
                              <w:rPr>
                                <w:sz w:val="22"/>
                              </w:rPr>
                              <w:t> производства (кроме юридических </w:t>
                            </w:r>
                            <w:r>
                              <w:rPr>
                                <w:sz w:val="22"/>
                              </w:rPr>
                              <w:t>лиц,</w:t>
                            </w:r>
                            <w:r>
                              <w:rPr>
                                <w:sz w:val="22"/>
                              </w:rPr>
                              <w:t> обособленных </w:t>
                            </w:r>
                            <w:r>
                              <w:rPr>
                                <w:sz w:val="22"/>
                              </w:rPr>
                              <w:t>подразделений</w:t>
                            </w:r>
                            <w:r>
                              <w:rPr>
                                <w:sz w:val="22"/>
                              </w:rPr>
                              <w:t> юридических лиц, у которых </w:t>
                            </w:r>
                            <w:r>
                              <w:rPr>
                                <w:sz w:val="22"/>
                              </w:rPr>
                              <w:t>образуются</w:t>
                            </w:r>
                            <w:r>
                              <w:rPr>
                                <w:sz w:val="22"/>
                              </w:rPr>
                              <w:t> только отходы производства, </w:t>
                            </w:r>
                            <w:r>
                              <w:rPr>
                                <w:sz w:val="22"/>
                              </w:rPr>
                              <w:t>подобные</w:t>
                            </w:r>
                            <w:r>
                              <w:rPr>
                                <w:sz w:val="22"/>
                              </w:rPr>
                              <w:t> отходам жизнедеятельности </w:t>
                            </w:r>
                            <w:r>
                              <w:rPr>
                                <w:sz w:val="22"/>
                              </w:rPr>
                              <w:t>населения,</w:t>
                            </w:r>
                            <w:r>
                              <w:rPr>
                                <w:sz w:val="22"/>
                              </w:rPr>
                              <w:t> отходы бумаги и картона </w:t>
                            </w:r>
                            <w:r>
                              <w:rPr>
                                <w:sz w:val="22"/>
                              </w:rPr>
                              <w:t>от</w:t>
                            </w:r>
                            <w:r>
                              <w:rPr>
                                <w:sz w:val="22"/>
                              </w:rPr>
                              <w:t> канцелярской деятельности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  <w:r>
                              <w:rPr>
                                <w:sz w:val="22"/>
                              </w:rPr>
                              <w:t> делопроизводства, отходы упаково</w:t>
                            </w:r>
                            <w:r>
                              <w:rPr>
                                <w:sz w:val="22"/>
                              </w:rPr>
                              <w:t>чных</w:t>
                            </w:r>
                            <w:r>
                              <w:rPr>
                                <w:sz w:val="22"/>
                              </w:rPr>
                              <w:t> бумаги, картона, </w:t>
                            </w:r>
                            <w:r>
                              <w:rPr>
                                <w:sz w:val="22"/>
                              </w:rPr>
                              <w:t>гофрокартона</w:t>
                            </w:r>
                            <w:r>
                              <w:rPr>
                                <w:sz w:val="22"/>
                              </w:rPr>
                              <w:t> незагрязненные, </w:t>
                            </w:r>
                            <w:r>
                              <w:rPr>
                                <w:sz w:val="22"/>
                              </w:rPr>
                              <w:t>люминесцентные</w:t>
                            </w:r>
                            <w:r>
                              <w:rPr>
                                <w:sz w:val="22"/>
                              </w:rPr>
                              <w:t> трубки отработанные, </w:t>
                            </w:r>
                            <w:r>
                              <w:rPr>
                                <w:sz w:val="22"/>
                              </w:rPr>
                              <w:t>компактные</w:t>
                            </w:r>
                            <w:r>
                              <w:rPr>
                                <w:sz w:val="22"/>
                              </w:rPr>
                              <w:t> люминесцентные </w:t>
                            </w:r>
                            <w:r>
                              <w:rPr>
                                <w:sz w:val="22"/>
                              </w:rPr>
                              <w:t>лампы</w:t>
                            </w:r>
                            <w:r>
                              <w:rPr>
                                <w:sz w:val="22"/>
                              </w:rPr>
                              <w:t> (энергосберегающие) </w:t>
                            </w:r>
                            <w:r>
                              <w:rPr>
                                <w:sz w:val="22"/>
                              </w:rPr>
                              <w:t>отработанные,</w:t>
                            </w:r>
                            <w:r>
                              <w:rPr>
                                <w:sz w:val="22"/>
                              </w:rPr>
                              <w:t> ртутные лампы отработанные, </w:t>
                            </w:r>
                            <w:r>
                              <w:rPr>
                                <w:sz w:val="22"/>
                              </w:rPr>
                              <w:t>при</w:t>
                            </w:r>
                            <w:r>
                              <w:rPr>
                                <w:sz w:val="22"/>
                              </w:rPr>
                              <w:t> общем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объеме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таких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отходов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50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менее</w:t>
                            </w:r>
                            <w:r>
                              <w:rPr>
                                <w:sz w:val="22"/>
                              </w:rPr>
                              <w:t> тонн в год)</w:t>
                            </w:r>
                          </w:p>
                          <w:p>
                            <w:pPr>
                              <w:pStyle w:val="TableParagraph"/>
                              <w:ind w:left="121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в</w:t>
                            </w:r>
                            <w:r>
                              <w:rPr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виде</w:t>
                            </w:r>
                            <w:r>
                              <w:rPr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электронного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документа</w:t>
                            </w:r>
                          </w:p>
                          <w:p>
                            <w:pPr>
                              <w:pStyle w:val="TableParagraph"/>
                              <w:spacing w:line="250" w:lineRule="atLeast"/>
                              <w:ind w:left="1819" w:right="31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республиканскому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научно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исследовател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ьскому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унитарному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>
                            <w:pPr>
                              <w:pStyle w:val="TableParagraph"/>
                              <w:spacing w:before="30"/>
                              <w:ind w:left="30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30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января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5287645</wp:posOffset>
                </wp:positionH>
                <wp:positionV relativeFrom="page">
                  <wp:posOffset>5237720</wp:posOffset>
                </wp:positionV>
                <wp:extent cx="1607185" cy="89090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607185" cy="890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99"/>
                              <w:gridCol w:w="1292"/>
                            </w:tblGrid>
                            <w:tr>
                              <w:trPr>
                                <w:trHeight w:val="545" w:hRule="atLeast"/>
                              </w:trPr>
                              <w:tc>
                                <w:tcPr>
                                  <w:tcW w:w="239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50" w:lineRule="atLeast" w:before="20"/>
                                    <w:ind w:left="460" w:right="332" w:hanging="10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Форма</w:t>
                                  </w:r>
                                  <w:r>
                                    <w:rPr>
                                      <w:spacing w:val="-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1-</w:t>
                                  </w:r>
                                  <w:r>
                                    <w:rPr>
                                      <w:sz w:val="22"/>
                                    </w:rPr>
                                    <w:t>отходы</w:t>
                                  </w:r>
                                  <w:r>
                                    <w:rPr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(Минприроды)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98" w:hRule="atLeast"/>
                              </w:trPr>
                              <w:tc>
                                <w:tcPr>
                                  <w:tcW w:w="1099" w:type="dxa"/>
                                </w:tcPr>
                                <w:p>
                                  <w:pPr>
                                    <w:pStyle w:val="TableParagraph"/>
                                    <w:spacing w:line="250" w:lineRule="atLeast" w:before="20"/>
                                    <w:ind w:left="19" w:right="16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формы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ОКУД</w:t>
                                  </w:r>
                                </w:p>
                              </w:tc>
                              <w:tc>
                                <w:tcPr>
                                  <w:tcW w:w="1292" w:type="dxa"/>
                                </w:tcPr>
                                <w:p>
                                  <w:pPr>
                                    <w:pStyle w:val="TableParagraph"/>
                                    <w:spacing w:before="30"/>
                                    <w:ind w:left="21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0655503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350006pt;margin-top:412.418976pt;width:126.55pt;height:70.150pt;mso-position-horizontal-relative:page;mso-position-vertical-relative:page;z-index:15732224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99"/>
                        <w:gridCol w:w="1292"/>
                      </w:tblGrid>
                      <w:tr>
                        <w:trPr>
                          <w:trHeight w:val="545" w:hRule="atLeast"/>
                        </w:trPr>
                        <w:tc>
                          <w:tcPr>
                            <w:tcW w:w="239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50" w:lineRule="atLeast" w:before="20"/>
                              <w:ind w:left="460" w:right="332" w:hanging="10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Форма</w:t>
                            </w:r>
                            <w:r>
                              <w:rPr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1-</w:t>
                            </w:r>
                            <w:r>
                              <w:rPr>
                                <w:sz w:val="22"/>
                              </w:rPr>
                              <w:t>отходы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(Минприроды)</w:t>
                            </w:r>
                          </w:p>
                        </w:tc>
                      </w:tr>
                      <w:tr>
                        <w:trPr>
                          <w:trHeight w:val="798" w:hRule="atLeast"/>
                        </w:trPr>
                        <w:tc>
                          <w:tcPr>
                            <w:tcW w:w="1099" w:type="dxa"/>
                          </w:tcPr>
                          <w:p>
                            <w:pPr>
                              <w:pStyle w:val="TableParagraph"/>
                              <w:spacing w:line="250" w:lineRule="atLeast" w:before="20"/>
                              <w:ind w:left="19" w:right="16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Код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формы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по</w:t>
                            </w:r>
                            <w:r>
                              <w:rPr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ОКУД</w:t>
                            </w:r>
                          </w:p>
                        </w:tc>
                        <w:tc>
                          <w:tcPr>
                            <w:tcW w:w="1292" w:type="dxa"/>
                          </w:tcPr>
                          <w:p>
                            <w:pPr>
                              <w:pStyle w:val="TableParagraph"/>
                              <w:spacing w:before="30"/>
                              <w:ind w:left="217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0655503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4934" w:right="0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УТВЕРЖДЕНО</w:t>
      </w:r>
    </w:p>
    <w:p>
      <w:pPr>
        <w:spacing w:before="0"/>
        <w:ind w:left="4934" w:right="1660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Постановление</w:t>
      </w:r>
      <w:r>
        <w:rPr>
          <w:rFonts w:ascii="Courier New" w:hAnsi="Courier New"/>
          <w:spacing w:val="-2"/>
          <w:sz w:val="20"/>
        </w:rPr>
        <w:t> </w:t>
      </w:r>
      <w:r>
        <w:rPr>
          <w:rFonts w:ascii="Courier New" w:hAnsi="Courier New"/>
          <w:spacing w:val="-2"/>
          <w:sz w:val="20"/>
        </w:rPr>
        <w:t>Национального</w:t>
      </w:r>
      <w:r>
        <w:rPr>
          <w:rFonts w:ascii="Courier New" w:hAnsi="Courier New"/>
          <w:spacing w:val="-2"/>
          <w:sz w:val="20"/>
        </w:rPr>
        <w:t> </w:t>
      </w:r>
      <w:r>
        <w:rPr>
          <w:rFonts w:ascii="Courier New" w:hAnsi="Courier New"/>
          <w:sz w:val="20"/>
        </w:rPr>
        <w:t>статистического</w:t>
      </w:r>
      <w:r>
        <w:rPr>
          <w:rFonts w:ascii="Courier New" w:hAnsi="Courier New"/>
          <w:spacing w:val="-32"/>
          <w:sz w:val="20"/>
        </w:rPr>
        <w:t> </w:t>
      </w:r>
      <w:r>
        <w:rPr>
          <w:rFonts w:ascii="Courier New" w:hAnsi="Courier New"/>
          <w:sz w:val="20"/>
        </w:rPr>
        <w:t>комитета</w:t>
      </w:r>
      <w:r>
        <w:rPr>
          <w:rFonts w:ascii="Courier New" w:hAnsi="Courier New"/>
          <w:sz w:val="20"/>
        </w:rPr>
        <w:t> Республики </w:t>
      </w:r>
      <w:r>
        <w:rPr>
          <w:rFonts w:ascii="Courier New" w:hAnsi="Courier New"/>
          <w:sz w:val="20"/>
        </w:rPr>
        <w:t>Беларусь</w:t>
      </w:r>
      <w:r>
        <w:rPr>
          <w:rFonts w:ascii="Courier New" w:hAnsi="Courier New"/>
          <w:sz w:val="20"/>
        </w:rPr>
        <w:t> 30.09.2022 N 90</w:t>
      </w:r>
    </w:p>
    <w:p>
      <w:pPr>
        <w:pStyle w:val="BodyText"/>
        <w:ind w:left="2748" w:right="2086" w:hanging="664"/>
      </w:pPr>
      <w:r>
        <w:rPr/>
        <w:t>(в</w:t>
      </w:r>
      <w:r>
        <w:rPr>
          <w:spacing w:val="-6"/>
        </w:rPr>
        <w:t> </w:t>
      </w:r>
      <w:r>
        <w:rPr/>
        <w:t>ред.</w:t>
      </w:r>
      <w:r>
        <w:rPr>
          <w:spacing w:val="-6"/>
        </w:rPr>
        <w:t> </w:t>
      </w:r>
      <w:r>
        <w:rPr/>
        <w:t>постановлений</w:t>
      </w:r>
      <w:r>
        <w:rPr>
          <w:spacing w:val="-6"/>
        </w:rPr>
        <w:t> </w:t>
      </w:r>
      <w:r>
        <w:rPr/>
        <w:t>Белстата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11.10.2023</w:t>
      </w:r>
      <w:r>
        <w:rPr>
          <w:spacing w:val="-6"/>
        </w:rPr>
        <w:t> </w:t>
      </w:r>
      <w:r>
        <w:rPr/>
        <w:t>N</w:t>
      </w:r>
      <w:r>
        <w:rPr>
          <w:spacing w:val="-6"/>
        </w:rPr>
        <w:t> </w:t>
      </w:r>
      <w:r>
        <w:rPr/>
        <w:t>132,</w:t>
      </w:r>
      <w:r>
        <w:rPr/>
        <w:t> от 06.11.2024 N 120, от 09.10.2025 N 89)</w:t>
      </w: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1092200</wp:posOffset>
                </wp:positionH>
                <wp:positionV relativeFrom="paragraph">
                  <wp:posOffset>234522</wp:posOffset>
                </wp:positionV>
                <wp:extent cx="5748655" cy="19875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748655" cy="19875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0"/>
                              <w:ind w:left="0" w:right="4" w:firstLine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ГОСУДАРСТВЕННАЯ</w:t>
                            </w:r>
                            <w:r>
                              <w:rPr>
                                <w:b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СТАТИСТИЧЕСКАЯ</w:t>
                            </w:r>
                            <w:r>
                              <w:rPr>
                                <w:b/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ОТЧЕТНОСТЬ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pt;margin-top:18.466305pt;width:452.65pt;height:15.65pt;mso-position-horizontal-relative:page;mso-position-vertical-relative:paragraph;z-index:-15727616;mso-wrap-distance-left:0;mso-wrap-distance-right:0" type="#_x0000_t202" id="docshape8" filled="false" stroked="true" strokeweight=".99998pt" strokecolor="#000000">
                <v:textbox inset="0,0,0,0">
                  <w:txbxContent>
                    <w:p>
                      <w:pPr>
                        <w:spacing w:before="30"/>
                        <w:ind w:left="0" w:right="4" w:firstLine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ГОСУДАРСТВЕННАЯ</w:t>
                      </w:r>
                      <w:r>
                        <w:rPr>
                          <w:b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СТАТИСТИЧЕСКАЯ</w:t>
                      </w:r>
                      <w:r>
                        <w:rPr>
                          <w:b/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ОТЧЕТНОСТЬ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1092200</wp:posOffset>
                </wp:positionH>
                <wp:positionV relativeFrom="paragraph">
                  <wp:posOffset>636248</wp:posOffset>
                </wp:positionV>
                <wp:extent cx="5748655" cy="68072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748655" cy="680720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"/>
                              <w:ind w:left="119" w:right="124" w:hanging="1"/>
                              <w:jc w:val="center"/>
                            </w:pPr>
                            <w:r>
                              <w:rPr/>
                              <w:t>Представление искаженных данных государственной статистической отч</w:t>
                            </w:r>
                            <w:r>
                              <w:rPr/>
                              <w:t>етности,</w:t>
                            </w:r>
                            <w:r>
                              <w:rPr/>
                              <w:t> несвоевременное представление или непредставление такой отчетности </w:t>
                            </w:r>
                            <w:r>
                              <w:rPr/>
                              <w:t>влекут</w:t>
                            </w:r>
                            <w:r>
                              <w:rPr/>
                              <w:t> применение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мер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административной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или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уголовной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ответственности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в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соответствии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с</w:t>
                            </w:r>
                            <w:r>
                              <w:rPr/>
                              <w:t> законодательными актами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pt;margin-top:50.098305pt;width:452.65pt;height:53.6pt;mso-position-horizontal-relative:page;mso-position-vertical-relative:paragraph;z-index:-15727104;mso-wrap-distance-left:0;mso-wrap-distance-right:0" type="#_x0000_t202" id="docshape9" filled="false" stroked="true" strokeweight=".99998pt" strokecolor="#000000">
                <v:textbox inset="0,0,0,0">
                  <w:txbxContent>
                    <w:p>
                      <w:pPr>
                        <w:pStyle w:val="BodyText"/>
                        <w:spacing w:before="30"/>
                        <w:ind w:left="119" w:right="124" w:hanging="1"/>
                        <w:jc w:val="center"/>
                      </w:pPr>
                      <w:r>
                        <w:rPr/>
                        <w:t>Представление искаженных данных государственной статистической отч</w:t>
                      </w:r>
                      <w:r>
                        <w:rPr/>
                        <w:t>етности,</w:t>
                      </w:r>
                      <w:r>
                        <w:rPr/>
                        <w:t> несвоевременное представление или непредставление такой отчетности </w:t>
                      </w:r>
                      <w:r>
                        <w:rPr/>
                        <w:t>влекут</w:t>
                      </w:r>
                      <w:r>
                        <w:rPr/>
                        <w:t> применение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мер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административной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или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уголовной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ответственности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в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соответствии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с</w:t>
                      </w:r>
                      <w:r>
                        <w:rPr/>
                        <w:t> законодательными актами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1092200</wp:posOffset>
                </wp:positionH>
                <wp:positionV relativeFrom="paragraph">
                  <wp:posOffset>1519901</wp:posOffset>
                </wp:positionV>
                <wp:extent cx="5748655" cy="52006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5748655" cy="52006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0"/>
                              <w:ind w:left="4" w:right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ОТЧЕТ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3386" w:val="left" w:leader="none"/>
                              </w:tabs>
                              <w:ind w:left="2440" w:right="2440"/>
                              <w:jc w:val="center"/>
                            </w:pPr>
                            <w:r>
                              <w:rPr/>
                              <w:t>об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обращении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с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отходами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производства</w:t>
                            </w:r>
                            <w:r>
                              <w:rPr/>
                              <w:t> за 20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год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pt;margin-top:119.677307pt;width:452.65pt;height:40.950pt;mso-position-horizontal-relative:page;mso-position-vertical-relative:paragraph;z-index:-15726592;mso-wrap-distance-left:0;mso-wrap-distance-right:0" type="#_x0000_t202" id="docshape10" filled="false" stroked="true" strokeweight=".99998pt" strokecolor="#000000">
                <v:textbox inset="0,0,0,0">
                  <w:txbxContent>
                    <w:p>
                      <w:pPr>
                        <w:pStyle w:val="BodyText"/>
                        <w:spacing w:before="30"/>
                        <w:ind w:left="4" w:right="4"/>
                        <w:jc w:val="center"/>
                      </w:pPr>
                      <w:r>
                        <w:rPr>
                          <w:spacing w:val="-2"/>
                        </w:rPr>
                        <w:t>ОТЧЕТ</w:t>
                      </w:r>
                    </w:p>
                    <w:p>
                      <w:pPr>
                        <w:pStyle w:val="BodyText"/>
                        <w:tabs>
                          <w:tab w:pos="3386" w:val="left" w:leader="none"/>
                        </w:tabs>
                        <w:ind w:left="2440" w:right="2440"/>
                        <w:jc w:val="center"/>
                      </w:pPr>
                      <w:r>
                        <w:rPr/>
                        <w:t>об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обращении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с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отходами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производства</w:t>
                      </w:r>
                      <w:r>
                        <w:rPr/>
                        <w:t> за 20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год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5"/>
        <w:rPr>
          <w:sz w:val="20"/>
        </w:rPr>
      </w:pPr>
    </w:p>
    <w:p>
      <w:pPr>
        <w:pStyle w:val="BodyText"/>
        <w:spacing w:before="5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1920" w:bottom="280" w:left="1559" w:right="708"/>
        </w:sectPr>
      </w:pPr>
    </w:p>
    <w:p>
      <w:pPr>
        <w:pStyle w:val="BodyText"/>
        <w:spacing w:before="3"/>
        <w:rPr>
          <w:sz w:val="2"/>
        </w:rPr>
      </w:pPr>
    </w:p>
    <w:p>
      <w:pPr>
        <w:tabs>
          <w:tab w:pos="6818" w:val="left" w:leader="none"/>
        </w:tabs>
        <w:spacing w:line="240" w:lineRule="auto"/>
        <w:ind w:left="151" w:right="0" w:firstLine="0"/>
        <w:rPr>
          <w:position w:val="107"/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781425" cy="69342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781425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291"/>
                              <w:gridCol w:w="1644"/>
                            </w:tblGrid>
                            <w:tr>
                              <w:trPr>
                                <w:trHeight w:val="1051" w:hRule="atLeast"/>
                              </w:trPr>
                              <w:tc>
                                <w:tcPr>
                                  <w:tcW w:w="4291" w:type="dxa"/>
                                </w:tcPr>
                                <w:p>
                                  <w:pPr>
                                    <w:pStyle w:val="TableParagraph"/>
                                    <w:spacing w:line="250" w:lineRule="atLeast" w:before="20"/>
                                    <w:ind w:left="1819" w:right="21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предприятию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"Белорусский</w:t>
                                  </w:r>
                                  <w:r>
                                    <w:rPr>
                                      <w:spacing w:val="-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научно</w:t>
                                  </w: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исследователь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ский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центр "Экология"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97.75pt;height:54.6pt;mso-position-horizontal-relative:char;mso-position-vertical-relative:line" type="#_x0000_t202" id="docshape1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291"/>
                        <w:gridCol w:w="1644"/>
                      </w:tblGrid>
                      <w:tr>
                        <w:trPr>
                          <w:trHeight w:val="1051" w:hRule="atLeast"/>
                        </w:trPr>
                        <w:tc>
                          <w:tcPr>
                            <w:tcW w:w="4291" w:type="dxa"/>
                          </w:tcPr>
                          <w:p>
                            <w:pPr>
                              <w:pStyle w:val="TableParagraph"/>
                              <w:spacing w:line="250" w:lineRule="atLeast" w:before="20"/>
                              <w:ind w:left="1819" w:right="21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предприятию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"Белорусский</w:t>
                            </w:r>
                            <w:r>
                              <w:rPr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научно</w:t>
                            </w: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исследователь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ский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центр "Экология"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07"/>
          <w:sz w:val="20"/>
        </w:rPr>
        <mc:AlternateContent>
          <mc:Choice Requires="wps">
            <w:drawing>
              <wp:inline distT="0" distB="0" distL="0" distR="0">
                <wp:extent cx="1530985" cy="12700"/>
                <wp:effectExtent l="9525" t="0" r="2540" b="635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530985" cy="12700"/>
                          <a:chExt cx="1530985" cy="12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6349"/>
                            <a:ext cx="1530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985" h="0">
                                <a:moveTo>
                                  <a:pt x="704214" y="0"/>
                                </a:moveTo>
                                <a:lnTo>
                                  <a:pt x="1530984" y="0"/>
                                </a:lnTo>
                              </a:path>
                              <a:path w="1530985" h="0">
                                <a:moveTo>
                                  <a:pt x="0" y="0"/>
                                </a:moveTo>
                                <a:lnTo>
                                  <a:pt x="704214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0.55pt;height:1pt;mso-position-horizontal-relative:char;mso-position-vertical-relative:line" id="docshapegroup12" coordorigin="0,0" coordsize="2411,20">
                <v:shape style="position:absolute;left:0;top:10;width:2411;height:2" id="docshape13" coordorigin="0,10" coordsize="2411,0" path="m1109,10l2411,10m0,10l1109,10e" filled="false" stroked="true" strokeweight=".99998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position w:val="107"/>
          <w:sz w:val="20"/>
        </w:rPr>
      </w:r>
    </w:p>
    <w:p>
      <w:pPr>
        <w:pStyle w:val="BodyText"/>
        <w:spacing w:before="51"/>
        <w:rPr>
          <w:sz w:val="20"/>
        </w:rPr>
      </w:pPr>
    </w:p>
    <w:tbl>
      <w:tblPr>
        <w:tblW w:w="0" w:type="auto"/>
        <w:jc w:val="left"/>
        <w:tblInd w:w="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3"/>
        <w:gridCol w:w="2212"/>
        <w:gridCol w:w="2354"/>
        <w:gridCol w:w="1433"/>
        <w:gridCol w:w="249"/>
      </w:tblGrid>
      <w:tr>
        <w:trPr>
          <w:trHeight w:val="518" w:hRule="atLeast"/>
        </w:trPr>
        <w:tc>
          <w:tcPr>
            <w:tcW w:w="7389" w:type="dxa"/>
            <w:gridSpan w:val="3"/>
            <w:tcBorders>
              <w:bottom w:val="single" w:sz="6" w:space="0" w:color="000000"/>
              <w:right w:val="nil"/>
            </w:tcBorders>
          </w:tcPr>
          <w:p>
            <w:pPr>
              <w:pStyle w:val="TableParagraph"/>
              <w:tabs>
                <w:tab w:pos="6953" w:val="left" w:leader="none"/>
              </w:tabs>
              <w:spacing w:before="30"/>
              <w:ind w:left="19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Полное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наименование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юридического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лица</w:t>
            </w:r>
            <w:r>
              <w:rPr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</w:p>
        </w:tc>
        <w:tc>
          <w:tcPr>
            <w:tcW w:w="1682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0" w:hRule="atLeast"/>
        </w:trPr>
        <w:tc>
          <w:tcPr>
            <w:tcW w:w="9071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9"/>
              <w:rPr>
                <w:sz w:val="22"/>
              </w:rPr>
            </w:pPr>
            <w:r>
              <w:rPr>
                <w:sz w:val="22"/>
              </w:rPr>
              <w:t>Полное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наименование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обособленного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подразделения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юридического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лица</w:t>
            </w:r>
          </w:p>
        </w:tc>
      </w:tr>
      <w:tr>
        <w:trPr>
          <w:trHeight w:val="237" w:hRule="atLeast"/>
        </w:trPr>
        <w:tc>
          <w:tcPr>
            <w:tcW w:w="5035" w:type="dxa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36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8" w:hRule="atLeast"/>
        </w:trPr>
        <w:tc>
          <w:tcPr>
            <w:tcW w:w="7389" w:type="dxa"/>
            <w:gridSpan w:val="3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tabs>
                <w:tab w:pos="7123" w:val="left" w:leader="none"/>
              </w:tabs>
              <w:spacing w:before="2"/>
              <w:ind w:left="19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Почтовый адрес (фактический) 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</w:p>
        </w:tc>
        <w:tc>
          <w:tcPr>
            <w:tcW w:w="1682" w:type="dxa"/>
            <w:gridSpan w:val="2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7" w:hRule="atLeast"/>
        </w:trPr>
        <w:tc>
          <w:tcPr>
            <w:tcW w:w="7389" w:type="dxa"/>
            <w:gridSpan w:val="3"/>
            <w:tcBorders>
              <w:top w:val="single" w:sz="6" w:space="0" w:color="000000"/>
              <w:bottom w:val="thickThinMediumGap" w:sz="4" w:space="0" w:color="000000"/>
              <w:right w:val="nil"/>
            </w:tcBorders>
          </w:tcPr>
          <w:p>
            <w:pPr>
              <w:pStyle w:val="TableParagraph"/>
              <w:tabs>
                <w:tab w:pos="7000" w:val="left" w:leader="none"/>
              </w:tabs>
              <w:spacing w:line="253" w:lineRule="exact"/>
              <w:ind w:left="19"/>
              <w:rPr>
                <w:rFonts w:ascii="Times New Roman" w:hAnsi="Times New Roman"/>
                <w:sz w:val="22"/>
              </w:rPr>
            </w:pPr>
            <w:r>
              <w:rPr>
                <w:sz w:val="22"/>
              </w:rPr>
              <w:t>Электронный адрес (www, e-mail) 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</w:p>
        </w:tc>
        <w:tc>
          <w:tcPr>
            <w:tcW w:w="1682" w:type="dxa"/>
            <w:gridSpan w:val="2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3" w:hRule="atLeast"/>
        </w:trPr>
        <w:tc>
          <w:tcPr>
            <w:tcW w:w="2823" w:type="dxa"/>
            <w:tcBorders>
              <w:top w:val="thinThickMediumGap" w:sz="4" w:space="0" w:color="000000"/>
            </w:tcBorders>
          </w:tcPr>
          <w:p>
            <w:pPr>
              <w:pStyle w:val="TableParagraph"/>
              <w:spacing w:before="155"/>
              <w:ind w:left="19"/>
              <w:jc w:val="center"/>
              <w:rPr>
                <w:sz w:val="22"/>
              </w:rPr>
            </w:pPr>
            <w:r>
              <w:rPr>
                <w:sz w:val="22"/>
              </w:rPr>
              <w:t>Регистрационный </w:t>
            </w:r>
            <w:r>
              <w:rPr>
                <w:sz w:val="22"/>
              </w:rPr>
              <w:t>номер</w:t>
            </w:r>
            <w:r>
              <w:rPr>
                <w:sz w:val="22"/>
              </w:rPr>
              <w:t> респондента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статистическом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регистре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(ОКПО)</w:t>
            </w:r>
          </w:p>
        </w:tc>
        <w:tc>
          <w:tcPr>
            <w:tcW w:w="2212" w:type="dxa"/>
            <w:tcBorders>
              <w:top w:val="thinThickMediumGap" w:sz="4" w:space="0" w:color="000000"/>
            </w:tcBorders>
          </w:tcPr>
          <w:p>
            <w:pPr>
              <w:pStyle w:val="TableParagraph"/>
              <w:spacing w:before="28"/>
              <w:rPr>
                <w:sz w:val="22"/>
              </w:rPr>
            </w:pPr>
          </w:p>
          <w:p>
            <w:pPr>
              <w:pStyle w:val="TableParagraph"/>
              <w:ind w:left="146" w:right="155"/>
              <w:jc w:val="center"/>
              <w:rPr>
                <w:sz w:val="22"/>
              </w:rPr>
            </w:pPr>
            <w:r>
              <w:rPr>
                <w:sz w:val="22"/>
              </w:rPr>
              <w:t>Учетный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платель</w:t>
            </w:r>
            <w:r>
              <w:rPr>
                <w:spacing w:val="-2"/>
                <w:sz w:val="22"/>
              </w:rPr>
              <w:t>щика</w:t>
            </w:r>
            <w:r>
              <w:rPr>
                <w:spacing w:val="-2"/>
                <w:sz w:val="22"/>
              </w:rPr>
              <w:t> (УНП)</w:t>
            </w:r>
          </w:p>
        </w:tc>
        <w:tc>
          <w:tcPr>
            <w:tcW w:w="3787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0" w:lineRule="atLeast" w:before="18"/>
              <w:ind w:left="274" w:right="313" w:hanging="1"/>
              <w:jc w:val="center"/>
              <w:rPr>
                <w:sz w:val="22"/>
              </w:rPr>
            </w:pPr>
            <w:r>
              <w:rPr>
                <w:sz w:val="22"/>
              </w:rPr>
              <w:t>Территория нахож</w:t>
            </w:r>
            <w:r>
              <w:rPr>
                <w:sz w:val="22"/>
              </w:rPr>
              <w:t>дения</w:t>
            </w:r>
            <w:r>
              <w:rPr>
                <w:sz w:val="22"/>
              </w:rPr>
              <w:t> структурного </w:t>
            </w:r>
            <w:r>
              <w:rPr>
                <w:sz w:val="22"/>
              </w:rPr>
              <w:t>подразделения</w:t>
            </w:r>
            <w:r>
              <w:rPr>
                <w:sz w:val="22"/>
              </w:rPr>
              <w:t> (наименование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района,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города</w:t>
            </w:r>
            <w:r>
              <w:rPr>
                <w:sz w:val="22"/>
              </w:rPr>
              <w:t> областного подчинения, </w:t>
            </w:r>
            <w:r>
              <w:rPr>
                <w:sz w:val="22"/>
              </w:rPr>
              <w:t>город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Минск)</w:t>
            </w:r>
          </w:p>
        </w:tc>
        <w:tc>
          <w:tcPr>
            <w:tcW w:w="249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82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212" w:type="dxa"/>
          </w:tcPr>
          <w:p>
            <w:pPr>
              <w:pStyle w:val="TableParagraph"/>
              <w:spacing w:line="243" w:lineRule="exact" w:before="30"/>
              <w:ind w:left="147" w:right="15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787" w:type="dxa"/>
            <w:gridSpan w:val="2"/>
          </w:tcPr>
          <w:p>
            <w:pPr>
              <w:pStyle w:val="TableParagraph"/>
              <w:spacing w:line="243" w:lineRule="exact" w:before="30"/>
              <w:ind w:right="3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49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282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8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9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61"/>
      </w:pPr>
    </w:p>
    <w:p>
      <w:pPr>
        <w:pStyle w:val="Heading1"/>
        <w:spacing w:before="1"/>
      </w:pPr>
      <w:r>
        <w:rPr/>
        <w:t>РАЗДЕЛ</w:t>
      </w:r>
      <w:r>
        <w:rPr>
          <w:spacing w:val="-3"/>
        </w:rPr>
        <w:t> </w:t>
      </w:r>
      <w:r>
        <w:rPr>
          <w:spacing w:val="-10"/>
        </w:rPr>
        <w:t>I</w:t>
      </w:r>
    </w:p>
    <w:p>
      <w:pPr>
        <w:spacing w:before="0"/>
        <w:ind w:left="0" w:right="1" w:firstLine="0"/>
        <w:jc w:val="center"/>
        <w:rPr>
          <w:b/>
          <w:sz w:val="22"/>
        </w:rPr>
      </w:pPr>
      <w:r>
        <w:rPr>
          <w:b/>
          <w:sz w:val="22"/>
        </w:rPr>
        <w:t>ОБРАЩЕНИЕ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С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ОТХОДАМИ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ПРОИЗВОДСТВА</w:t>
      </w:r>
    </w:p>
    <w:p>
      <w:pPr>
        <w:pStyle w:val="BodyText"/>
        <w:spacing w:before="46"/>
        <w:rPr>
          <w:b/>
        </w:rPr>
      </w:pPr>
    </w:p>
    <w:p>
      <w:pPr>
        <w:pStyle w:val="BodyText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pStyle w:val="BodyText"/>
        <w:spacing w:before="47"/>
      </w:pPr>
    </w:p>
    <w:p>
      <w:pPr>
        <w:pStyle w:val="Heading2"/>
        <w:ind w:left="0" w:right="2"/>
      </w:pPr>
      <w:r>
        <w:rPr/>
        <w:t>Движение</w:t>
      </w:r>
      <w:r>
        <w:rPr>
          <w:spacing w:val="-7"/>
        </w:rPr>
        <w:t> </w:t>
      </w:r>
      <w:r>
        <w:rPr/>
        <w:t>отходов</w:t>
      </w:r>
      <w:r>
        <w:rPr>
          <w:spacing w:val="-6"/>
        </w:rPr>
        <w:t> </w:t>
      </w:r>
      <w:r>
        <w:rPr/>
        <w:t>производства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отчетный</w:t>
      </w:r>
      <w:r>
        <w:rPr>
          <w:spacing w:val="-6"/>
        </w:rPr>
        <w:t> </w:t>
      </w:r>
      <w:r>
        <w:rPr>
          <w:spacing w:val="-5"/>
        </w:rPr>
        <w:t>год</w:t>
      </w:r>
    </w:p>
    <w:p>
      <w:pPr>
        <w:pStyle w:val="Heading2"/>
        <w:spacing w:after="0"/>
        <w:sectPr>
          <w:pgSz w:w="11910" w:h="16840"/>
          <w:pgMar w:top="1080" w:bottom="280" w:left="1559" w:right="708"/>
        </w:sect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7"/>
        <w:gridCol w:w="1269"/>
        <w:gridCol w:w="527"/>
        <w:gridCol w:w="856"/>
        <w:gridCol w:w="941"/>
        <w:gridCol w:w="606"/>
        <w:gridCol w:w="856"/>
        <w:gridCol w:w="856"/>
        <w:gridCol w:w="822"/>
        <w:gridCol w:w="640"/>
        <w:gridCol w:w="578"/>
        <w:gridCol w:w="646"/>
        <w:gridCol w:w="447"/>
        <w:gridCol w:w="680"/>
        <w:gridCol w:w="890"/>
        <w:gridCol w:w="759"/>
        <w:gridCol w:w="1230"/>
      </w:tblGrid>
      <w:tr>
        <w:trPr>
          <w:trHeight w:val="305" w:hRule="exact"/>
        </w:trPr>
        <w:tc>
          <w:tcPr>
            <w:tcW w:w="1167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4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ие </w:t>
            </w:r>
            <w:r>
              <w:rPr>
                <w:sz w:val="18"/>
              </w:rPr>
              <w:t>отходов</w:t>
            </w:r>
            <w:r>
              <w:rPr>
                <w:sz w:val="18"/>
              </w:rPr>
              <w:t> по </w:t>
            </w:r>
            <w:r>
              <w:rPr>
                <w:sz w:val="18"/>
              </w:rPr>
              <w:t>ОКРБ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021-2019,</w:t>
            </w:r>
          </w:p>
          <w:p>
            <w:pPr>
              <w:pStyle w:val="TableParagraph"/>
              <w:ind w:left="143" w:right="142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степень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опасности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или </w:t>
            </w:r>
            <w:r>
              <w:rPr>
                <w:sz w:val="18"/>
              </w:rPr>
              <w:t>класс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опасности</w:t>
            </w:r>
            <w:r>
              <w:rPr>
                <w:spacing w:val="-2"/>
                <w:sz w:val="18"/>
              </w:rPr>
              <w:t> отходов</w:t>
            </w:r>
          </w:p>
        </w:tc>
        <w:tc>
          <w:tcPr>
            <w:tcW w:w="1269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54" w:right="52" w:firstLine="89"/>
              <w:jc w:val="both"/>
              <w:rPr>
                <w:sz w:val="18"/>
              </w:rPr>
            </w:pPr>
            <w:r>
              <w:rPr>
                <w:sz w:val="18"/>
              </w:rPr>
              <w:t>Код </w:t>
            </w:r>
            <w:r>
              <w:rPr>
                <w:sz w:val="18"/>
              </w:rPr>
              <w:t>строки,</w:t>
            </w:r>
            <w:r>
              <w:rPr>
                <w:sz w:val="18"/>
              </w:rPr>
              <w:t> код </w:t>
            </w:r>
            <w:r>
              <w:rPr>
                <w:sz w:val="18"/>
              </w:rPr>
              <w:t>отходов</w:t>
            </w:r>
            <w:r>
              <w:rPr>
                <w:sz w:val="18"/>
              </w:rPr>
              <w:t> по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ОКРБ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021-</w:t>
            </w:r>
          </w:p>
          <w:p>
            <w:pPr>
              <w:pStyle w:val="TableParagraph"/>
              <w:ind w:left="1"/>
              <w:jc w:val="center"/>
              <w:rPr>
                <w:sz w:val="18"/>
              </w:rPr>
            </w:pPr>
            <w:r>
              <w:rPr>
                <w:sz w:val="18"/>
              </w:rPr>
              <w:t>2019, </w:t>
            </w:r>
            <w:r>
              <w:rPr>
                <w:sz w:val="18"/>
              </w:rPr>
              <w:t>код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степени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опасности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z w:val="18"/>
              </w:rPr>
              <w:t> код </w:t>
            </w:r>
            <w:r>
              <w:rPr>
                <w:sz w:val="18"/>
              </w:rPr>
              <w:t>класса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опасности</w:t>
            </w:r>
            <w:r>
              <w:rPr>
                <w:spacing w:val="-2"/>
                <w:sz w:val="18"/>
              </w:rPr>
              <w:t> отходов</w:t>
            </w:r>
          </w:p>
        </w:tc>
        <w:tc>
          <w:tcPr>
            <w:tcW w:w="527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20" w:right="18"/>
              <w:jc w:val="center"/>
              <w:rPr>
                <w:sz w:val="18"/>
              </w:rPr>
            </w:pPr>
            <w:r>
              <w:rPr>
                <w:sz w:val="18"/>
              </w:rPr>
              <w:t>Еди</w:t>
            </w:r>
            <w:r>
              <w:rPr>
                <w:sz w:val="18"/>
              </w:rPr>
              <w:softHyphen/>
            </w:r>
            <w:r>
              <w:rPr>
                <w:spacing w:val="-4"/>
                <w:sz w:val="18"/>
              </w:rPr>
              <w:t>ница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изме</w:t>
            </w:r>
            <w:r>
              <w:rPr>
                <w:sz w:val="18"/>
              </w:rPr>
              <w:softHyphen/>
            </w:r>
            <w:r>
              <w:rPr>
                <w:spacing w:val="-4"/>
                <w:sz w:val="18"/>
              </w:rPr>
              <w:t>рени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я</w:t>
            </w:r>
          </w:p>
        </w:tc>
        <w:tc>
          <w:tcPr>
            <w:tcW w:w="856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82"/>
              <w:rPr>
                <w:b/>
                <w:sz w:val="18"/>
              </w:rPr>
            </w:pPr>
          </w:p>
          <w:p>
            <w:pPr>
              <w:pStyle w:val="TableParagraph"/>
              <w:ind w:left="52" w:right="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Наличие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отходов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на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начало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отчетног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 года</w:t>
            </w:r>
          </w:p>
        </w:tc>
        <w:tc>
          <w:tcPr>
            <w:tcW w:w="941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82"/>
              <w:rPr>
                <w:b/>
                <w:sz w:val="18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Образова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но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отходов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за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отчетный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год</w:t>
            </w:r>
          </w:p>
        </w:tc>
        <w:tc>
          <w:tcPr>
            <w:tcW w:w="7021" w:type="dxa"/>
            <w:gridSpan w:val="10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z w:val="18"/>
              </w:rPr>
              <w:t>Движение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отходов</w:t>
            </w:r>
          </w:p>
        </w:tc>
        <w:tc>
          <w:tcPr>
            <w:tcW w:w="759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79"/>
              <w:rPr>
                <w:b/>
                <w:sz w:val="18"/>
              </w:rPr>
            </w:pPr>
          </w:p>
          <w:p>
            <w:pPr>
              <w:pStyle w:val="TableParagraph"/>
              <w:ind w:left="32" w:right="31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Наличи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е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отходов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на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конец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отчетно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го года</w:t>
            </w:r>
          </w:p>
        </w:tc>
        <w:tc>
          <w:tcPr>
            <w:tcW w:w="1230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82"/>
              <w:rPr>
                <w:b/>
                <w:sz w:val="18"/>
              </w:rPr>
            </w:pPr>
          </w:p>
          <w:p>
            <w:pPr>
              <w:pStyle w:val="TableParagraph"/>
              <w:ind w:lef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Код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агрегатного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состояния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отходов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(1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жидкие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отходы; 2 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твердые</w:t>
            </w:r>
            <w:r>
              <w:rPr>
                <w:spacing w:val="-2"/>
                <w:sz w:val="18"/>
              </w:rPr>
              <w:t> отходы)</w:t>
            </w:r>
          </w:p>
        </w:tc>
      </w:tr>
      <w:tr>
        <w:trPr>
          <w:trHeight w:val="305" w:hRule="exact"/>
        </w:trPr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gridSpan w:val="2"/>
            <w:vMerge w:val="restart"/>
          </w:tcPr>
          <w:p>
            <w:pPr>
              <w:pStyle w:val="TableParagraph"/>
              <w:spacing w:line="200" w:lineRule="atLeast" w:before="20"/>
              <w:ind w:left="13" w:right="11" w:hanging="1"/>
              <w:jc w:val="center"/>
              <w:rPr>
                <w:sz w:val="18"/>
              </w:rPr>
            </w:pPr>
            <w:r>
              <w:rPr>
                <w:sz w:val="18"/>
              </w:rPr>
              <w:t>поступило </w:t>
            </w:r>
            <w:r>
              <w:rPr>
                <w:sz w:val="18"/>
              </w:rPr>
              <w:t>от</w:t>
            </w:r>
            <w:r>
              <w:rPr>
                <w:sz w:val="18"/>
              </w:rPr>
              <w:t> организаций 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индивидуальных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предпринимател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ей</w:t>
            </w:r>
          </w:p>
        </w:tc>
        <w:tc>
          <w:tcPr>
            <w:tcW w:w="856" w:type="dxa"/>
            <w:vMerge w:val="restart"/>
          </w:tcPr>
          <w:p>
            <w:pPr>
              <w:pStyle w:val="TableParagraph"/>
              <w:spacing w:before="133"/>
              <w:ind w:left="13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передано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(реали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зовано)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органи</w:t>
            </w:r>
            <w:r>
              <w:rPr>
                <w:sz w:val="18"/>
              </w:rPr>
              <w:softHyphen/>
            </w:r>
            <w:r>
              <w:rPr>
                <w:sz w:val="18"/>
              </w:rPr>
              <w:t>зациям 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 индиви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дуальны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м</w:t>
            </w:r>
            <w:r>
              <w:rPr>
                <w:sz w:val="18"/>
              </w:rPr>
              <w:t> предпри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нимателя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м</w:t>
            </w:r>
          </w:p>
        </w:tc>
        <w:tc>
          <w:tcPr>
            <w:tcW w:w="822" w:type="dxa"/>
            <w:vMerge w:val="restart"/>
          </w:tcPr>
          <w:p>
            <w:pPr>
              <w:pStyle w:val="TableParagraph"/>
              <w:spacing w:line="200" w:lineRule="atLeast" w:before="20"/>
              <w:ind w:left="20" w:right="18"/>
              <w:jc w:val="center"/>
              <w:rPr>
                <w:sz w:val="18"/>
              </w:rPr>
            </w:pPr>
            <w:r>
              <w:rPr>
                <w:sz w:val="18"/>
              </w:rPr>
              <w:t>реали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зовано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физи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ческим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лицам,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кроме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индиви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дуальны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х</w:t>
            </w:r>
            <w:r>
              <w:rPr>
                <w:sz w:val="18"/>
              </w:rPr>
              <w:t> предпри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нимател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6"/>
                <w:sz w:val="18"/>
              </w:rPr>
              <w:t>ей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ind w:left="268" w:right="23" w:hanging="238"/>
              <w:rPr>
                <w:sz w:val="18"/>
              </w:rPr>
            </w:pPr>
            <w:r>
              <w:rPr>
                <w:spacing w:val="-2"/>
                <w:sz w:val="18"/>
              </w:rPr>
              <w:t>экспор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2"/>
                <w:sz w:val="18"/>
              </w:rPr>
              <w:t>т</w:t>
            </w:r>
          </w:p>
        </w:tc>
        <w:tc>
          <w:tcPr>
            <w:tcW w:w="578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ind w:left="32" w:right="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испол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ь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зован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646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33"/>
              <w:rPr>
                <w:b/>
                <w:sz w:val="18"/>
              </w:rPr>
            </w:pPr>
          </w:p>
          <w:p>
            <w:pPr>
              <w:pStyle w:val="TableParagraph"/>
              <w:ind w:left="22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обезвр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4"/>
                <w:sz w:val="18"/>
              </w:rPr>
              <w:t>жено</w:t>
            </w:r>
          </w:p>
        </w:tc>
        <w:tc>
          <w:tcPr>
            <w:tcW w:w="1127" w:type="dxa"/>
            <w:gridSpan w:val="2"/>
          </w:tcPr>
          <w:p>
            <w:pPr>
              <w:pStyle w:val="TableParagraph"/>
              <w:spacing w:before="49"/>
              <w:ind w:left="67"/>
              <w:rPr>
                <w:sz w:val="18"/>
              </w:rPr>
            </w:pPr>
            <w:r>
              <w:rPr>
                <w:spacing w:val="-2"/>
                <w:sz w:val="18"/>
              </w:rPr>
              <w:t>захоронено</w:t>
            </w:r>
          </w:p>
        </w:tc>
        <w:tc>
          <w:tcPr>
            <w:tcW w:w="890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ind w:left="34" w:right="33"/>
              <w:jc w:val="center"/>
              <w:rPr>
                <w:sz w:val="18"/>
              </w:rPr>
            </w:pPr>
            <w:r>
              <w:rPr>
                <w:sz w:val="18"/>
              </w:rPr>
              <w:t>направ</w:t>
            </w:r>
            <w:r>
              <w:rPr>
                <w:sz w:val="18"/>
              </w:rPr>
              <w:softHyphen/>
            </w:r>
            <w:r>
              <w:rPr>
                <w:sz w:val="18"/>
              </w:rPr>
              <w:t>лено </w:t>
            </w:r>
            <w:r>
              <w:rPr>
                <w:sz w:val="18"/>
              </w:rPr>
              <w:t>на</w:t>
            </w:r>
            <w:r>
              <w:rPr>
                <w:sz w:val="18"/>
              </w:rPr>
              <w:t> хране</w:t>
            </w:r>
            <w:r>
              <w:rPr>
                <w:sz w:val="18"/>
              </w:rPr>
              <w:softHyphen/>
            </w:r>
            <w:r>
              <w:rPr>
                <w:sz w:val="18"/>
              </w:rPr>
              <w:t>ние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> отчет</w:t>
            </w:r>
            <w:r>
              <w:rPr>
                <w:sz w:val="18"/>
              </w:rPr>
              <w:softHyphen/>
            </w:r>
            <w:r>
              <w:rPr>
                <w:sz w:val="18"/>
              </w:rPr>
              <w:t>ном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году</w:t>
            </w:r>
          </w:p>
        </w:tc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9" w:hRule="exact"/>
        </w:trPr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4"/>
              <w:rPr>
                <w:b/>
                <w:sz w:val="18"/>
              </w:rPr>
            </w:pPr>
          </w:p>
          <w:p>
            <w:pPr>
              <w:pStyle w:val="TableParagraph"/>
              <w:ind w:left="163" w:right="34" w:hanging="126"/>
              <w:rPr>
                <w:sz w:val="18"/>
              </w:rPr>
            </w:pPr>
            <w:r>
              <w:rPr>
                <w:spacing w:val="-4"/>
                <w:sz w:val="18"/>
              </w:rPr>
              <w:t>всег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680" w:type="dxa"/>
            <w:vMerge w:val="restart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87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4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устано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> лено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z w:val="18"/>
              </w:rPr>
              <w:t> разре</w:t>
            </w:r>
            <w:r>
              <w:rPr>
                <w:sz w:val="18"/>
              </w:rPr>
              <w:softHyphen/>
            </w:r>
            <w:r>
              <w:rPr>
                <w:spacing w:val="-2"/>
                <w:sz w:val="18"/>
              </w:rPr>
              <w:t>шении</w:t>
            </w:r>
          </w:p>
        </w:tc>
        <w:tc>
          <w:tcPr>
            <w:tcW w:w="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48" w:hRule="exact"/>
        </w:trPr>
        <w:tc>
          <w:tcPr>
            <w:tcW w:w="11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06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85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03"/>
              <w:rPr>
                <w:b/>
                <w:sz w:val="18"/>
              </w:rPr>
            </w:pPr>
          </w:p>
          <w:p>
            <w:pPr>
              <w:pStyle w:val="TableParagraph"/>
              <w:ind w:left="70" w:hanging="39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импорту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exact"/>
        </w:trPr>
        <w:tc>
          <w:tcPr>
            <w:tcW w:w="1167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269" w:type="dxa"/>
          </w:tcPr>
          <w:p>
            <w:pPr>
              <w:pStyle w:val="TableParagraph"/>
              <w:spacing w:before="49"/>
              <w:ind w:left="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527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856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41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6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6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56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22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0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78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46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47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80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90" w:type="dxa"/>
          </w:tcPr>
          <w:p>
            <w:pPr>
              <w:pStyle w:val="TableParagraph"/>
              <w:spacing w:before="49"/>
              <w:ind w:left="34" w:right="3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9" w:type="dxa"/>
          </w:tcPr>
          <w:p>
            <w:pPr>
              <w:pStyle w:val="TableParagraph"/>
              <w:spacing w:before="4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230" w:type="dxa"/>
          </w:tcPr>
          <w:p>
            <w:pPr>
              <w:pStyle w:val="TableParagraph"/>
              <w:spacing w:before="49"/>
              <w:ind w:left="2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</w:tr>
      <w:tr>
        <w:trPr>
          <w:trHeight w:val="305" w:hRule="exact"/>
        </w:trPr>
        <w:tc>
          <w:tcPr>
            <w:tcW w:w="1167" w:type="dxa"/>
          </w:tcPr>
          <w:p>
            <w:pPr>
              <w:pStyle w:val="TableParagraph"/>
              <w:spacing w:before="30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Вид</w:t>
            </w:r>
            <w:r>
              <w:rPr>
                <w:spacing w:val="-2"/>
                <w:sz w:val="18"/>
              </w:rPr>
              <w:t> отходов:</w:t>
            </w:r>
          </w:p>
        </w:tc>
        <w:tc>
          <w:tcPr>
            <w:tcW w:w="1269" w:type="dxa"/>
          </w:tcPr>
          <w:p>
            <w:pPr>
              <w:pStyle w:val="TableParagraph"/>
              <w:spacing w:line="197" w:lineRule="exact" w:before="68"/>
              <w:ind w:left="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527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56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941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606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56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56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22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640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578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646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447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680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890" w:type="dxa"/>
          </w:tcPr>
          <w:p>
            <w:pPr>
              <w:pStyle w:val="TableParagraph"/>
              <w:spacing w:line="197" w:lineRule="exact" w:before="68"/>
              <w:ind w:left="34" w:right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759" w:type="dxa"/>
          </w:tcPr>
          <w:p>
            <w:pPr>
              <w:pStyle w:val="TableParagraph"/>
              <w:spacing w:line="197" w:lineRule="exact" w:before="6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30" w:type="dxa"/>
          </w:tcPr>
          <w:p>
            <w:pPr>
              <w:pStyle w:val="TableParagraph"/>
              <w:spacing w:line="197" w:lineRule="exact" w:before="68"/>
              <w:ind w:left="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>
        <w:trPr>
          <w:trHeight w:val="305" w:hRule="exact"/>
        </w:trPr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6"/>
        <w:rPr>
          <w:b/>
        </w:rPr>
      </w:pPr>
    </w:p>
    <w:p>
      <w:pPr>
        <w:pStyle w:val="BodyText"/>
        <w:spacing w:before="1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2</w:t>
      </w:r>
    </w:p>
    <w:p>
      <w:pPr>
        <w:pStyle w:val="BodyText"/>
        <w:spacing w:before="46"/>
      </w:pPr>
    </w:p>
    <w:p>
      <w:pPr>
        <w:pStyle w:val="Heading2"/>
      </w:pPr>
      <w:r>
        <w:rPr/>
        <w:t>Поступление</w:t>
      </w:r>
      <w:r>
        <w:rPr>
          <w:spacing w:val="-8"/>
        </w:rPr>
        <w:t> </w:t>
      </w:r>
      <w:r>
        <w:rPr/>
        <w:t>отходов</w:t>
      </w:r>
      <w:r>
        <w:rPr>
          <w:spacing w:val="-8"/>
        </w:rPr>
        <w:t> </w:t>
      </w:r>
      <w:r>
        <w:rPr>
          <w:spacing w:val="-2"/>
        </w:rPr>
        <w:t>производства</w:t>
      </w:r>
    </w:p>
    <w:p>
      <w:pPr>
        <w:pStyle w:val="BodyText"/>
        <w:spacing w:before="60"/>
        <w:rPr>
          <w:b/>
          <w:sz w:val="20"/>
        </w:r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2228"/>
        <w:gridCol w:w="1508"/>
        <w:gridCol w:w="1950"/>
        <w:gridCol w:w="2233"/>
        <w:gridCol w:w="1683"/>
        <w:gridCol w:w="1326"/>
        <w:gridCol w:w="1088"/>
      </w:tblGrid>
      <w:tr>
        <w:trPr>
          <w:trHeight w:val="545" w:hRule="atLeast"/>
        </w:trPr>
        <w:tc>
          <w:tcPr>
            <w:tcW w:w="1825" w:type="dxa"/>
            <w:vMerge w:val="restart"/>
          </w:tcPr>
          <w:p>
            <w:pPr>
              <w:pStyle w:val="TableParagraph"/>
              <w:spacing w:before="30"/>
              <w:ind w:left="2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Наименование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отходов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ОК</w:t>
            </w:r>
            <w:r>
              <w:rPr>
                <w:sz w:val="22"/>
              </w:rPr>
              <w:t>РБ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021-2019,</w:t>
            </w:r>
          </w:p>
          <w:p>
            <w:pPr>
              <w:pStyle w:val="TableParagraph"/>
              <w:spacing w:line="250" w:lineRule="atLeast"/>
              <w:ind w:left="72" w:right="51" w:hanging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степень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опасности </w:t>
            </w:r>
            <w:r>
              <w:rPr>
                <w:sz w:val="22"/>
              </w:rPr>
              <w:t>или</w:t>
            </w:r>
            <w:r>
              <w:rPr>
                <w:sz w:val="22"/>
              </w:rPr>
              <w:t> класс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опасности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отходов</w:t>
            </w:r>
          </w:p>
        </w:tc>
        <w:tc>
          <w:tcPr>
            <w:tcW w:w="2228" w:type="dxa"/>
            <w:vMerge w:val="restart"/>
          </w:tcPr>
          <w:p>
            <w:pPr>
              <w:pStyle w:val="TableParagraph"/>
              <w:spacing w:before="156"/>
              <w:ind w:left="225" w:right="204" w:hanging="1"/>
              <w:jc w:val="center"/>
              <w:rPr>
                <w:sz w:val="22"/>
              </w:rPr>
            </w:pPr>
            <w:r>
              <w:rPr>
                <w:sz w:val="22"/>
              </w:rPr>
              <w:t>Код строки, </w:t>
            </w:r>
            <w:r>
              <w:rPr>
                <w:sz w:val="22"/>
              </w:rPr>
              <w:t>код</w:t>
            </w:r>
            <w:r>
              <w:rPr>
                <w:sz w:val="22"/>
              </w:rPr>
              <w:t> отходов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ОК</w:t>
            </w:r>
            <w:r>
              <w:rPr>
                <w:sz w:val="22"/>
              </w:rPr>
              <w:t>РБ</w:t>
            </w:r>
            <w:r>
              <w:rPr>
                <w:sz w:val="22"/>
              </w:rPr>
              <w:t> 021-2019, код</w:t>
            </w:r>
          </w:p>
          <w:p>
            <w:pPr>
              <w:pStyle w:val="TableParagraph"/>
              <w:ind w:left="146" w:right="125" w:hanging="1"/>
              <w:jc w:val="center"/>
              <w:rPr>
                <w:sz w:val="22"/>
              </w:rPr>
            </w:pPr>
            <w:r>
              <w:rPr>
                <w:sz w:val="22"/>
              </w:rPr>
              <w:t>степени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опасности</w:t>
            </w:r>
            <w:r>
              <w:rPr>
                <w:sz w:val="22"/>
              </w:rPr>
              <w:t> или код </w:t>
            </w:r>
            <w:r>
              <w:rPr>
                <w:sz w:val="22"/>
              </w:rPr>
              <w:t>класса</w:t>
            </w:r>
            <w:r>
              <w:rPr>
                <w:sz w:val="22"/>
              </w:rPr>
              <w:t> опасности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отходов</w:t>
            </w:r>
          </w:p>
        </w:tc>
        <w:tc>
          <w:tcPr>
            <w:tcW w:w="1508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6"/>
              <w:rPr>
                <w:b/>
                <w:sz w:val="22"/>
              </w:rPr>
            </w:pPr>
          </w:p>
          <w:p>
            <w:pPr>
              <w:pStyle w:val="TableParagraph"/>
              <w:ind w:left="201" w:right="179" w:firstLine="107"/>
              <w:rPr>
                <w:sz w:val="22"/>
              </w:rPr>
            </w:pPr>
            <w:r>
              <w:rPr>
                <w:spacing w:val="-2"/>
                <w:sz w:val="22"/>
              </w:rPr>
              <w:t>Е</w:t>
            </w:r>
            <w:r>
              <w:rPr>
                <w:spacing w:val="-2"/>
                <w:sz w:val="22"/>
              </w:rPr>
              <w:t>диница</w:t>
            </w:r>
            <w:r>
              <w:rPr>
                <w:spacing w:val="-2"/>
                <w:sz w:val="22"/>
              </w:rPr>
              <w:t> измерения</w:t>
            </w:r>
          </w:p>
        </w:tc>
        <w:tc>
          <w:tcPr>
            <w:tcW w:w="8280" w:type="dxa"/>
            <w:gridSpan w:val="5"/>
          </w:tcPr>
          <w:p>
            <w:pPr>
              <w:pStyle w:val="TableParagraph"/>
              <w:spacing w:line="250" w:lineRule="atLeast" w:before="20"/>
              <w:ind w:left="3154" w:right="740" w:hanging="2398"/>
              <w:rPr>
                <w:sz w:val="22"/>
              </w:rPr>
            </w:pPr>
            <w:r>
              <w:rPr>
                <w:sz w:val="22"/>
              </w:rPr>
              <w:t>Причины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поступления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отходов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индивидуал</w:t>
            </w:r>
            <w:r>
              <w:rPr>
                <w:sz w:val="22"/>
              </w:rPr>
              <w:t>ьных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предпринимателей</w:t>
            </w:r>
          </w:p>
        </w:tc>
      </w:tr>
      <w:tr>
        <w:trPr>
          <w:trHeight w:val="1244" w:hRule="atLeast"/>
        </w:trPr>
        <w:tc>
          <w:tcPr>
            <w:tcW w:w="1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203" w:firstLine="583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использования</w:t>
            </w:r>
          </w:p>
        </w:tc>
        <w:tc>
          <w:tcPr>
            <w:tcW w:w="223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9" w:right="2"/>
              <w:jc w:val="center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обезвреживания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187" w:firstLine="465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захоронения</w:t>
            </w:r>
          </w:p>
        </w:tc>
        <w:tc>
          <w:tcPr>
            <w:tcW w:w="1326" w:type="dxa"/>
          </w:tcPr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181" w:right="158" w:firstLine="293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хранения</w:t>
            </w:r>
          </w:p>
        </w:tc>
        <w:tc>
          <w:tcPr>
            <w:tcW w:w="108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прочее</w:t>
            </w:r>
          </w:p>
        </w:tc>
      </w:tr>
      <w:tr>
        <w:trPr>
          <w:trHeight w:val="292" w:hRule="atLeast"/>
        </w:trPr>
        <w:tc>
          <w:tcPr>
            <w:tcW w:w="1825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2228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Б</w:t>
            </w:r>
          </w:p>
        </w:tc>
        <w:tc>
          <w:tcPr>
            <w:tcW w:w="1508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1950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23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8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326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88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92" w:hRule="atLeast"/>
        </w:trPr>
        <w:tc>
          <w:tcPr>
            <w:tcW w:w="1825" w:type="dxa"/>
          </w:tcPr>
          <w:p>
            <w:pPr>
              <w:pStyle w:val="TableParagraph"/>
              <w:spacing w:line="243" w:lineRule="exact" w:before="30"/>
              <w:ind w:left="19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отходов:</w:t>
            </w:r>
          </w:p>
        </w:tc>
        <w:tc>
          <w:tcPr>
            <w:tcW w:w="2228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1508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950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223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68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326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088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</w:tr>
      <w:tr>
        <w:trPr>
          <w:trHeight w:val="339" w:hRule="atLeast"/>
        </w:trPr>
        <w:tc>
          <w:tcPr>
            <w:tcW w:w="18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1"/>
        <w:rPr>
          <w:b/>
        </w:rPr>
      </w:pPr>
    </w:p>
    <w:p>
      <w:pPr>
        <w:pStyle w:val="BodyText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3</w:t>
      </w:r>
    </w:p>
    <w:p>
      <w:pPr>
        <w:pStyle w:val="BodyText"/>
        <w:spacing w:before="46"/>
      </w:pPr>
    </w:p>
    <w:p>
      <w:pPr>
        <w:pStyle w:val="Heading2"/>
      </w:pPr>
      <w:r>
        <w:rPr/>
        <w:t>Передача</w:t>
      </w:r>
      <w:r>
        <w:rPr>
          <w:spacing w:val="-5"/>
        </w:rPr>
        <w:t> </w:t>
      </w:r>
      <w:r>
        <w:rPr/>
        <w:t>(реализация)</w:t>
      </w:r>
      <w:r>
        <w:rPr>
          <w:spacing w:val="-4"/>
        </w:rPr>
        <w:t> </w:t>
      </w:r>
      <w:r>
        <w:rPr/>
        <w:t>отходов</w:t>
      </w:r>
      <w:r>
        <w:rPr>
          <w:spacing w:val="-4"/>
        </w:rPr>
        <w:t> </w:t>
      </w:r>
      <w:r>
        <w:rPr>
          <w:spacing w:val="-2"/>
        </w:rPr>
        <w:t>производства</w:t>
      </w:r>
    </w:p>
    <w:p>
      <w:pPr>
        <w:pStyle w:val="Heading2"/>
        <w:spacing w:after="0"/>
        <w:sectPr>
          <w:pgSz w:w="16840" w:h="11910" w:orient="landscape"/>
          <w:pgMar w:top="1100" w:bottom="280" w:left="1700" w:right="708"/>
        </w:sect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5"/>
        <w:gridCol w:w="2063"/>
        <w:gridCol w:w="1644"/>
        <w:gridCol w:w="2001"/>
        <w:gridCol w:w="2142"/>
        <w:gridCol w:w="1757"/>
        <w:gridCol w:w="1292"/>
        <w:gridCol w:w="952"/>
      </w:tblGrid>
      <w:tr>
        <w:trPr>
          <w:trHeight w:val="545" w:hRule="atLeast"/>
        </w:trPr>
        <w:tc>
          <w:tcPr>
            <w:tcW w:w="1825" w:type="dxa"/>
            <w:vMerge w:val="restart"/>
          </w:tcPr>
          <w:p>
            <w:pPr>
              <w:pStyle w:val="TableParagraph"/>
              <w:spacing w:before="30"/>
              <w:ind w:left="23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Наименование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отходов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ОК</w:t>
            </w:r>
            <w:r>
              <w:rPr>
                <w:sz w:val="22"/>
              </w:rPr>
              <w:t>РБ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021-2019,</w:t>
            </w:r>
          </w:p>
          <w:p>
            <w:pPr>
              <w:pStyle w:val="TableParagraph"/>
              <w:spacing w:line="250" w:lineRule="atLeast"/>
              <w:ind w:left="72" w:right="51" w:hanging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степень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опасности </w:t>
            </w:r>
            <w:r>
              <w:rPr>
                <w:sz w:val="22"/>
              </w:rPr>
              <w:t>или</w:t>
            </w:r>
            <w:r>
              <w:rPr>
                <w:sz w:val="22"/>
              </w:rPr>
              <w:t> класс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опасности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отходов</w:t>
            </w:r>
          </w:p>
        </w:tc>
        <w:tc>
          <w:tcPr>
            <w:tcW w:w="2063" w:type="dxa"/>
            <w:vMerge w:val="restart"/>
          </w:tcPr>
          <w:p>
            <w:pPr>
              <w:pStyle w:val="TableParagraph"/>
              <w:spacing w:before="156"/>
              <w:ind w:left="142" w:right="121" w:hanging="1"/>
              <w:jc w:val="center"/>
              <w:rPr>
                <w:sz w:val="22"/>
              </w:rPr>
            </w:pPr>
            <w:r>
              <w:rPr>
                <w:sz w:val="22"/>
              </w:rPr>
              <w:t>Код строки, </w:t>
            </w:r>
            <w:r>
              <w:rPr>
                <w:sz w:val="22"/>
              </w:rPr>
              <w:t>код</w:t>
            </w:r>
            <w:r>
              <w:rPr>
                <w:sz w:val="22"/>
              </w:rPr>
              <w:t> отходов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ОК</w:t>
            </w:r>
            <w:r>
              <w:rPr>
                <w:sz w:val="22"/>
              </w:rPr>
              <w:t>РБ</w:t>
            </w:r>
            <w:r>
              <w:rPr>
                <w:sz w:val="22"/>
              </w:rPr>
              <w:t> 021-2019, код</w:t>
            </w:r>
          </w:p>
          <w:p>
            <w:pPr>
              <w:pStyle w:val="TableParagraph"/>
              <w:ind w:left="63" w:right="43" w:hanging="1"/>
              <w:jc w:val="center"/>
              <w:rPr>
                <w:sz w:val="22"/>
              </w:rPr>
            </w:pPr>
            <w:r>
              <w:rPr>
                <w:sz w:val="22"/>
              </w:rPr>
              <w:t>степени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опасности</w:t>
            </w:r>
            <w:r>
              <w:rPr>
                <w:sz w:val="22"/>
              </w:rPr>
              <w:t> или код </w:t>
            </w:r>
            <w:r>
              <w:rPr>
                <w:sz w:val="22"/>
              </w:rPr>
              <w:t>класса</w:t>
            </w:r>
            <w:r>
              <w:rPr>
                <w:sz w:val="22"/>
              </w:rPr>
              <w:t> опасности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отходов</w:t>
            </w:r>
          </w:p>
        </w:tc>
        <w:tc>
          <w:tcPr>
            <w:tcW w:w="1644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6"/>
              <w:rPr>
                <w:b/>
                <w:sz w:val="22"/>
              </w:rPr>
            </w:pPr>
          </w:p>
          <w:p>
            <w:pPr>
              <w:pStyle w:val="TableParagraph"/>
              <w:ind w:left="269" w:right="247" w:firstLine="107"/>
              <w:rPr>
                <w:sz w:val="22"/>
              </w:rPr>
            </w:pPr>
            <w:r>
              <w:rPr>
                <w:spacing w:val="-2"/>
                <w:sz w:val="22"/>
              </w:rPr>
              <w:t>Е</w:t>
            </w:r>
            <w:r>
              <w:rPr>
                <w:spacing w:val="-2"/>
                <w:sz w:val="22"/>
              </w:rPr>
              <w:t>диница</w:t>
            </w:r>
            <w:r>
              <w:rPr>
                <w:spacing w:val="-2"/>
                <w:sz w:val="22"/>
              </w:rPr>
              <w:t> измерения</w:t>
            </w:r>
          </w:p>
        </w:tc>
        <w:tc>
          <w:tcPr>
            <w:tcW w:w="8144" w:type="dxa"/>
            <w:gridSpan w:val="5"/>
          </w:tcPr>
          <w:p>
            <w:pPr>
              <w:pStyle w:val="TableParagraph"/>
              <w:spacing w:line="250" w:lineRule="atLeast" w:before="20"/>
              <w:ind w:left="3073" w:right="170" w:hanging="2888"/>
              <w:rPr>
                <w:sz w:val="22"/>
              </w:rPr>
            </w:pPr>
            <w:r>
              <w:rPr>
                <w:sz w:val="22"/>
              </w:rPr>
              <w:t>Причины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передачи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(реализации)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отходов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организациям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индивидуаль</w:t>
            </w:r>
            <w:r>
              <w:rPr>
                <w:sz w:val="22"/>
              </w:rPr>
              <w:t>ным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предпринимателям</w:t>
            </w:r>
          </w:p>
        </w:tc>
      </w:tr>
      <w:tr>
        <w:trPr>
          <w:trHeight w:val="1244" w:hRule="atLeast"/>
        </w:trPr>
        <w:tc>
          <w:tcPr>
            <w:tcW w:w="18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228" w:firstLine="583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использования</w:t>
            </w:r>
          </w:p>
        </w:tc>
        <w:tc>
          <w:tcPr>
            <w:tcW w:w="2142" w:type="dxa"/>
          </w:tcPr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218" w:firstLine="665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обезвреживания</w:t>
            </w:r>
          </w:p>
        </w:tc>
        <w:tc>
          <w:tcPr>
            <w:tcW w:w="1757" w:type="dxa"/>
          </w:tcPr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224" w:firstLine="465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захоронения</w:t>
            </w:r>
          </w:p>
        </w:tc>
        <w:tc>
          <w:tcPr>
            <w:tcW w:w="1292" w:type="dxa"/>
          </w:tcPr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164" w:right="143" w:firstLine="293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хранения</w:t>
            </w:r>
          </w:p>
        </w:tc>
        <w:tc>
          <w:tcPr>
            <w:tcW w:w="95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прочее</w:t>
            </w:r>
          </w:p>
        </w:tc>
      </w:tr>
      <w:tr>
        <w:trPr>
          <w:trHeight w:val="292" w:hRule="atLeast"/>
        </w:trPr>
        <w:tc>
          <w:tcPr>
            <w:tcW w:w="1825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2063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Б</w:t>
            </w:r>
          </w:p>
        </w:tc>
        <w:tc>
          <w:tcPr>
            <w:tcW w:w="1644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2001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142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57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92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952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92" w:hRule="atLeast"/>
        </w:trPr>
        <w:tc>
          <w:tcPr>
            <w:tcW w:w="1825" w:type="dxa"/>
          </w:tcPr>
          <w:p>
            <w:pPr>
              <w:pStyle w:val="TableParagraph"/>
              <w:spacing w:line="243" w:lineRule="exact" w:before="30"/>
              <w:ind w:left="19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отходов:</w:t>
            </w:r>
          </w:p>
        </w:tc>
        <w:tc>
          <w:tcPr>
            <w:tcW w:w="2063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301</w:t>
            </w:r>
          </w:p>
        </w:tc>
        <w:tc>
          <w:tcPr>
            <w:tcW w:w="1644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2001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2142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757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292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952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</w:tr>
      <w:tr>
        <w:trPr>
          <w:trHeight w:val="339" w:hRule="atLeast"/>
        </w:trPr>
        <w:tc>
          <w:tcPr>
            <w:tcW w:w="18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9"/>
        <w:rPr>
          <w:b/>
        </w:rPr>
      </w:pPr>
    </w:p>
    <w:p>
      <w:pPr>
        <w:pStyle w:val="BodyText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4</w:t>
      </w:r>
    </w:p>
    <w:p>
      <w:pPr>
        <w:pStyle w:val="BodyText"/>
        <w:spacing w:before="46"/>
      </w:pPr>
    </w:p>
    <w:p>
      <w:pPr>
        <w:pStyle w:val="Heading2"/>
      </w:pPr>
      <w:r>
        <w:rPr/>
        <w:t>Использование</w:t>
      </w:r>
      <w:r>
        <w:rPr>
          <w:spacing w:val="-9"/>
        </w:rPr>
        <w:t> </w:t>
      </w:r>
      <w:r>
        <w:rPr/>
        <w:t>отходов</w:t>
      </w:r>
      <w:r>
        <w:rPr>
          <w:spacing w:val="-9"/>
        </w:rPr>
        <w:t> </w:t>
      </w:r>
      <w:r>
        <w:rPr>
          <w:spacing w:val="-2"/>
        </w:rPr>
        <w:t>производства</w:t>
      </w:r>
    </w:p>
    <w:p>
      <w:pPr>
        <w:pStyle w:val="BodyText"/>
        <w:spacing w:before="60"/>
        <w:rPr>
          <w:b/>
          <w:sz w:val="20"/>
        </w:r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2"/>
        <w:gridCol w:w="1859"/>
        <w:gridCol w:w="1383"/>
        <w:gridCol w:w="1383"/>
        <w:gridCol w:w="1383"/>
        <w:gridCol w:w="1485"/>
        <w:gridCol w:w="1394"/>
        <w:gridCol w:w="1865"/>
        <w:gridCol w:w="1825"/>
      </w:tblGrid>
      <w:tr>
        <w:trPr>
          <w:trHeight w:val="292" w:hRule="atLeast"/>
        </w:trPr>
        <w:tc>
          <w:tcPr>
            <w:tcW w:w="1422" w:type="dxa"/>
            <w:vMerge w:val="restart"/>
          </w:tcPr>
          <w:p>
            <w:pPr>
              <w:pStyle w:val="TableParagraph"/>
              <w:spacing w:before="60"/>
              <w:ind w:left="69" w:right="4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Наименован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ие </w:t>
            </w:r>
            <w:r>
              <w:rPr>
                <w:sz w:val="22"/>
              </w:rPr>
              <w:t>отходов</w:t>
            </w:r>
            <w:r>
              <w:rPr>
                <w:sz w:val="22"/>
              </w:rPr>
              <w:t> по ОК</w:t>
            </w:r>
            <w:r>
              <w:rPr>
                <w:sz w:val="22"/>
              </w:rPr>
              <w:t>РБ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021-2019,</w:t>
            </w:r>
          </w:p>
          <w:p>
            <w:pPr>
              <w:pStyle w:val="TableParagraph"/>
              <w:ind w:left="185" w:right="164" w:hanging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степень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опасности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или </w:t>
            </w:r>
            <w:r>
              <w:rPr>
                <w:sz w:val="22"/>
              </w:rPr>
              <w:t>класс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опасности</w:t>
            </w:r>
            <w:r>
              <w:rPr>
                <w:spacing w:val="-2"/>
                <w:sz w:val="22"/>
              </w:rPr>
              <w:t> отходов</w:t>
            </w:r>
          </w:p>
        </w:tc>
        <w:tc>
          <w:tcPr>
            <w:tcW w:w="1859" w:type="dxa"/>
            <w:vMerge w:val="restart"/>
          </w:tcPr>
          <w:p>
            <w:pPr>
              <w:pStyle w:val="TableParagraph"/>
              <w:spacing w:before="186"/>
              <w:ind w:left="40" w:right="19" w:hanging="1"/>
              <w:jc w:val="center"/>
              <w:rPr>
                <w:sz w:val="22"/>
              </w:rPr>
            </w:pPr>
            <w:r>
              <w:rPr>
                <w:sz w:val="22"/>
              </w:rPr>
              <w:t>Код строки, </w:t>
            </w:r>
            <w:r>
              <w:rPr>
                <w:sz w:val="22"/>
              </w:rPr>
              <w:t>код</w:t>
            </w:r>
            <w:r>
              <w:rPr>
                <w:sz w:val="22"/>
              </w:rPr>
              <w:t> отходов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ОК</w:t>
            </w:r>
            <w:r>
              <w:rPr>
                <w:sz w:val="22"/>
              </w:rPr>
              <w:t>РБ</w:t>
            </w:r>
            <w:r>
              <w:rPr>
                <w:sz w:val="22"/>
              </w:rPr>
              <w:t> 021-2019, код</w:t>
            </w:r>
          </w:p>
          <w:p>
            <w:pPr>
              <w:pStyle w:val="TableParagraph"/>
              <w:ind w:left="41" w:righ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степени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опасности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z w:val="22"/>
              </w:rPr>
              <w:t> код </w:t>
            </w:r>
            <w:r>
              <w:rPr>
                <w:sz w:val="22"/>
              </w:rPr>
              <w:t>класса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опасности</w:t>
            </w:r>
            <w:r>
              <w:rPr>
                <w:spacing w:val="-2"/>
                <w:sz w:val="22"/>
              </w:rPr>
              <w:t> отходов</w:t>
            </w:r>
          </w:p>
        </w:tc>
        <w:tc>
          <w:tcPr>
            <w:tcW w:w="1383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6"/>
              <w:rPr>
                <w:b/>
                <w:sz w:val="22"/>
              </w:rPr>
            </w:pPr>
          </w:p>
          <w:p>
            <w:pPr>
              <w:pStyle w:val="TableParagraph"/>
              <w:ind w:left="138" w:firstLine="107"/>
              <w:rPr>
                <w:sz w:val="22"/>
              </w:rPr>
            </w:pPr>
            <w:r>
              <w:rPr>
                <w:spacing w:val="-2"/>
                <w:sz w:val="22"/>
              </w:rPr>
              <w:t>Е</w:t>
            </w:r>
            <w:r>
              <w:rPr>
                <w:spacing w:val="-2"/>
                <w:sz w:val="22"/>
              </w:rPr>
              <w:t>диница</w:t>
            </w:r>
            <w:r>
              <w:rPr>
                <w:spacing w:val="-2"/>
                <w:sz w:val="22"/>
              </w:rPr>
              <w:t> измерения</w:t>
            </w:r>
          </w:p>
        </w:tc>
        <w:tc>
          <w:tcPr>
            <w:tcW w:w="9335" w:type="dxa"/>
            <w:gridSpan w:val="6"/>
          </w:tcPr>
          <w:p>
            <w:pPr>
              <w:pStyle w:val="TableParagraph"/>
              <w:spacing w:line="243" w:lineRule="exact" w:before="30"/>
              <w:ind w:left="16"/>
              <w:jc w:val="center"/>
              <w:rPr>
                <w:sz w:val="22"/>
              </w:rPr>
            </w:pPr>
            <w:r>
              <w:rPr>
                <w:sz w:val="22"/>
              </w:rPr>
              <w:t>Направления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отходов</w:t>
            </w:r>
          </w:p>
        </w:tc>
      </w:tr>
      <w:tr>
        <w:trPr>
          <w:trHeight w:val="2063" w:hRule="atLeast"/>
        </w:trPr>
        <w:tc>
          <w:tcPr>
            <w:tcW w:w="14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spacing w:before="156"/>
              <w:rPr>
                <w:b/>
                <w:sz w:val="22"/>
              </w:rPr>
            </w:pPr>
          </w:p>
          <w:p>
            <w:pPr>
              <w:pStyle w:val="TableParagraph"/>
              <w:ind w:left="50" w:right="28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производств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а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(выработки)</w:t>
            </w:r>
            <w:r>
              <w:rPr>
                <w:spacing w:val="-2"/>
                <w:sz w:val="22"/>
              </w:rPr>
              <w:t> энергии</w:t>
            </w:r>
          </w:p>
        </w:tc>
        <w:tc>
          <w:tcPr>
            <w:tcW w:w="138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6"/>
              <w:rPr>
                <w:b/>
                <w:sz w:val="22"/>
              </w:rPr>
            </w:pPr>
          </w:p>
          <w:p>
            <w:pPr>
              <w:pStyle w:val="TableParagraph"/>
              <w:ind w:left="50" w:firstLine="453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производств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 </w:t>
            </w:r>
            <w:r>
              <w:rPr>
                <w:spacing w:val="-2"/>
                <w:sz w:val="22"/>
              </w:rPr>
              <w:t>продукции</w:t>
            </w:r>
          </w:p>
        </w:tc>
        <w:tc>
          <w:tcPr>
            <w:tcW w:w="1485" w:type="dxa"/>
          </w:tcPr>
          <w:p>
            <w:pPr>
              <w:pStyle w:val="TableParagraph"/>
              <w:spacing w:before="156"/>
              <w:rPr>
                <w:b/>
                <w:sz w:val="22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выполнения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работ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(оказания</w:t>
            </w:r>
            <w:r>
              <w:rPr>
                <w:spacing w:val="-2"/>
                <w:sz w:val="22"/>
              </w:rPr>
              <w:t> услуг)</w:t>
            </w:r>
          </w:p>
        </w:tc>
        <w:tc>
          <w:tcPr>
            <w:tcW w:w="139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0"/>
              <w:rPr>
                <w:b/>
                <w:sz w:val="22"/>
              </w:rPr>
            </w:pPr>
          </w:p>
          <w:p>
            <w:pPr>
              <w:pStyle w:val="TableParagraph"/>
              <w:ind w:left="25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производств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 RDF-</w:t>
            </w:r>
          </w:p>
          <w:p>
            <w:pPr>
              <w:pStyle w:val="TableParagraph"/>
              <w:ind w:left="25" w:righ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топлива</w:t>
            </w:r>
          </w:p>
        </w:tc>
        <w:tc>
          <w:tcPr>
            <w:tcW w:w="1865" w:type="dxa"/>
          </w:tcPr>
          <w:p>
            <w:pPr>
              <w:pStyle w:val="TableParagraph"/>
              <w:spacing w:line="250" w:lineRule="atLeast" w:before="20"/>
              <w:ind w:left="178" w:right="158" w:firstLine="1"/>
              <w:jc w:val="center"/>
              <w:rPr>
                <w:sz w:val="22"/>
              </w:rPr>
            </w:pPr>
            <w:r>
              <w:rPr>
                <w:sz w:val="22"/>
              </w:rPr>
              <w:t>в кач</w:t>
            </w:r>
            <w:r>
              <w:rPr>
                <w:sz w:val="22"/>
              </w:rPr>
              <w:t>естве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изолирующего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материала </w:t>
            </w:r>
            <w:r>
              <w:rPr>
                <w:sz w:val="22"/>
              </w:rPr>
              <w:t>на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объектах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захоронения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твердых</w:t>
            </w:r>
            <w:r>
              <w:rPr>
                <w:spacing w:val="-2"/>
                <w:sz w:val="22"/>
              </w:rPr>
              <w:t> коммунал</w:t>
            </w:r>
            <w:r>
              <w:rPr>
                <w:spacing w:val="-2"/>
                <w:sz w:val="22"/>
              </w:rPr>
              <w:t>ьных</w:t>
            </w:r>
            <w:r>
              <w:rPr>
                <w:spacing w:val="-2"/>
                <w:sz w:val="22"/>
              </w:rPr>
              <w:t> отходов</w:t>
            </w:r>
          </w:p>
        </w:tc>
        <w:tc>
          <w:tcPr>
            <w:tcW w:w="1825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0"/>
              <w:rPr>
                <w:b/>
                <w:sz w:val="22"/>
              </w:rPr>
            </w:pPr>
          </w:p>
          <w:p>
            <w:pPr>
              <w:pStyle w:val="TableParagraph"/>
              <w:ind w:left="148" w:right="128" w:firstLine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рекуль</w:t>
            </w:r>
            <w:r>
              <w:rPr>
                <w:spacing w:val="-2"/>
                <w:sz w:val="22"/>
              </w:rPr>
              <w:t>тивации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нарушенных</w:t>
            </w:r>
            <w:r>
              <w:rPr>
                <w:spacing w:val="-2"/>
                <w:sz w:val="22"/>
              </w:rPr>
              <w:t> земель</w:t>
            </w:r>
          </w:p>
        </w:tc>
      </w:tr>
      <w:tr>
        <w:trPr>
          <w:trHeight w:val="292" w:hRule="atLeast"/>
        </w:trPr>
        <w:tc>
          <w:tcPr>
            <w:tcW w:w="1422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1859" w:type="dxa"/>
          </w:tcPr>
          <w:p>
            <w:pPr>
              <w:pStyle w:val="TableParagraph"/>
              <w:spacing w:line="243" w:lineRule="exact" w:before="30"/>
              <w:ind w:left="41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Б</w:t>
            </w:r>
          </w:p>
        </w:tc>
        <w:tc>
          <w:tcPr>
            <w:tcW w:w="1383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138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38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485" w:type="dxa"/>
          </w:tcPr>
          <w:p>
            <w:pPr>
              <w:pStyle w:val="TableParagraph"/>
              <w:spacing w:line="243" w:lineRule="exact" w:before="30"/>
              <w:ind w:left="21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394" w:type="dxa"/>
          </w:tcPr>
          <w:p>
            <w:pPr>
              <w:pStyle w:val="TableParagraph"/>
              <w:spacing w:line="243" w:lineRule="exact" w:before="30"/>
              <w:ind w:left="25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865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25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92" w:hRule="atLeast"/>
        </w:trPr>
        <w:tc>
          <w:tcPr>
            <w:tcW w:w="1422" w:type="dxa"/>
          </w:tcPr>
          <w:p>
            <w:pPr>
              <w:pStyle w:val="TableParagraph"/>
              <w:spacing w:line="243" w:lineRule="exact" w:before="30"/>
              <w:ind w:right="18"/>
              <w:jc w:val="center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отходов:</w:t>
            </w:r>
          </w:p>
        </w:tc>
        <w:tc>
          <w:tcPr>
            <w:tcW w:w="1859" w:type="dxa"/>
          </w:tcPr>
          <w:p>
            <w:pPr>
              <w:pStyle w:val="TableParagraph"/>
              <w:spacing w:line="243" w:lineRule="exact" w:before="30"/>
              <w:ind w:left="41"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401</w:t>
            </w:r>
          </w:p>
        </w:tc>
        <w:tc>
          <w:tcPr>
            <w:tcW w:w="138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38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383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485" w:type="dxa"/>
          </w:tcPr>
          <w:p>
            <w:pPr>
              <w:pStyle w:val="TableParagraph"/>
              <w:spacing w:line="243" w:lineRule="exact" w:before="30"/>
              <w:ind w:left="21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394" w:type="dxa"/>
          </w:tcPr>
          <w:p>
            <w:pPr>
              <w:pStyle w:val="TableParagraph"/>
              <w:spacing w:line="243" w:lineRule="exact" w:before="30"/>
              <w:ind w:left="25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865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825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</w:tr>
      <w:tr>
        <w:trPr>
          <w:trHeight w:val="339" w:hRule="atLeast"/>
        </w:trPr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60"/>
        <w:rPr>
          <w:b/>
        </w:rPr>
      </w:pPr>
    </w:p>
    <w:p>
      <w:pPr>
        <w:pStyle w:val="BodyText"/>
        <w:spacing w:before="1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5</w:t>
      </w:r>
    </w:p>
    <w:p>
      <w:pPr>
        <w:pStyle w:val="BodyText"/>
        <w:spacing w:before="46"/>
      </w:pPr>
    </w:p>
    <w:p>
      <w:pPr>
        <w:pStyle w:val="Heading2"/>
        <w:ind w:left="0"/>
      </w:pPr>
      <w:r>
        <w:rPr/>
        <w:t>Обезвреживание</w:t>
      </w:r>
      <w:r>
        <w:rPr>
          <w:spacing w:val="-9"/>
        </w:rPr>
        <w:t> </w:t>
      </w:r>
      <w:r>
        <w:rPr/>
        <w:t>отходов</w:t>
      </w:r>
      <w:r>
        <w:rPr>
          <w:spacing w:val="-9"/>
        </w:rPr>
        <w:t> </w:t>
      </w:r>
      <w:r>
        <w:rPr>
          <w:spacing w:val="-2"/>
        </w:rPr>
        <w:t>производства</w:t>
      </w:r>
    </w:p>
    <w:p>
      <w:pPr>
        <w:pStyle w:val="BodyText"/>
        <w:spacing w:before="60"/>
        <w:rPr>
          <w:b/>
          <w:sz w:val="20"/>
        </w:r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4"/>
        <w:gridCol w:w="1139"/>
        <w:gridCol w:w="986"/>
        <w:gridCol w:w="1292"/>
        <w:gridCol w:w="1088"/>
        <w:gridCol w:w="1179"/>
        <w:gridCol w:w="1508"/>
        <w:gridCol w:w="1167"/>
        <w:gridCol w:w="1122"/>
        <w:gridCol w:w="1309"/>
        <w:gridCol w:w="1445"/>
        <w:gridCol w:w="708"/>
      </w:tblGrid>
      <w:tr>
        <w:trPr>
          <w:trHeight w:val="246" w:hRule="atLeast"/>
        </w:trPr>
        <w:tc>
          <w:tcPr>
            <w:tcW w:w="1054" w:type="dxa"/>
            <w:vMerge w:val="restart"/>
          </w:tcPr>
          <w:p>
            <w:pPr>
              <w:pStyle w:val="TableParagraph"/>
              <w:spacing w:before="60"/>
              <w:ind w:left="376" w:hanging="325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ние</w:t>
            </w:r>
          </w:p>
        </w:tc>
        <w:tc>
          <w:tcPr>
            <w:tcW w:w="1139" w:type="dxa"/>
            <w:vMerge w:val="restart"/>
          </w:tcPr>
          <w:p>
            <w:pPr>
              <w:pStyle w:val="TableParagraph"/>
              <w:spacing w:before="60"/>
              <w:ind w:left="65" w:right="42" w:firstLine="22"/>
              <w:rPr>
                <w:sz w:val="18"/>
              </w:rPr>
            </w:pPr>
            <w:r>
              <w:rPr>
                <w:sz w:val="18"/>
              </w:rPr>
              <w:t>Код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строки,</w:t>
            </w:r>
            <w:r>
              <w:rPr>
                <w:sz w:val="18"/>
              </w:rPr>
              <w:t> код</w:t>
            </w:r>
            <w:r>
              <w:rPr>
                <w:spacing w:val="-2"/>
                <w:sz w:val="18"/>
              </w:rPr>
              <w:t> отходов</w:t>
            </w:r>
          </w:p>
        </w:tc>
        <w:tc>
          <w:tcPr>
            <w:tcW w:w="986" w:type="dxa"/>
            <w:vMerge w:val="restart"/>
          </w:tcPr>
          <w:p>
            <w:pPr>
              <w:pStyle w:val="TableParagraph"/>
              <w:spacing w:before="60"/>
              <w:ind w:left="40" w:right="19" w:firstLine="87"/>
              <w:rPr>
                <w:sz w:val="18"/>
              </w:rPr>
            </w:pPr>
            <w:r>
              <w:rPr>
                <w:spacing w:val="-2"/>
                <w:sz w:val="18"/>
              </w:rPr>
              <w:t>Единица</w:t>
            </w:r>
            <w:r>
              <w:rPr>
                <w:spacing w:val="-2"/>
                <w:sz w:val="18"/>
              </w:rPr>
              <w:t> измерения</w:t>
            </w:r>
          </w:p>
        </w:tc>
        <w:tc>
          <w:tcPr>
            <w:tcW w:w="10818" w:type="dxa"/>
            <w:gridSpan w:val="9"/>
          </w:tcPr>
          <w:p>
            <w:pPr>
              <w:pStyle w:val="TableParagraph"/>
              <w:spacing w:line="197" w:lineRule="exact" w:before="30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Способы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обезвреживания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отходов</w:t>
            </w:r>
          </w:p>
        </w:tc>
      </w:tr>
      <w:tr>
        <w:trPr>
          <w:trHeight w:val="246" w:hRule="atLeast"/>
        </w:trPr>
        <w:tc>
          <w:tcPr>
            <w:tcW w:w="10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>
            <w:pPr>
              <w:pStyle w:val="TableParagraph"/>
              <w:spacing w:line="197" w:lineRule="exact" w:before="30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термический</w:t>
            </w:r>
          </w:p>
        </w:tc>
        <w:tc>
          <w:tcPr>
            <w:tcW w:w="1088" w:type="dxa"/>
          </w:tcPr>
          <w:p>
            <w:pPr>
              <w:pStyle w:val="TableParagraph"/>
              <w:spacing w:line="197" w:lineRule="exact" w:before="30"/>
              <w:ind w:left="208"/>
              <w:rPr>
                <w:sz w:val="18"/>
              </w:rPr>
            </w:pPr>
            <w:r>
              <w:rPr>
                <w:sz w:val="18"/>
              </w:rPr>
              <w:t>физико-</w:t>
            </w:r>
          </w:p>
        </w:tc>
        <w:tc>
          <w:tcPr>
            <w:tcW w:w="1179" w:type="dxa"/>
          </w:tcPr>
          <w:p>
            <w:pPr>
              <w:pStyle w:val="TableParagraph"/>
              <w:spacing w:line="197" w:lineRule="exact" w:before="30"/>
              <w:ind w:left="230"/>
              <w:rPr>
                <w:sz w:val="18"/>
              </w:rPr>
            </w:pPr>
            <w:r>
              <w:rPr>
                <w:sz w:val="18"/>
              </w:rPr>
              <w:t>электро-</w:t>
            </w:r>
          </w:p>
        </w:tc>
        <w:tc>
          <w:tcPr>
            <w:tcW w:w="1508" w:type="dxa"/>
          </w:tcPr>
          <w:p>
            <w:pPr>
              <w:pStyle w:val="TableParagraph"/>
              <w:spacing w:line="197" w:lineRule="exact" w:before="30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иммобилизация</w:t>
            </w:r>
          </w:p>
        </w:tc>
        <w:tc>
          <w:tcPr>
            <w:tcW w:w="1167" w:type="dxa"/>
          </w:tcPr>
          <w:p>
            <w:pPr>
              <w:pStyle w:val="TableParagraph"/>
              <w:spacing w:line="197" w:lineRule="exact" w:before="30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химический</w:t>
            </w:r>
          </w:p>
        </w:tc>
        <w:tc>
          <w:tcPr>
            <w:tcW w:w="1122" w:type="dxa"/>
          </w:tcPr>
          <w:p>
            <w:pPr>
              <w:pStyle w:val="TableParagraph"/>
              <w:spacing w:line="197" w:lineRule="exact" w:before="30"/>
              <w:ind w:left="54"/>
              <w:rPr>
                <w:sz w:val="18"/>
              </w:rPr>
            </w:pPr>
            <w:r>
              <w:rPr>
                <w:sz w:val="18"/>
              </w:rPr>
              <w:t>восстанови-</w:t>
            </w:r>
          </w:p>
        </w:tc>
        <w:tc>
          <w:tcPr>
            <w:tcW w:w="1309" w:type="dxa"/>
          </w:tcPr>
          <w:p>
            <w:pPr>
              <w:pStyle w:val="TableParagraph"/>
              <w:spacing w:line="197" w:lineRule="exact" w:before="30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мембранный</w:t>
            </w:r>
          </w:p>
        </w:tc>
        <w:tc>
          <w:tcPr>
            <w:tcW w:w="1445" w:type="dxa"/>
          </w:tcPr>
          <w:p>
            <w:pPr>
              <w:pStyle w:val="TableParagraph"/>
              <w:spacing w:line="197" w:lineRule="exact" w:before="30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биологическая</w:t>
            </w:r>
          </w:p>
        </w:tc>
        <w:tc>
          <w:tcPr>
            <w:tcW w:w="708" w:type="dxa"/>
          </w:tcPr>
          <w:p>
            <w:pPr>
              <w:pStyle w:val="TableParagraph"/>
              <w:spacing w:line="197" w:lineRule="exact" w:before="30"/>
              <w:ind w:left="73"/>
              <w:rPr>
                <w:sz w:val="18"/>
              </w:rPr>
            </w:pPr>
            <w:r>
              <w:rPr>
                <w:spacing w:val="-2"/>
                <w:sz w:val="18"/>
              </w:rPr>
              <w:t>другое</w:t>
            </w:r>
          </w:p>
        </w:tc>
      </w:tr>
    </w:tbl>
    <w:p>
      <w:pPr>
        <w:pStyle w:val="TableParagraph"/>
        <w:spacing w:after="0" w:line="197" w:lineRule="exact"/>
        <w:rPr>
          <w:sz w:val="18"/>
        </w:rPr>
        <w:sectPr>
          <w:pgSz w:w="16840" w:h="11910" w:orient="landscape"/>
          <w:pgMar w:top="1100" w:bottom="280" w:left="1700" w:right="708"/>
        </w:sect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4"/>
        <w:gridCol w:w="1139"/>
        <w:gridCol w:w="986"/>
        <w:gridCol w:w="1292"/>
        <w:gridCol w:w="1088"/>
        <w:gridCol w:w="1179"/>
        <w:gridCol w:w="1508"/>
        <w:gridCol w:w="1167"/>
        <w:gridCol w:w="1122"/>
        <w:gridCol w:w="1309"/>
        <w:gridCol w:w="1445"/>
        <w:gridCol w:w="708"/>
      </w:tblGrid>
      <w:tr>
        <w:trPr>
          <w:trHeight w:val="1695" w:hRule="atLeast"/>
        </w:trPr>
        <w:tc>
          <w:tcPr>
            <w:tcW w:w="1054" w:type="dxa"/>
          </w:tcPr>
          <w:p>
            <w:pPr>
              <w:pStyle w:val="TableParagraph"/>
              <w:spacing w:before="30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отходов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z w:val="18"/>
              </w:rPr>
              <w:t> ОКРБ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021-</w:t>
            </w:r>
          </w:p>
          <w:p>
            <w:pPr>
              <w:pStyle w:val="TableParagraph"/>
              <w:ind w:left="22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2019,</w:t>
            </w:r>
          </w:p>
          <w:p>
            <w:pPr>
              <w:pStyle w:val="TableParagraph"/>
              <w:spacing w:line="200" w:lineRule="atLeast"/>
              <w:ind w:left="96" w:right="75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степень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опасности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или </w:t>
            </w:r>
            <w:r>
              <w:rPr>
                <w:sz w:val="18"/>
              </w:rPr>
              <w:t>класс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опасности</w:t>
            </w:r>
            <w:r>
              <w:rPr>
                <w:spacing w:val="-2"/>
                <w:sz w:val="18"/>
              </w:rPr>
              <w:t> отходов</w:t>
            </w:r>
          </w:p>
        </w:tc>
        <w:tc>
          <w:tcPr>
            <w:tcW w:w="1139" w:type="dxa"/>
          </w:tcPr>
          <w:p>
            <w:pPr>
              <w:pStyle w:val="TableParagraph"/>
              <w:spacing w:before="30"/>
              <w:ind w:left="164" w:right="143" w:firstLine="1"/>
              <w:jc w:val="center"/>
              <w:rPr>
                <w:sz w:val="18"/>
              </w:rPr>
            </w:pPr>
            <w:r>
              <w:rPr>
                <w:sz w:val="18"/>
              </w:rPr>
              <w:t>по </w:t>
            </w:r>
            <w:r>
              <w:rPr>
                <w:sz w:val="18"/>
              </w:rPr>
              <w:t>ОКРБ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021-2019,</w:t>
            </w:r>
          </w:p>
          <w:p>
            <w:pPr>
              <w:pStyle w:val="TableParagraph"/>
              <w:spacing w:line="200" w:lineRule="atLeast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код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степени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опасности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или </w:t>
            </w:r>
            <w:r>
              <w:rPr>
                <w:sz w:val="18"/>
              </w:rPr>
              <w:t>код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класса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опасности</w:t>
            </w:r>
            <w:r>
              <w:rPr>
                <w:spacing w:val="-2"/>
                <w:sz w:val="18"/>
              </w:rPr>
              <w:t> отходов</w:t>
            </w: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2" w:type="dxa"/>
          </w:tcPr>
          <w:p>
            <w:pPr>
              <w:pStyle w:val="TableParagraph"/>
              <w:spacing w:before="30"/>
              <w:ind w:lef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способ</w:t>
            </w:r>
          </w:p>
        </w:tc>
        <w:tc>
          <w:tcPr>
            <w:tcW w:w="1088" w:type="dxa"/>
          </w:tcPr>
          <w:p>
            <w:pPr>
              <w:pStyle w:val="TableParagraph"/>
              <w:spacing w:before="30"/>
              <w:ind w:left="110" w:hanging="54"/>
              <w:rPr>
                <w:sz w:val="18"/>
              </w:rPr>
            </w:pPr>
            <w:r>
              <w:rPr>
                <w:spacing w:val="-2"/>
                <w:sz w:val="18"/>
              </w:rPr>
              <w:t>химическая</w:t>
            </w:r>
            <w:r>
              <w:rPr>
                <w:spacing w:val="-2"/>
                <w:sz w:val="18"/>
              </w:rPr>
              <w:t> обработка</w:t>
            </w:r>
          </w:p>
        </w:tc>
        <w:tc>
          <w:tcPr>
            <w:tcW w:w="1179" w:type="dxa"/>
          </w:tcPr>
          <w:p>
            <w:pPr>
              <w:pStyle w:val="TableParagraph"/>
              <w:spacing w:before="30"/>
              <w:ind w:left="299" w:hanging="199"/>
              <w:rPr>
                <w:sz w:val="18"/>
              </w:rPr>
            </w:pPr>
            <w:r>
              <w:rPr>
                <w:spacing w:val="-2"/>
                <w:sz w:val="18"/>
              </w:rPr>
              <w:t>химический</w:t>
            </w:r>
            <w:r>
              <w:rPr>
                <w:spacing w:val="-2"/>
                <w:sz w:val="18"/>
              </w:rPr>
              <w:t> способ</w:t>
            </w:r>
          </w:p>
        </w:tc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before="30"/>
              <w:ind w:lef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способ</w:t>
            </w:r>
          </w:p>
        </w:tc>
        <w:tc>
          <w:tcPr>
            <w:tcW w:w="1122" w:type="dxa"/>
          </w:tcPr>
          <w:p>
            <w:pPr>
              <w:pStyle w:val="TableParagraph"/>
              <w:spacing w:before="30"/>
              <w:ind w:left="270" w:right="180" w:hanging="65"/>
              <w:rPr>
                <w:sz w:val="18"/>
              </w:rPr>
            </w:pPr>
            <w:r>
              <w:rPr>
                <w:spacing w:val="-2"/>
                <w:sz w:val="18"/>
              </w:rPr>
              <w:t>тельный</w:t>
            </w:r>
            <w:r>
              <w:rPr>
                <w:spacing w:val="-2"/>
                <w:sz w:val="18"/>
              </w:rPr>
              <w:t> способ</w:t>
            </w:r>
          </w:p>
        </w:tc>
        <w:tc>
          <w:tcPr>
            <w:tcW w:w="1309" w:type="dxa"/>
          </w:tcPr>
          <w:p>
            <w:pPr>
              <w:pStyle w:val="TableParagraph"/>
              <w:spacing w:before="30"/>
              <w:ind w:lef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способ</w:t>
            </w:r>
          </w:p>
        </w:tc>
        <w:tc>
          <w:tcPr>
            <w:tcW w:w="1445" w:type="dxa"/>
          </w:tcPr>
          <w:p>
            <w:pPr>
              <w:pStyle w:val="TableParagraph"/>
              <w:spacing w:before="30"/>
              <w:ind w:lef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обработка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6" w:hRule="atLeast"/>
        </w:trPr>
        <w:tc>
          <w:tcPr>
            <w:tcW w:w="1054" w:type="dxa"/>
          </w:tcPr>
          <w:p>
            <w:pPr>
              <w:pStyle w:val="TableParagraph"/>
              <w:spacing w:line="197" w:lineRule="exact" w:before="30"/>
              <w:ind w:left="22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1139" w:type="dxa"/>
          </w:tcPr>
          <w:p>
            <w:pPr>
              <w:pStyle w:val="TableParagraph"/>
              <w:spacing w:line="197" w:lineRule="exact" w:before="30"/>
              <w:ind w:left="2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986" w:type="dxa"/>
          </w:tcPr>
          <w:p>
            <w:pPr>
              <w:pStyle w:val="TableParagraph"/>
              <w:spacing w:line="197" w:lineRule="exact" w:before="30"/>
              <w:ind w:lef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292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088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79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08" w:type="dxa"/>
          </w:tcPr>
          <w:p>
            <w:pPr>
              <w:pStyle w:val="TableParagraph"/>
              <w:spacing w:line="197" w:lineRule="exact" w:before="30"/>
              <w:ind w:left="2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67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22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309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445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8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453" w:hRule="atLeast"/>
        </w:trPr>
        <w:tc>
          <w:tcPr>
            <w:tcW w:w="1054" w:type="dxa"/>
          </w:tcPr>
          <w:p>
            <w:pPr>
              <w:pStyle w:val="TableParagraph"/>
              <w:spacing w:line="200" w:lineRule="atLeast" w:before="20"/>
              <w:ind w:left="19" w:right="287"/>
              <w:rPr>
                <w:sz w:val="18"/>
              </w:rPr>
            </w:pPr>
            <w:r>
              <w:rPr>
                <w:spacing w:val="-4"/>
                <w:sz w:val="18"/>
              </w:rPr>
              <w:t>Вид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отходов:</w:t>
            </w:r>
          </w:p>
        </w:tc>
        <w:tc>
          <w:tcPr>
            <w:tcW w:w="1139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2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86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292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088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179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508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20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167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122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309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1445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708" w:type="dxa"/>
          </w:tcPr>
          <w:p>
            <w:pPr>
              <w:pStyle w:val="TableParagraph"/>
              <w:spacing w:before="30"/>
              <w:rPr>
                <w:b/>
                <w:sz w:val="18"/>
              </w:rPr>
            </w:pPr>
          </w:p>
          <w:p>
            <w:pPr>
              <w:pStyle w:val="TableParagraph"/>
              <w:spacing w:line="197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7"/>
        <w:rPr>
          <w:b/>
        </w:rPr>
      </w:pPr>
    </w:p>
    <w:p>
      <w:pPr>
        <w:pStyle w:val="BodyText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6</w:t>
      </w:r>
    </w:p>
    <w:p>
      <w:pPr>
        <w:pStyle w:val="BodyText"/>
        <w:spacing w:before="47"/>
      </w:pPr>
    </w:p>
    <w:p>
      <w:pPr>
        <w:pStyle w:val="Heading2"/>
      </w:pPr>
      <w:r>
        <w:rPr/>
        <w:t>Захоронение</w:t>
      </w:r>
      <w:r>
        <w:rPr>
          <w:spacing w:val="-8"/>
        </w:rPr>
        <w:t> </w:t>
      </w:r>
      <w:r>
        <w:rPr/>
        <w:t>отходов</w:t>
      </w:r>
      <w:r>
        <w:rPr>
          <w:spacing w:val="-8"/>
        </w:rPr>
        <w:t> </w:t>
      </w:r>
      <w:r>
        <w:rPr>
          <w:spacing w:val="-2"/>
        </w:rPr>
        <w:t>производства</w:t>
      </w:r>
    </w:p>
    <w:p>
      <w:pPr>
        <w:pStyle w:val="BodyText"/>
        <w:spacing w:before="59" w:after="1"/>
        <w:rPr>
          <w:b/>
          <w:sz w:val="20"/>
        </w:r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1615"/>
        <w:gridCol w:w="1462"/>
        <w:gridCol w:w="2120"/>
        <w:gridCol w:w="2114"/>
        <w:gridCol w:w="1984"/>
        <w:gridCol w:w="1026"/>
      </w:tblGrid>
      <w:tr>
        <w:trPr>
          <w:trHeight w:val="292" w:hRule="atLeast"/>
        </w:trPr>
        <w:tc>
          <w:tcPr>
            <w:tcW w:w="2120" w:type="dxa"/>
            <w:vMerge w:val="restart"/>
          </w:tcPr>
          <w:p>
            <w:pPr>
              <w:pStyle w:val="TableParagraph"/>
              <w:spacing w:before="156"/>
              <w:rPr>
                <w:b/>
                <w:sz w:val="22"/>
              </w:rPr>
            </w:pPr>
          </w:p>
          <w:p>
            <w:pPr>
              <w:pStyle w:val="TableParagraph"/>
              <w:ind w:left="128" w:right="109" w:firstLine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Наименование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отходов по ОК</w:t>
            </w:r>
            <w:r>
              <w:rPr>
                <w:sz w:val="22"/>
              </w:rPr>
              <w:t>РБ</w:t>
            </w:r>
            <w:r>
              <w:rPr>
                <w:sz w:val="22"/>
              </w:rPr>
              <w:t> 021-2019,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степень</w:t>
            </w:r>
            <w:r>
              <w:rPr>
                <w:sz w:val="22"/>
              </w:rPr>
              <w:t> опасности </w:t>
            </w:r>
            <w:r>
              <w:rPr>
                <w:sz w:val="22"/>
              </w:rPr>
              <w:t>или</w:t>
            </w:r>
            <w:r>
              <w:rPr>
                <w:sz w:val="22"/>
              </w:rPr>
              <w:t> класс </w:t>
            </w:r>
            <w:r>
              <w:rPr>
                <w:sz w:val="22"/>
              </w:rPr>
              <w:t>опасности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отходов</w:t>
            </w:r>
          </w:p>
        </w:tc>
        <w:tc>
          <w:tcPr>
            <w:tcW w:w="1615" w:type="dxa"/>
            <w:vMerge w:val="restart"/>
          </w:tcPr>
          <w:p>
            <w:pPr>
              <w:pStyle w:val="TableParagraph"/>
              <w:spacing w:before="30"/>
              <w:ind w:left="40" w:right="19" w:hanging="1"/>
              <w:jc w:val="center"/>
              <w:rPr>
                <w:sz w:val="22"/>
              </w:rPr>
            </w:pPr>
            <w:r>
              <w:rPr>
                <w:sz w:val="22"/>
              </w:rPr>
              <w:t>Код </w:t>
            </w:r>
            <w:r>
              <w:rPr>
                <w:sz w:val="22"/>
              </w:rPr>
              <w:t>строки,</w:t>
            </w:r>
            <w:r>
              <w:rPr>
                <w:sz w:val="22"/>
              </w:rPr>
              <w:t> код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отходов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z w:val="22"/>
              </w:rPr>
              <w:t> ОКРБ 021-</w:t>
            </w:r>
          </w:p>
          <w:p>
            <w:pPr>
              <w:pStyle w:val="TableParagraph"/>
              <w:spacing w:line="250" w:lineRule="atLeast"/>
              <w:ind w:left="21"/>
              <w:jc w:val="center"/>
              <w:rPr>
                <w:sz w:val="22"/>
              </w:rPr>
            </w:pPr>
            <w:r>
              <w:rPr>
                <w:sz w:val="22"/>
              </w:rPr>
              <w:t>2019, </w:t>
            </w:r>
            <w:r>
              <w:rPr>
                <w:sz w:val="22"/>
              </w:rPr>
              <w:t>код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степени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опасности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z w:val="22"/>
              </w:rPr>
              <w:t> код </w:t>
            </w:r>
            <w:r>
              <w:rPr>
                <w:sz w:val="22"/>
              </w:rPr>
              <w:t>класса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опасности</w:t>
            </w:r>
            <w:r>
              <w:rPr>
                <w:spacing w:val="-2"/>
                <w:sz w:val="22"/>
              </w:rPr>
              <w:t> отходов</w:t>
            </w:r>
          </w:p>
        </w:tc>
        <w:tc>
          <w:tcPr>
            <w:tcW w:w="1462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56"/>
              <w:rPr>
                <w:b/>
                <w:sz w:val="22"/>
              </w:rPr>
            </w:pPr>
          </w:p>
          <w:p>
            <w:pPr>
              <w:pStyle w:val="TableParagraph"/>
              <w:ind w:left="178" w:right="156" w:firstLine="107"/>
              <w:rPr>
                <w:sz w:val="22"/>
              </w:rPr>
            </w:pPr>
            <w:r>
              <w:rPr>
                <w:spacing w:val="-2"/>
                <w:sz w:val="22"/>
              </w:rPr>
              <w:t>Е</w:t>
            </w:r>
            <w:r>
              <w:rPr>
                <w:spacing w:val="-2"/>
                <w:sz w:val="22"/>
              </w:rPr>
              <w:t>диница</w:t>
            </w:r>
            <w:r>
              <w:rPr>
                <w:spacing w:val="-2"/>
                <w:sz w:val="22"/>
              </w:rPr>
              <w:t> измерения</w:t>
            </w:r>
          </w:p>
        </w:tc>
        <w:tc>
          <w:tcPr>
            <w:tcW w:w="7244" w:type="dxa"/>
            <w:gridSpan w:val="4"/>
          </w:tcPr>
          <w:p>
            <w:pPr>
              <w:pStyle w:val="TableParagraph"/>
              <w:spacing w:line="243" w:lineRule="exact" w:before="30"/>
              <w:ind w:left="17"/>
              <w:jc w:val="center"/>
              <w:rPr>
                <w:sz w:val="22"/>
              </w:rPr>
            </w:pPr>
            <w:r>
              <w:rPr>
                <w:sz w:val="22"/>
              </w:rPr>
              <w:t>Объекты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захоронения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отходов</w:t>
            </w:r>
          </w:p>
        </w:tc>
      </w:tr>
      <w:tr>
        <w:trPr>
          <w:trHeight w:val="2003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254" w:right="232" w:hanging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полигон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промышленных</w:t>
            </w:r>
            <w:r>
              <w:rPr>
                <w:spacing w:val="-2"/>
                <w:sz w:val="22"/>
              </w:rPr>
              <w:t> отходов</w:t>
            </w:r>
          </w:p>
        </w:tc>
        <w:tc>
          <w:tcPr>
            <w:tcW w:w="211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полигон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токси</w:t>
            </w:r>
            <w:r>
              <w:rPr>
                <w:sz w:val="22"/>
              </w:rPr>
              <w:t>чных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промышленных</w:t>
            </w:r>
            <w:r>
              <w:rPr>
                <w:spacing w:val="-2"/>
                <w:sz w:val="22"/>
              </w:rPr>
              <w:t> отходов</w:t>
            </w:r>
          </w:p>
        </w:tc>
        <w:tc>
          <w:tcPr>
            <w:tcW w:w="1984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jc w:val="center"/>
              <w:rPr>
                <w:sz w:val="22"/>
              </w:rPr>
            </w:pPr>
            <w:r>
              <w:rPr>
                <w:sz w:val="22"/>
              </w:rPr>
              <w:t>полигон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тверды</w:t>
            </w:r>
            <w:r>
              <w:rPr>
                <w:sz w:val="22"/>
              </w:rPr>
              <w:t>х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коммунал</w:t>
            </w:r>
            <w:r>
              <w:rPr>
                <w:spacing w:val="-2"/>
                <w:sz w:val="22"/>
              </w:rPr>
              <w:t>ьных</w:t>
            </w:r>
            <w:r>
              <w:rPr>
                <w:spacing w:val="-2"/>
                <w:sz w:val="22"/>
              </w:rPr>
              <w:t> отходов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6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другое</w:t>
            </w:r>
          </w:p>
        </w:tc>
      </w:tr>
      <w:tr>
        <w:trPr>
          <w:trHeight w:val="292" w:hRule="atLeast"/>
        </w:trPr>
        <w:tc>
          <w:tcPr>
            <w:tcW w:w="2120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1615" w:type="dxa"/>
          </w:tcPr>
          <w:p>
            <w:pPr>
              <w:pStyle w:val="TableParagraph"/>
              <w:spacing w:line="243" w:lineRule="exact" w:before="30"/>
              <w:ind w:left="21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Б</w:t>
            </w:r>
          </w:p>
        </w:tc>
        <w:tc>
          <w:tcPr>
            <w:tcW w:w="1462" w:type="dxa"/>
          </w:tcPr>
          <w:p>
            <w:pPr>
              <w:pStyle w:val="TableParagraph"/>
              <w:spacing w:line="243" w:lineRule="exact" w:before="30"/>
              <w:ind w:lef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2120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114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984" w:type="dxa"/>
          </w:tcPr>
          <w:p>
            <w:pPr>
              <w:pStyle w:val="TableParagraph"/>
              <w:spacing w:line="243" w:lineRule="exact" w:before="30"/>
              <w:ind w:left="22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026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92" w:hRule="atLeast"/>
        </w:trPr>
        <w:tc>
          <w:tcPr>
            <w:tcW w:w="2120" w:type="dxa"/>
          </w:tcPr>
          <w:p>
            <w:pPr>
              <w:pStyle w:val="TableParagraph"/>
              <w:spacing w:line="243" w:lineRule="exact" w:before="30"/>
              <w:ind w:left="19"/>
              <w:rPr>
                <w:sz w:val="22"/>
              </w:rPr>
            </w:pPr>
            <w:r>
              <w:rPr>
                <w:sz w:val="22"/>
              </w:rPr>
              <w:t>Вид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отходов:</w:t>
            </w:r>
          </w:p>
        </w:tc>
        <w:tc>
          <w:tcPr>
            <w:tcW w:w="1615" w:type="dxa"/>
          </w:tcPr>
          <w:p>
            <w:pPr>
              <w:pStyle w:val="TableParagraph"/>
              <w:spacing w:line="243" w:lineRule="exact" w:before="30"/>
              <w:ind w:left="21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601</w:t>
            </w:r>
          </w:p>
        </w:tc>
        <w:tc>
          <w:tcPr>
            <w:tcW w:w="1462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2120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2114" w:type="dxa"/>
          </w:tcPr>
          <w:p>
            <w:pPr>
              <w:pStyle w:val="TableParagraph"/>
              <w:spacing w:line="243" w:lineRule="exact" w:before="30"/>
              <w:ind w:left="20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984" w:type="dxa"/>
          </w:tcPr>
          <w:p>
            <w:pPr>
              <w:pStyle w:val="TableParagraph"/>
              <w:spacing w:line="243" w:lineRule="exact" w:before="30"/>
              <w:ind w:left="22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026" w:type="dxa"/>
          </w:tcPr>
          <w:p>
            <w:pPr>
              <w:pStyle w:val="TableParagraph"/>
              <w:spacing w:line="243" w:lineRule="exact" w:before="30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</w:tr>
      <w:tr>
        <w:trPr>
          <w:trHeight w:val="339" w:hRule="atLeast"/>
        </w:trPr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61"/>
        <w:rPr>
          <w:b/>
        </w:rPr>
      </w:pPr>
    </w:p>
    <w:p>
      <w:pPr>
        <w:pStyle w:val="BodyText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7</w:t>
      </w:r>
    </w:p>
    <w:p>
      <w:pPr>
        <w:pStyle w:val="BodyText"/>
        <w:spacing w:before="46"/>
      </w:pPr>
    </w:p>
    <w:p>
      <w:pPr>
        <w:pStyle w:val="Heading2"/>
      </w:pPr>
      <w:r>
        <w:rPr/>
        <w:t>Хранение</w:t>
      </w:r>
      <w:r>
        <w:rPr>
          <w:spacing w:val="-6"/>
        </w:rPr>
        <w:t> </w:t>
      </w:r>
      <w:r>
        <w:rPr/>
        <w:t>отходов</w:t>
      </w:r>
      <w:r>
        <w:rPr>
          <w:spacing w:val="-6"/>
        </w:rPr>
        <w:t> </w:t>
      </w:r>
      <w:r>
        <w:rPr>
          <w:spacing w:val="-2"/>
        </w:rPr>
        <w:t>производства</w:t>
      </w:r>
    </w:p>
    <w:p>
      <w:pPr>
        <w:pStyle w:val="BodyText"/>
        <w:spacing w:before="60"/>
        <w:rPr>
          <w:b/>
          <w:sz w:val="20"/>
        </w:r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7"/>
        <w:gridCol w:w="1315"/>
        <w:gridCol w:w="1332"/>
        <w:gridCol w:w="2318"/>
        <w:gridCol w:w="1842"/>
        <w:gridCol w:w="702"/>
        <w:gridCol w:w="1485"/>
        <w:gridCol w:w="1326"/>
        <w:gridCol w:w="1366"/>
        <w:gridCol w:w="935"/>
      </w:tblGrid>
      <w:tr>
        <w:trPr>
          <w:trHeight w:val="269" w:hRule="atLeast"/>
        </w:trPr>
        <w:tc>
          <w:tcPr>
            <w:tcW w:w="1377" w:type="dxa"/>
            <w:vMerge w:val="restart"/>
          </w:tcPr>
          <w:p>
            <w:pPr>
              <w:pStyle w:val="TableParagraph"/>
              <w:spacing w:before="60"/>
              <w:ind w:left="93" w:hanging="4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 отходов по</w:t>
            </w:r>
          </w:p>
        </w:tc>
        <w:tc>
          <w:tcPr>
            <w:tcW w:w="1315" w:type="dxa"/>
            <w:vMerge w:val="restart"/>
          </w:tcPr>
          <w:p>
            <w:pPr>
              <w:pStyle w:val="TableParagraph"/>
              <w:spacing w:before="60"/>
              <w:ind w:left="97" w:right="74" w:firstLine="25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строки,</w:t>
            </w:r>
            <w:r>
              <w:rPr>
                <w:sz w:val="20"/>
              </w:rPr>
              <w:t> код</w:t>
            </w:r>
            <w:r>
              <w:rPr>
                <w:spacing w:val="-2"/>
                <w:sz w:val="20"/>
              </w:rPr>
              <w:t> отходов</w:t>
            </w:r>
          </w:p>
        </w:tc>
        <w:tc>
          <w:tcPr>
            <w:tcW w:w="1332" w:type="dxa"/>
            <w:vMerge w:val="restart"/>
          </w:tcPr>
          <w:p>
            <w:pPr>
              <w:pStyle w:val="TableParagraph"/>
              <w:spacing w:before="60"/>
              <w:ind w:left="163" w:right="141" w:firstLine="97"/>
              <w:rPr>
                <w:sz w:val="20"/>
              </w:rPr>
            </w:pPr>
            <w:r>
              <w:rPr>
                <w:spacing w:val="-2"/>
                <w:sz w:val="20"/>
              </w:rPr>
              <w:t>Единица</w:t>
            </w:r>
            <w:r>
              <w:rPr>
                <w:spacing w:val="-2"/>
                <w:sz w:val="20"/>
              </w:rPr>
              <w:t> измерения</w:t>
            </w:r>
          </w:p>
        </w:tc>
        <w:tc>
          <w:tcPr>
            <w:tcW w:w="9974" w:type="dxa"/>
            <w:gridSpan w:val="7"/>
          </w:tcPr>
          <w:p>
            <w:pPr>
              <w:pStyle w:val="TableParagraph"/>
              <w:spacing w:line="220" w:lineRule="exact" w:before="30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Объекты,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хранения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отходов</w:t>
            </w:r>
          </w:p>
        </w:tc>
      </w:tr>
      <w:tr>
        <w:trPr>
          <w:trHeight w:val="270" w:hRule="atLeast"/>
        </w:trPr>
        <w:tc>
          <w:tcPr>
            <w:tcW w:w="13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</w:tcPr>
          <w:p>
            <w:pPr>
              <w:pStyle w:val="TableParagraph"/>
              <w:spacing w:line="220" w:lineRule="exact" w:before="30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шламохранилище</w:t>
            </w:r>
          </w:p>
        </w:tc>
        <w:tc>
          <w:tcPr>
            <w:tcW w:w="1842" w:type="dxa"/>
          </w:tcPr>
          <w:p>
            <w:pPr>
              <w:pStyle w:val="TableParagraph"/>
              <w:spacing w:line="220" w:lineRule="exact" w:before="30"/>
              <w:ind w:left="41"/>
              <w:rPr>
                <w:sz w:val="20"/>
              </w:rPr>
            </w:pPr>
            <w:r>
              <w:rPr>
                <w:sz w:val="20"/>
              </w:rPr>
              <w:t>полигон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токсичных</w:t>
            </w:r>
          </w:p>
        </w:tc>
        <w:tc>
          <w:tcPr>
            <w:tcW w:w="702" w:type="dxa"/>
          </w:tcPr>
          <w:p>
            <w:pPr>
              <w:pStyle w:val="TableParagraph"/>
              <w:spacing w:line="220" w:lineRule="exact" w:before="30"/>
              <w:ind w:left="82"/>
              <w:rPr>
                <w:sz w:val="20"/>
              </w:rPr>
            </w:pPr>
            <w:r>
              <w:rPr>
                <w:spacing w:val="-2"/>
                <w:sz w:val="20"/>
              </w:rPr>
              <w:t>отвал</w:t>
            </w:r>
          </w:p>
        </w:tc>
        <w:tc>
          <w:tcPr>
            <w:tcW w:w="1485" w:type="dxa"/>
          </w:tcPr>
          <w:p>
            <w:pPr>
              <w:pStyle w:val="TableParagraph"/>
              <w:spacing w:line="220" w:lineRule="exact" w:before="30"/>
              <w:ind w:left="421"/>
              <w:rPr>
                <w:sz w:val="20"/>
              </w:rPr>
            </w:pPr>
            <w:r>
              <w:rPr>
                <w:spacing w:val="-2"/>
                <w:sz w:val="20"/>
              </w:rPr>
              <w:t>объект</w:t>
            </w:r>
          </w:p>
        </w:tc>
        <w:tc>
          <w:tcPr>
            <w:tcW w:w="1326" w:type="dxa"/>
          </w:tcPr>
          <w:p>
            <w:pPr>
              <w:pStyle w:val="TableParagraph"/>
              <w:spacing w:line="220" w:lineRule="exact" w:before="30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подземный</w:t>
            </w:r>
          </w:p>
        </w:tc>
        <w:tc>
          <w:tcPr>
            <w:tcW w:w="1366" w:type="dxa"/>
          </w:tcPr>
          <w:p>
            <w:pPr>
              <w:pStyle w:val="TableParagraph"/>
              <w:spacing w:line="220" w:lineRule="exact" w:before="30"/>
              <w:ind w:left="407"/>
              <w:rPr>
                <w:sz w:val="20"/>
              </w:rPr>
            </w:pPr>
            <w:r>
              <w:rPr>
                <w:spacing w:val="-2"/>
                <w:sz w:val="20"/>
              </w:rPr>
              <w:t>место</w:t>
            </w:r>
          </w:p>
        </w:tc>
        <w:tc>
          <w:tcPr>
            <w:tcW w:w="935" w:type="dxa"/>
          </w:tcPr>
          <w:p>
            <w:pPr>
              <w:pStyle w:val="TableParagraph"/>
              <w:spacing w:line="220" w:lineRule="exact" w:before="30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другое</w:t>
            </w:r>
          </w:p>
        </w:tc>
      </w:tr>
    </w:tbl>
    <w:p>
      <w:pPr>
        <w:pStyle w:val="TableParagraph"/>
        <w:spacing w:after="0" w:line="220" w:lineRule="exact"/>
        <w:rPr>
          <w:sz w:val="20"/>
        </w:rPr>
        <w:sectPr>
          <w:type w:val="continuous"/>
          <w:pgSz w:w="16840" w:h="11910" w:orient="landscape"/>
          <w:pgMar w:top="1100" w:bottom="280" w:left="1700" w:right="708"/>
        </w:sectPr>
      </w:pPr>
    </w:p>
    <w:tbl>
      <w:tblPr>
        <w:tblW w:w="0" w:type="auto"/>
        <w:jc w:val="left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7"/>
        <w:gridCol w:w="1315"/>
        <w:gridCol w:w="1332"/>
        <w:gridCol w:w="2318"/>
        <w:gridCol w:w="1842"/>
        <w:gridCol w:w="702"/>
        <w:gridCol w:w="1485"/>
        <w:gridCol w:w="1326"/>
        <w:gridCol w:w="1366"/>
        <w:gridCol w:w="935"/>
      </w:tblGrid>
      <w:tr>
        <w:trPr>
          <w:trHeight w:val="1879" w:hRule="atLeast"/>
        </w:trPr>
        <w:tc>
          <w:tcPr>
            <w:tcW w:w="1377" w:type="dxa"/>
          </w:tcPr>
          <w:p>
            <w:pPr>
              <w:pStyle w:val="TableParagraph"/>
              <w:spacing w:before="30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ОКРБ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021-</w:t>
            </w:r>
          </w:p>
          <w:p>
            <w:pPr>
              <w:pStyle w:val="TableParagraph"/>
              <w:ind w:left="41" w:right="22"/>
              <w:jc w:val="center"/>
              <w:rPr>
                <w:sz w:val="20"/>
              </w:rPr>
            </w:pPr>
            <w:r>
              <w:rPr>
                <w:sz w:val="20"/>
              </w:rPr>
              <w:t>2019,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степень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опасности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или </w:t>
            </w:r>
            <w:r>
              <w:rPr>
                <w:sz w:val="20"/>
              </w:rPr>
              <w:t>класс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опасности</w:t>
            </w:r>
            <w:r>
              <w:rPr>
                <w:spacing w:val="-2"/>
                <w:sz w:val="20"/>
              </w:rPr>
              <w:t> отходов</w:t>
            </w:r>
          </w:p>
        </w:tc>
        <w:tc>
          <w:tcPr>
            <w:tcW w:w="1315" w:type="dxa"/>
          </w:tcPr>
          <w:p>
            <w:pPr>
              <w:pStyle w:val="TableParagraph"/>
              <w:spacing w:before="30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ОКРБ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021-</w:t>
            </w:r>
          </w:p>
          <w:p>
            <w:pPr>
              <w:pStyle w:val="TableParagraph"/>
              <w:spacing w:line="230" w:lineRule="atLeast"/>
              <w:ind w:left="39" w:right="18"/>
              <w:jc w:val="center"/>
              <w:rPr>
                <w:sz w:val="20"/>
              </w:rPr>
            </w:pPr>
            <w:r>
              <w:rPr>
                <w:sz w:val="20"/>
              </w:rPr>
              <w:t>2019, </w:t>
            </w:r>
            <w:r>
              <w:rPr>
                <w:sz w:val="20"/>
              </w:rPr>
              <w:t>код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степени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опасности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или </w:t>
            </w:r>
            <w:r>
              <w:rPr>
                <w:sz w:val="20"/>
              </w:rPr>
              <w:t>код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класса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опасности</w:t>
            </w:r>
            <w:r>
              <w:rPr>
                <w:spacing w:val="-2"/>
                <w:sz w:val="20"/>
              </w:rPr>
              <w:t> отходов</w:t>
            </w:r>
          </w:p>
        </w:tc>
        <w:tc>
          <w:tcPr>
            <w:tcW w:w="13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8" w:type="dxa"/>
          </w:tcPr>
          <w:p>
            <w:pPr>
              <w:pStyle w:val="TableParagraph"/>
              <w:spacing w:before="30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(шламонакопитель)</w:t>
            </w:r>
          </w:p>
        </w:tc>
        <w:tc>
          <w:tcPr>
            <w:tcW w:w="1842" w:type="dxa"/>
          </w:tcPr>
          <w:p>
            <w:pPr>
              <w:pStyle w:val="TableParagraph"/>
              <w:spacing w:before="30"/>
              <w:ind w:left="546" w:right="166" w:hanging="359"/>
              <w:rPr>
                <w:sz w:val="20"/>
              </w:rPr>
            </w:pPr>
            <w:r>
              <w:rPr>
                <w:spacing w:val="-2"/>
                <w:sz w:val="20"/>
              </w:rPr>
              <w:t>промышленных</w:t>
            </w:r>
            <w:r>
              <w:rPr>
                <w:spacing w:val="-2"/>
                <w:sz w:val="20"/>
              </w:rPr>
              <w:t> отходов</w:t>
            </w: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spacing w:before="30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хранения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ила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активного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очистных</w:t>
            </w:r>
            <w:r>
              <w:rPr>
                <w:spacing w:val="-2"/>
                <w:sz w:val="20"/>
              </w:rPr>
              <w:t> сооружений</w:t>
            </w:r>
          </w:p>
        </w:tc>
        <w:tc>
          <w:tcPr>
            <w:tcW w:w="1326" w:type="dxa"/>
          </w:tcPr>
          <w:p>
            <w:pPr>
              <w:pStyle w:val="TableParagraph"/>
              <w:spacing w:before="30"/>
              <w:ind w:lef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</w:t>
            </w:r>
          </w:p>
        </w:tc>
        <w:tc>
          <w:tcPr>
            <w:tcW w:w="1366" w:type="dxa"/>
          </w:tcPr>
          <w:p>
            <w:pPr>
              <w:pStyle w:val="TableParagraph"/>
              <w:spacing w:before="30"/>
              <w:ind w:left="245" w:hanging="110"/>
              <w:rPr>
                <w:sz w:val="20"/>
              </w:rPr>
            </w:pPr>
            <w:r>
              <w:rPr>
                <w:spacing w:val="-2"/>
                <w:sz w:val="20"/>
              </w:rPr>
              <w:t>временного</w:t>
            </w:r>
            <w:r>
              <w:rPr>
                <w:spacing w:val="-2"/>
                <w:sz w:val="20"/>
              </w:rPr>
              <w:t> хранения</w:t>
            </w: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377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spacing w:line="220" w:lineRule="exact" w:before="3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1332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318" w:type="dxa"/>
          </w:tcPr>
          <w:p>
            <w:pPr>
              <w:pStyle w:val="TableParagraph"/>
              <w:spacing w:line="220" w:lineRule="exact" w:before="30"/>
              <w:ind w:left="2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2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85" w:type="dxa"/>
          </w:tcPr>
          <w:p>
            <w:pPr>
              <w:pStyle w:val="TableParagraph"/>
              <w:spacing w:line="220" w:lineRule="exact" w:before="30"/>
              <w:ind w:left="2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26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66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35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9" w:hRule="atLeast"/>
        </w:trPr>
        <w:tc>
          <w:tcPr>
            <w:tcW w:w="1377" w:type="dxa"/>
          </w:tcPr>
          <w:p>
            <w:pPr>
              <w:pStyle w:val="TableParagraph"/>
              <w:spacing w:line="220" w:lineRule="exact" w:before="30"/>
              <w:ind w:left="19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> отходов:</w:t>
            </w:r>
          </w:p>
        </w:tc>
        <w:tc>
          <w:tcPr>
            <w:tcW w:w="1315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701</w:t>
            </w:r>
          </w:p>
        </w:tc>
        <w:tc>
          <w:tcPr>
            <w:tcW w:w="1332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2318" w:type="dxa"/>
          </w:tcPr>
          <w:p>
            <w:pPr>
              <w:pStyle w:val="TableParagraph"/>
              <w:spacing w:line="220" w:lineRule="exact" w:before="30"/>
              <w:ind w:left="2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842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702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485" w:type="dxa"/>
          </w:tcPr>
          <w:p>
            <w:pPr>
              <w:pStyle w:val="TableParagraph"/>
              <w:spacing w:line="220" w:lineRule="exact" w:before="30"/>
              <w:ind w:left="2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326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1366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935" w:type="dxa"/>
          </w:tcPr>
          <w:p>
            <w:pPr>
              <w:pStyle w:val="TableParagraph"/>
              <w:spacing w:line="220" w:lineRule="exact" w:before="30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</w:tr>
      <w:tr>
        <w:trPr>
          <w:trHeight w:val="312" w:hRule="atLeast"/>
        </w:trPr>
        <w:tc>
          <w:tcPr>
            <w:tcW w:w="137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6840" w:h="11910" w:orient="landscape"/>
          <w:pgMar w:top="1100" w:bottom="280" w:left="1700" w:right="708"/>
        </w:sectPr>
      </w:pPr>
    </w:p>
    <w:p>
      <w:pPr>
        <w:pStyle w:val="Heading1"/>
        <w:spacing w:before="76"/>
        <w:ind w:right="0"/>
      </w:pPr>
      <w:r>
        <w:rPr/>
        <w:t>РАЗДЕЛ</w:t>
      </w:r>
      <w:r>
        <w:rPr>
          <w:spacing w:val="-3"/>
        </w:rPr>
        <w:t> </w:t>
      </w:r>
      <w:r>
        <w:rPr>
          <w:spacing w:val="-5"/>
        </w:rPr>
        <w:t>II</w:t>
      </w:r>
    </w:p>
    <w:p>
      <w:pPr>
        <w:spacing w:before="0"/>
        <w:ind w:left="149" w:right="154" w:firstLine="0"/>
        <w:jc w:val="center"/>
        <w:rPr>
          <w:b/>
          <w:sz w:val="22"/>
        </w:rPr>
      </w:pPr>
      <w:r>
        <w:rPr>
          <w:b/>
          <w:sz w:val="22"/>
        </w:rPr>
        <w:t>ВЫПОЛНЕНИЕ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МЕРОПРИЯТИЙ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ПО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СОКРАЩЕНИЮ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ОБЪЕМОВ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ОБРАЗОВАНИЯ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И</w:t>
      </w:r>
      <w:r>
        <w:rPr>
          <w:b/>
          <w:sz w:val="22"/>
        </w:rPr>
        <w:t> (ИЛИ) НАКОПЛЕНИЯ ОТХОДОВ ПРОИЗВОДСТВА</w:t>
      </w:r>
    </w:p>
    <w:p>
      <w:pPr>
        <w:pStyle w:val="BodyText"/>
        <w:spacing w:before="46"/>
        <w:rPr>
          <w:b/>
        </w:rPr>
      </w:pPr>
    </w:p>
    <w:p>
      <w:pPr>
        <w:pStyle w:val="BodyText"/>
        <w:ind w:right="140"/>
        <w:jc w:val="right"/>
      </w:pPr>
      <w:r>
        <w:rPr/>
        <w:t>Таблица</w:t>
      </w:r>
      <w:r>
        <w:rPr>
          <w:spacing w:val="-6"/>
        </w:rPr>
        <w:t> </w:t>
      </w:r>
      <w:r>
        <w:rPr>
          <w:spacing w:val="-10"/>
        </w:rPr>
        <w:t>8</w:t>
      </w:r>
    </w:p>
    <w:p>
      <w:pPr>
        <w:pStyle w:val="BodyText"/>
        <w:spacing w:before="60"/>
        <w:rPr>
          <w:sz w:val="20"/>
        </w:rPr>
      </w:pPr>
    </w:p>
    <w:tbl>
      <w:tblPr>
        <w:tblW w:w="0" w:type="auto"/>
        <w:jc w:val="left"/>
        <w:tblInd w:w="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25"/>
        <w:gridCol w:w="776"/>
        <w:gridCol w:w="1519"/>
        <w:gridCol w:w="1485"/>
        <w:gridCol w:w="1184"/>
        <w:gridCol w:w="1179"/>
      </w:tblGrid>
      <w:tr>
        <w:trPr>
          <w:trHeight w:val="1281" w:hRule="atLeast"/>
        </w:trPr>
        <w:tc>
          <w:tcPr>
            <w:tcW w:w="292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3"/>
              <w:rPr>
                <w:sz w:val="18"/>
              </w:rPr>
            </w:pPr>
          </w:p>
          <w:p>
            <w:pPr>
              <w:pStyle w:val="TableParagraph"/>
              <w:ind w:left="910" w:right="497" w:hanging="389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группы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мероприятий</w:t>
            </w:r>
          </w:p>
        </w:tc>
        <w:tc>
          <w:tcPr>
            <w:tcW w:w="77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33"/>
              <w:rPr>
                <w:sz w:val="18"/>
              </w:rPr>
            </w:pPr>
          </w:p>
          <w:p>
            <w:pPr>
              <w:pStyle w:val="TableParagraph"/>
              <w:ind w:left="112" w:right="84" w:firstLine="120"/>
              <w:rPr>
                <w:sz w:val="18"/>
              </w:rPr>
            </w:pPr>
            <w:r>
              <w:rPr>
                <w:spacing w:val="-4"/>
                <w:sz w:val="18"/>
              </w:rPr>
              <w:t>Код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строки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113" w:right="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Израсходовано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средств </w:t>
            </w:r>
            <w:r>
              <w:rPr>
                <w:sz w:val="18"/>
              </w:rPr>
              <w:t>на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выполнение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мероприятий,</w:t>
            </w:r>
            <w:r>
              <w:rPr>
                <w:spacing w:val="-2"/>
                <w:sz w:val="18"/>
              </w:rPr>
              <w:t> рублей</w:t>
            </w:r>
          </w:p>
        </w:tc>
        <w:tc>
          <w:tcPr>
            <w:tcW w:w="1485" w:type="dxa"/>
            <w:vMerge w:val="restart"/>
          </w:tcPr>
          <w:p>
            <w:pPr>
              <w:pStyle w:val="TableParagraph"/>
              <w:spacing w:before="30"/>
              <w:ind w:left="130" w:right="108" w:hanging="1"/>
              <w:jc w:val="center"/>
              <w:rPr>
                <w:sz w:val="18"/>
              </w:rPr>
            </w:pPr>
            <w:r>
              <w:rPr>
                <w:sz w:val="18"/>
              </w:rPr>
              <w:t>Код </w:t>
            </w:r>
            <w:r>
              <w:rPr>
                <w:sz w:val="18"/>
              </w:rPr>
              <w:t>оценки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выполнения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2"/>
                <w:sz w:val="18"/>
              </w:rPr>
              <w:t>мероприятий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(1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полность</w:t>
            </w:r>
            <w:r>
              <w:rPr>
                <w:sz w:val="18"/>
              </w:rPr>
              <w:t>ю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выполнено;</w:t>
            </w:r>
          </w:p>
          <w:p>
            <w:pPr>
              <w:pStyle w:val="TableParagraph"/>
              <w:spacing w:line="200" w:lineRule="atLeast"/>
              <w:ind w:left="232" w:right="21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частично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выполнено;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3 - </w:t>
            </w:r>
            <w:r>
              <w:rPr>
                <w:sz w:val="18"/>
              </w:rPr>
              <w:t>не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выполнено)</w:t>
            </w:r>
          </w:p>
        </w:tc>
        <w:tc>
          <w:tcPr>
            <w:tcW w:w="2363" w:type="dxa"/>
            <w:gridSpan w:val="2"/>
          </w:tcPr>
          <w:p>
            <w:pPr>
              <w:pStyle w:val="TableParagraph"/>
              <w:spacing w:line="200" w:lineRule="atLeast" w:before="20"/>
              <w:ind w:left="83" w:right="64" w:firstLine="2"/>
              <w:jc w:val="center"/>
              <w:rPr>
                <w:sz w:val="18"/>
              </w:rPr>
            </w:pPr>
            <w:r>
              <w:rPr>
                <w:sz w:val="18"/>
              </w:rPr>
              <w:t>Сокращение </w:t>
            </w:r>
            <w:r>
              <w:rPr>
                <w:sz w:val="18"/>
              </w:rPr>
              <w:t>объемов</w:t>
            </w:r>
            <w:r>
              <w:rPr>
                <w:sz w:val="18"/>
              </w:rPr>
              <w:t> образования и </w:t>
            </w:r>
            <w:r>
              <w:rPr>
                <w:sz w:val="18"/>
              </w:rPr>
              <w:t>(или)</w:t>
            </w:r>
            <w:r>
              <w:rPr>
                <w:sz w:val="18"/>
              </w:rPr>
              <w:t> накопления </w:t>
            </w:r>
            <w:r>
              <w:rPr>
                <w:sz w:val="18"/>
              </w:rPr>
              <w:t>отходов</w:t>
            </w:r>
            <w:r>
              <w:rPr>
                <w:sz w:val="18"/>
              </w:rPr>
              <w:t> производства </w:t>
            </w:r>
            <w:r>
              <w:rPr>
                <w:sz w:val="18"/>
              </w:rPr>
              <w:t>после</w:t>
            </w:r>
            <w:r>
              <w:rPr>
                <w:sz w:val="18"/>
              </w:rPr>
              <w:t> проведения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мероприятия,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тонн</w:t>
            </w:r>
          </w:p>
        </w:tc>
      </w:tr>
      <w:tr>
        <w:trPr>
          <w:trHeight w:val="600" w:hRule="atLeast"/>
        </w:trPr>
        <w:tc>
          <w:tcPr>
            <w:tcW w:w="2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планируемое</w:t>
            </w:r>
          </w:p>
        </w:tc>
        <w:tc>
          <w:tcPr>
            <w:tcW w:w="1179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фактическое</w:t>
            </w:r>
          </w:p>
        </w:tc>
      </w:tr>
      <w:tr>
        <w:trPr>
          <w:trHeight w:val="246" w:hRule="atLeast"/>
        </w:trPr>
        <w:tc>
          <w:tcPr>
            <w:tcW w:w="2925" w:type="dxa"/>
          </w:tcPr>
          <w:p>
            <w:pPr>
              <w:pStyle w:val="TableParagraph"/>
              <w:spacing w:line="197" w:lineRule="exact" w:before="30"/>
              <w:ind w:lef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А</w:t>
            </w:r>
          </w:p>
        </w:tc>
        <w:tc>
          <w:tcPr>
            <w:tcW w:w="776" w:type="dxa"/>
          </w:tcPr>
          <w:p>
            <w:pPr>
              <w:pStyle w:val="TableParagraph"/>
              <w:spacing w:line="197" w:lineRule="exact" w:before="30"/>
              <w:ind w:lef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Б</w:t>
            </w:r>
          </w:p>
        </w:tc>
        <w:tc>
          <w:tcPr>
            <w:tcW w:w="1519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85" w:type="dxa"/>
          </w:tcPr>
          <w:p>
            <w:pPr>
              <w:pStyle w:val="TableParagraph"/>
              <w:spacing w:line="197" w:lineRule="exact" w:before="30"/>
              <w:ind w:left="21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84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79" w:type="dxa"/>
          </w:tcPr>
          <w:p>
            <w:pPr>
              <w:pStyle w:val="TableParagraph"/>
              <w:spacing w:line="197" w:lineRule="exact" w:before="30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>
        <w:trPr>
          <w:trHeight w:val="1074" w:hRule="atLeast"/>
        </w:trPr>
        <w:tc>
          <w:tcPr>
            <w:tcW w:w="2925" w:type="dxa"/>
            <w:vMerge w:val="restart"/>
          </w:tcPr>
          <w:p>
            <w:pPr>
              <w:pStyle w:val="TableParagraph"/>
              <w:spacing w:before="30"/>
              <w:ind w:left="19" w:right="505"/>
              <w:rPr>
                <w:sz w:val="18"/>
              </w:rPr>
            </w:pPr>
            <w:r>
              <w:rPr>
                <w:spacing w:val="-2"/>
                <w:sz w:val="18"/>
              </w:rPr>
              <w:t>Совершенствование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технологических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процессов,</w:t>
            </w:r>
            <w:r>
              <w:rPr>
                <w:sz w:val="18"/>
              </w:rPr>
              <w:t> приводящих к </w:t>
            </w:r>
            <w:r>
              <w:rPr>
                <w:sz w:val="18"/>
              </w:rPr>
              <w:t>уменьшению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объемов</w:t>
            </w:r>
          </w:p>
          <w:p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отходов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................</w:t>
            </w:r>
          </w:p>
          <w:p>
            <w:pPr>
              <w:pStyle w:val="TableParagraph"/>
              <w:spacing w:before="60"/>
              <w:ind w:left="19"/>
              <w:rPr>
                <w:sz w:val="18"/>
              </w:rPr>
            </w:pPr>
            <w:r>
              <w:rPr>
                <w:sz w:val="18"/>
              </w:rPr>
              <w:t>Создание объекта </w:t>
            </w:r>
            <w:r>
              <w:rPr>
                <w:sz w:val="18"/>
              </w:rPr>
              <w:t>хранения,</w:t>
            </w:r>
            <w:r>
              <w:rPr>
                <w:sz w:val="18"/>
              </w:rPr>
              <w:t> места временного </w:t>
            </w:r>
            <w:r>
              <w:rPr>
                <w:sz w:val="18"/>
              </w:rPr>
              <w:t>хранения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отходов ........................................</w:t>
            </w:r>
          </w:p>
          <w:p>
            <w:pPr>
              <w:pStyle w:val="TableParagraph"/>
              <w:spacing w:before="60"/>
              <w:ind w:left="19" w:right="245"/>
              <w:rPr>
                <w:sz w:val="18"/>
              </w:rPr>
            </w:pPr>
            <w:r>
              <w:rPr>
                <w:sz w:val="18"/>
              </w:rPr>
              <w:t>Строительство,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реконструкция,</w:t>
            </w:r>
            <w:r>
              <w:rPr>
                <w:sz w:val="18"/>
              </w:rPr>
              <w:t> модернизация объекта </w:t>
            </w:r>
            <w:r>
              <w:rPr>
                <w:sz w:val="18"/>
              </w:rPr>
              <w:t>по</w:t>
            </w:r>
            <w:r>
              <w:rPr>
                <w:sz w:val="18"/>
              </w:rPr>
              <w:t> использованию отходов .....</w:t>
            </w:r>
          </w:p>
          <w:p>
            <w:pPr>
              <w:pStyle w:val="TableParagraph"/>
              <w:spacing w:before="60"/>
              <w:ind w:left="19"/>
              <w:rPr>
                <w:sz w:val="18"/>
              </w:rPr>
            </w:pPr>
            <w:r>
              <w:rPr>
                <w:sz w:val="18"/>
              </w:rPr>
              <w:t>Строительство,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реконструкция,</w:t>
            </w:r>
            <w:r>
              <w:rPr>
                <w:sz w:val="18"/>
              </w:rPr>
              <w:t> модернизация </w:t>
            </w:r>
            <w:r>
              <w:rPr>
                <w:sz w:val="18"/>
              </w:rPr>
              <w:t>объекта</w:t>
            </w:r>
            <w:r>
              <w:rPr>
                <w:sz w:val="18"/>
              </w:rPr>
              <w:t> обезвреживания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отходов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..........</w:t>
            </w:r>
          </w:p>
          <w:p>
            <w:pPr>
              <w:pStyle w:val="TableParagraph"/>
              <w:spacing w:before="60"/>
              <w:ind w:left="19"/>
              <w:rPr>
                <w:sz w:val="18"/>
              </w:rPr>
            </w:pPr>
            <w:r>
              <w:rPr>
                <w:sz w:val="18"/>
              </w:rPr>
              <w:t>Строительство,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реконструкция,</w:t>
            </w:r>
            <w:r>
              <w:rPr>
                <w:sz w:val="18"/>
              </w:rPr>
              <w:t> модернизация </w:t>
            </w:r>
            <w:r>
              <w:rPr>
                <w:sz w:val="18"/>
              </w:rPr>
              <w:t>объекта</w:t>
            </w:r>
            <w:r>
              <w:rPr>
                <w:sz w:val="18"/>
              </w:rPr>
              <w:t> захоронения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отходов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................</w:t>
            </w:r>
          </w:p>
          <w:p>
            <w:pPr>
              <w:pStyle w:val="TableParagraph"/>
              <w:spacing w:before="60"/>
              <w:ind w:left="19"/>
              <w:rPr>
                <w:sz w:val="18"/>
              </w:rPr>
            </w:pPr>
            <w:r>
              <w:rPr>
                <w:sz w:val="18"/>
              </w:rPr>
              <w:t>Приобретение, </w:t>
            </w:r>
            <w:r>
              <w:rPr>
                <w:sz w:val="18"/>
              </w:rPr>
              <w:t>изготовление</w:t>
            </w:r>
            <w:r>
              <w:rPr>
                <w:sz w:val="18"/>
              </w:rPr>
              <w:t> контейнеров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сбора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отходов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> вторичных </w:t>
            </w:r>
            <w:r>
              <w:rPr>
                <w:sz w:val="18"/>
              </w:rPr>
              <w:t>материальных</w:t>
            </w:r>
            <w:r>
              <w:rPr>
                <w:sz w:val="18"/>
              </w:rPr>
              <w:t> ресурсов ...........</w:t>
            </w:r>
          </w:p>
          <w:p>
            <w:pPr>
              <w:pStyle w:val="TableParagraph"/>
              <w:spacing w:before="60"/>
              <w:ind w:left="19"/>
              <w:rPr>
                <w:sz w:val="18"/>
              </w:rPr>
            </w:pPr>
            <w:r>
              <w:rPr>
                <w:sz w:val="18"/>
              </w:rPr>
              <w:t>Прочие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мероприятия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................</w:t>
            </w:r>
          </w:p>
        </w:tc>
        <w:tc>
          <w:tcPr>
            <w:tcW w:w="77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237"/>
              <w:rPr>
                <w:sz w:val="18"/>
              </w:rPr>
            </w:pPr>
            <w:r>
              <w:rPr>
                <w:spacing w:val="-5"/>
                <w:sz w:val="18"/>
              </w:rPr>
              <w:t>801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59"/>
              <w:rPr>
                <w:sz w:val="18"/>
              </w:rPr>
            </w:pPr>
          </w:p>
          <w:p>
            <w:pPr>
              <w:pStyle w:val="TableParagraph"/>
              <w:spacing w:before="1"/>
              <w:ind w:left="237"/>
              <w:rPr>
                <w:sz w:val="18"/>
              </w:rPr>
            </w:pPr>
            <w:r>
              <w:rPr>
                <w:spacing w:val="-5"/>
                <w:sz w:val="18"/>
              </w:rPr>
              <w:t>802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left="237"/>
              <w:rPr>
                <w:sz w:val="18"/>
              </w:rPr>
            </w:pPr>
            <w:r>
              <w:rPr>
                <w:spacing w:val="-5"/>
                <w:sz w:val="18"/>
              </w:rPr>
              <w:t>803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left="237"/>
              <w:rPr>
                <w:sz w:val="18"/>
              </w:rPr>
            </w:pPr>
            <w:r>
              <w:rPr>
                <w:spacing w:val="-5"/>
                <w:sz w:val="18"/>
              </w:rPr>
              <w:t>804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left="237"/>
              <w:rPr>
                <w:sz w:val="18"/>
              </w:rPr>
            </w:pPr>
            <w:r>
              <w:rPr>
                <w:spacing w:val="-5"/>
                <w:sz w:val="18"/>
              </w:rPr>
              <w:t>805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left="237"/>
              <w:rPr>
                <w:sz w:val="18"/>
              </w:rPr>
            </w:pPr>
            <w:r>
              <w:rPr>
                <w:spacing w:val="-5"/>
                <w:sz w:val="18"/>
              </w:rPr>
              <w:t>806</w:t>
            </w:r>
          </w:p>
          <w:p>
            <w:pPr>
              <w:pStyle w:val="TableParagraph"/>
              <w:spacing w:line="197" w:lineRule="exact" w:before="98"/>
              <w:ind w:left="237"/>
              <w:rPr>
                <w:sz w:val="18"/>
              </w:rPr>
            </w:pPr>
            <w:r>
              <w:rPr>
                <w:spacing w:val="-5"/>
                <w:sz w:val="18"/>
              </w:rPr>
              <w:t>807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60" w:hRule="atLeast"/>
        </w:trPr>
        <w:tc>
          <w:tcPr>
            <w:tcW w:w="2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60" w:hRule="atLeast"/>
        </w:trPr>
        <w:tc>
          <w:tcPr>
            <w:tcW w:w="2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60" w:hRule="atLeast"/>
        </w:trPr>
        <w:tc>
          <w:tcPr>
            <w:tcW w:w="2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60" w:hRule="atLeast"/>
        </w:trPr>
        <w:tc>
          <w:tcPr>
            <w:tcW w:w="2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67" w:hRule="atLeast"/>
        </w:trPr>
        <w:tc>
          <w:tcPr>
            <w:tcW w:w="2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29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5"/>
      </w:pPr>
    </w:p>
    <w:p>
      <w:pPr>
        <w:spacing w:before="0"/>
        <w:ind w:left="140" w:right="5355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Лицо,</w:t>
      </w:r>
      <w:r>
        <w:rPr>
          <w:rFonts w:ascii="Courier New" w:hAnsi="Courier New"/>
          <w:spacing w:val="-11"/>
          <w:sz w:val="20"/>
        </w:rPr>
        <w:t> </w:t>
      </w:r>
      <w:r>
        <w:rPr>
          <w:rFonts w:ascii="Courier New" w:hAnsi="Courier New"/>
          <w:sz w:val="20"/>
        </w:rPr>
        <w:t>ответственное</w:t>
      </w:r>
      <w:r>
        <w:rPr>
          <w:rFonts w:ascii="Courier New" w:hAnsi="Courier New"/>
          <w:spacing w:val="-11"/>
          <w:sz w:val="20"/>
        </w:rPr>
        <w:t> </w:t>
      </w:r>
      <w:r>
        <w:rPr>
          <w:rFonts w:ascii="Courier New" w:hAnsi="Courier New"/>
          <w:sz w:val="20"/>
        </w:rPr>
        <w:t>за</w:t>
      </w:r>
      <w:r>
        <w:rPr>
          <w:rFonts w:ascii="Courier New" w:hAnsi="Courier New"/>
          <w:spacing w:val="-11"/>
          <w:sz w:val="20"/>
        </w:rPr>
        <w:t> </w:t>
      </w:r>
      <w:r>
        <w:rPr>
          <w:rFonts w:ascii="Courier New" w:hAnsi="Courier New"/>
          <w:sz w:val="20"/>
        </w:rPr>
        <w:t>составление</w:t>
      </w:r>
      <w:r>
        <w:rPr>
          <w:rFonts w:ascii="Courier New" w:hAnsi="Courier New"/>
          <w:sz w:val="20"/>
        </w:rPr>
        <w:t> и представление первичных</w:t>
      </w:r>
    </w:p>
    <w:p>
      <w:pPr>
        <w:tabs>
          <w:tab w:pos="4145" w:val="left" w:leader="none"/>
          <w:tab w:pos="4382" w:val="left" w:leader="none"/>
          <w:tab w:pos="6107" w:val="left" w:leader="none"/>
          <w:tab w:pos="6439" w:val="left" w:leader="none"/>
          <w:tab w:pos="9004" w:val="left" w:leader="none"/>
        </w:tabs>
        <w:spacing w:before="0"/>
        <w:ind w:left="140" w:right="0" w:firstLine="0"/>
        <w:jc w:val="left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>статистических данных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>
      <w:pPr>
        <w:tabs>
          <w:tab w:pos="3998" w:val="left" w:leader="none"/>
          <w:tab w:pos="5830" w:val="left" w:leader="none"/>
        </w:tabs>
        <w:spacing w:before="0"/>
        <w:ind w:left="2208" w:right="0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(должность)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(подпись)</w:t>
      </w:r>
      <w:r>
        <w:rPr>
          <w:rFonts w:ascii="Courier New" w:hAnsi="Courier New"/>
          <w:sz w:val="20"/>
        </w:rPr>
        <w:tab/>
        <w:t>(инициалы,</w:t>
      </w:r>
      <w:r>
        <w:rPr>
          <w:rFonts w:ascii="Courier New" w:hAnsi="Courier New"/>
          <w:spacing w:val="-9"/>
          <w:sz w:val="20"/>
        </w:rPr>
        <w:t> </w:t>
      </w:r>
      <w:r>
        <w:rPr>
          <w:rFonts w:ascii="Courier New" w:hAnsi="Courier New"/>
          <w:spacing w:val="-2"/>
          <w:sz w:val="20"/>
        </w:rPr>
        <w:t>фамилия)</w:t>
      </w:r>
    </w:p>
    <w:p>
      <w:pPr>
        <w:tabs>
          <w:tab w:pos="4320" w:val="left" w:leader="none"/>
          <w:tab w:pos="4735" w:val="left" w:leader="none"/>
          <w:tab w:pos="7975" w:val="left" w:leader="none"/>
          <w:tab w:pos="8695" w:val="left" w:leader="none"/>
        </w:tabs>
        <w:spacing w:before="211"/>
        <w:ind w:left="140" w:right="624" w:firstLine="395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1079500</wp:posOffset>
                </wp:positionH>
                <wp:positionV relativeFrom="paragraph">
                  <wp:posOffset>272130</wp:posOffset>
                </wp:positionV>
                <wp:extent cx="2209800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 h="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52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85pt,21.427565pt" to="259.000008pt,21.427565pt" stroked="true" strokeweight=".4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 w:hAnsi="Times New Roman"/>
          <w:sz w:val="20"/>
          <w:u w:val="single"/>
        </w:rPr>
        <w:tab/>
        <w:tab/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 </w:t>
      </w:r>
      <w:r>
        <w:rPr>
          <w:rFonts w:ascii="Courier New" w:hAnsi="Courier New"/>
          <w:sz w:val="20"/>
        </w:rPr>
        <w:t>20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Courier New" w:hAnsi="Courier New"/>
          <w:sz w:val="20"/>
        </w:rPr>
        <w:t>г</w:t>
      </w:r>
      <w:r>
        <w:rPr>
          <w:rFonts w:ascii="Courier New" w:hAnsi="Courier New"/>
          <w:sz w:val="20"/>
        </w:rPr>
        <w:t>.</w:t>
      </w:r>
      <w:r>
        <w:rPr>
          <w:rFonts w:ascii="Courier New" w:hAnsi="Courier New"/>
          <w:sz w:val="20"/>
        </w:rPr>
        <w:t> (контактный номер телефона,</w:t>
        <w:tab/>
        <w:t>(дата составления государственной</w:t>
      </w:r>
    </w:p>
    <w:p>
      <w:pPr>
        <w:tabs>
          <w:tab w:pos="4618" w:val="left" w:leader="none"/>
        </w:tabs>
        <w:spacing w:before="0"/>
        <w:ind w:left="422" w:right="0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адрес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z w:val="20"/>
        </w:rPr>
        <w:t>электронной</w:t>
      </w:r>
      <w:r>
        <w:rPr>
          <w:rFonts w:ascii="Courier New" w:hAnsi="Courier New"/>
          <w:spacing w:val="-7"/>
          <w:sz w:val="20"/>
        </w:rPr>
        <w:t> </w:t>
      </w:r>
      <w:r>
        <w:rPr>
          <w:rFonts w:ascii="Courier New" w:hAnsi="Courier New"/>
          <w:spacing w:val="-2"/>
          <w:sz w:val="20"/>
        </w:rPr>
        <w:t>почты)</w:t>
      </w:r>
      <w:r>
        <w:rPr>
          <w:rFonts w:ascii="Courier New" w:hAnsi="Courier New"/>
          <w:sz w:val="20"/>
        </w:rPr>
        <w:tab/>
        <w:t>статистической</w:t>
      </w:r>
      <w:r>
        <w:rPr>
          <w:rFonts w:ascii="Courier New" w:hAnsi="Courier New"/>
          <w:spacing w:val="-13"/>
          <w:sz w:val="20"/>
        </w:rPr>
        <w:t> </w:t>
      </w:r>
      <w:r>
        <w:rPr>
          <w:rFonts w:ascii="Courier New" w:hAnsi="Courier New"/>
          <w:spacing w:val="-2"/>
          <w:sz w:val="20"/>
        </w:rPr>
        <w:t>отчетности)</w:t>
      </w:r>
    </w:p>
    <w:p>
      <w:pPr>
        <w:pStyle w:val="BodyText"/>
        <w:rPr>
          <w:rFonts w:ascii="Courier New"/>
          <w:sz w:val="20"/>
        </w:r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rPr>
          <w:rFonts w:ascii="Courier New"/>
          <w:sz w:val="20"/>
        </w:rPr>
      </w:pPr>
    </w:p>
    <w:p>
      <w:pPr>
        <w:pStyle w:val="BodyText"/>
        <w:spacing w:before="138"/>
        <w:rPr>
          <w:rFonts w:ascii="Courier New"/>
          <w:sz w:val="20"/>
        </w:rPr>
      </w:pPr>
    </w:p>
    <w:p>
      <w:pPr>
        <w:spacing w:before="1"/>
        <w:ind w:left="4934" w:right="0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УТВЕРЖДЕНО</w:t>
      </w:r>
    </w:p>
    <w:p>
      <w:pPr>
        <w:spacing w:before="0"/>
        <w:ind w:left="4934" w:right="1660" w:firstLine="0"/>
        <w:jc w:val="left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Постановление</w:t>
      </w:r>
      <w:r>
        <w:rPr>
          <w:rFonts w:ascii="Courier New" w:hAnsi="Courier New"/>
          <w:spacing w:val="-2"/>
          <w:sz w:val="20"/>
        </w:rPr>
        <w:t> </w:t>
      </w:r>
      <w:r>
        <w:rPr>
          <w:rFonts w:ascii="Courier New" w:hAnsi="Courier New"/>
          <w:spacing w:val="-2"/>
          <w:sz w:val="20"/>
        </w:rPr>
        <w:t>Национального</w:t>
      </w:r>
      <w:r>
        <w:rPr>
          <w:rFonts w:ascii="Courier New" w:hAnsi="Courier New"/>
          <w:spacing w:val="-2"/>
          <w:sz w:val="20"/>
        </w:rPr>
        <w:t> </w:t>
      </w:r>
      <w:r>
        <w:rPr>
          <w:rFonts w:ascii="Courier New" w:hAnsi="Courier New"/>
          <w:sz w:val="20"/>
        </w:rPr>
        <w:t>статистического</w:t>
      </w:r>
      <w:r>
        <w:rPr>
          <w:rFonts w:ascii="Courier New" w:hAnsi="Courier New"/>
          <w:spacing w:val="-32"/>
          <w:sz w:val="20"/>
        </w:rPr>
        <w:t> </w:t>
      </w:r>
      <w:r>
        <w:rPr>
          <w:rFonts w:ascii="Courier New" w:hAnsi="Courier New"/>
          <w:sz w:val="20"/>
        </w:rPr>
        <w:t>комитета</w:t>
      </w:r>
      <w:r>
        <w:rPr>
          <w:rFonts w:ascii="Courier New" w:hAnsi="Courier New"/>
          <w:sz w:val="20"/>
        </w:rPr>
        <w:t> Республики </w:t>
      </w:r>
      <w:r>
        <w:rPr>
          <w:rFonts w:ascii="Courier New" w:hAnsi="Courier New"/>
          <w:sz w:val="20"/>
        </w:rPr>
        <w:t>Беларусь</w:t>
      </w:r>
      <w:r>
        <w:rPr>
          <w:rFonts w:ascii="Courier New" w:hAnsi="Courier New"/>
          <w:sz w:val="20"/>
        </w:rPr>
        <w:t> 30.09.2022 N 90</w:t>
      </w:r>
    </w:p>
    <w:p>
      <w:pPr>
        <w:pStyle w:val="BodyText"/>
        <w:spacing w:before="73"/>
        <w:rPr>
          <w:rFonts w:ascii="Courier New"/>
          <w:sz w:val="20"/>
        </w:rPr>
      </w:pPr>
    </w:p>
    <w:p>
      <w:pPr>
        <w:pStyle w:val="Heading1"/>
        <w:ind w:right="0"/>
      </w:pPr>
      <w:r>
        <w:rPr>
          <w:spacing w:val="-2"/>
        </w:rPr>
        <w:t>УКАЗАНИЯ</w:t>
      </w:r>
    </w:p>
    <w:p>
      <w:pPr>
        <w:pStyle w:val="Heading1"/>
        <w:spacing w:after="0"/>
        <w:sectPr>
          <w:pgSz w:w="11910" w:h="16840"/>
          <w:pgMar w:top="1040" w:bottom="280" w:left="1559" w:right="708"/>
        </w:sectPr>
      </w:pPr>
    </w:p>
    <w:p>
      <w:pPr>
        <w:spacing w:before="76"/>
        <w:ind w:left="263" w:right="270" w:firstLine="0"/>
        <w:jc w:val="center"/>
        <w:rPr>
          <w:b/>
          <w:sz w:val="22"/>
        </w:rPr>
      </w:pPr>
      <w:r>
        <w:rPr>
          <w:b/>
          <w:sz w:val="22"/>
        </w:rPr>
        <w:t>ПО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ЗАПОЛНЕНИЮ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ФОРМЫ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ГОСУДАРСТВЕННОЙ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СТАТИСТИЧЕСКОЙ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ОТЧЕ</w:t>
      </w:r>
      <w:r>
        <w:rPr>
          <w:b/>
          <w:sz w:val="22"/>
        </w:rPr>
        <w:t>ТНОСТИ</w:t>
      </w:r>
      <w:r>
        <w:rPr>
          <w:b/>
          <w:sz w:val="22"/>
        </w:rPr>
        <w:t> 1-ОТХОДЫ (МИНПРИРОДЫ) "ОТЧЕТ ОБ ОБРАЩЕНИИ С ОТХ</w:t>
      </w:r>
      <w:r>
        <w:rPr>
          <w:b/>
          <w:sz w:val="22"/>
        </w:rPr>
        <w:t>ОДАМИ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ПРОИЗВОДСТВА"</w:t>
      </w:r>
    </w:p>
    <w:p>
      <w:pPr>
        <w:pStyle w:val="BodyText"/>
        <w:spacing w:before="1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1132205</wp:posOffset>
                </wp:positionH>
                <wp:positionV relativeFrom="paragraph">
                  <wp:posOffset>190286</wp:posOffset>
                </wp:positionV>
                <wp:extent cx="5778500" cy="46482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5778500" cy="464820"/>
                          <a:chExt cx="5778500" cy="4648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19049" y="0"/>
                            <a:ext cx="575945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4648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4781"/>
                                </a:lnTo>
                                <a:lnTo>
                                  <a:pt x="5759450" y="464781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9049" y="0"/>
                            <a:ext cx="127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4820">
                                <a:moveTo>
                                  <a:pt x="0" y="0"/>
                                </a:moveTo>
                                <a:lnTo>
                                  <a:pt x="0" y="464781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ED2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099" y="0"/>
                            <a:ext cx="5740400" cy="464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3"/>
                                <w:ind w:left="2434" w:right="1640" w:hanging="664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392C69"/>
                                  <w:sz w:val="22"/>
                                </w:rPr>
                                <w:t>(в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ред.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постановлений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Белстата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от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11.10.2023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N</w:t>
                              </w:r>
                              <w:r>
                                <w:rPr>
                                  <w:color w:val="392C69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132,</w:t>
                              </w:r>
                              <w:r>
                                <w:rPr>
                                  <w:color w:val="392C69"/>
                                  <w:sz w:val="22"/>
                                </w:rPr>
                                <w:t> от 06.11.2024 N 120, от 09.10.2025 N 89)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9.150002pt;margin-top:14.983223pt;width:455pt;height:36.6pt;mso-position-horizontal-relative:page;mso-position-vertical-relative:paragraph;z-index:-15723520;mso-wrap-distance-left:0;mso-wrap-distance-right:0" id="docshapegroup14" coordorigin="1783,300" coordsize="9100,732">
                <v:rect style="position:absolute;left:1813;top:299;width:9070;height:732" id="docshape15" filled="true" fillcolor="#f4f3f8" stroked="false">
                  <v:fill type="solid"/>
                </v:rect>
                <v:line style="position:absolute" from="1813,300" to="1813,1032" stroked="true" strokeweight="2.99999pt" strokecolor="#ced2f0">
                  <v:stroke dashstyle="solid"/>
                </v:line>
                <v:shape style="position:absolute;left:1843;top:299;width:9040;height:732" type="#_x0000_t202" id="docshape16" filled="false" stroked="false">
                  <v:textbox inset="0,0,0,0">
                    <w:txbxContent>
                      <w:p>
                        <w:pPr>
                          <w:spacing w:before="113"/>
                          <w:ind w:left="2434" w:right="1640" w:hanging="664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392C69"/>
                            <w:sz w:val="22"/>
                          </w:rPr>
                          <w:t>(в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ред.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постановлений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Белстата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от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11.10.2023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N</w:t>
                        </w:r>
                        <w:r>
                          <w:rPr>
                            <w:color w:val="392C69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392C69"/>
                            <w:sz w:val="22"/>
                          </w:rPr>
                          <w:t>132,</w:t>
                        </w:r>
                        <w:r>
                          <w:rPr>
                            <w:color w:val="392C69"/>
                            <w:sz w:val="22"/>
                          </w:rPr>
                          <w:t> от 06.11.2024 N 120, от 09.10.2025 N 89)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6"/>
        <w:rPr>
          <w:b/>
        </w:rPr>
      </w:pPr>
    </w:p>
    <w:p>
      <w:pPr>
        <w:pStyle w:val="Heading1"/>
        <w:ind w:left="3621" w:right="3517" w:firstLine="727"/>
        <w:jc w:val="left"/>
      </w:pPr>
      <w:r>
        <w:rPr/>
        <w:t>ГЛАВА </w:t>
      </w:r>
      <w:r>
        <w:rPr/>
        <w:t>1</w:t>
      </w:r>
      <w:r>
        <w:rPr/>
        <w:t> ОБЩИЕ</w:t>
      </w:r>
      <w:r>
        <w:rPr>
          <w:spacing w:val="-16"/>
        </w:rPr>
        <w:t> </w:t>
      </w:r>
      <w:r>
        <w:rPr/>
        <w:t>ПОЛОЖЕНИЯ</w:t>
      </w:r>
    </w:p>
    <w:p>
      <w:pPr>
        <w:pStyle w:val="BodyText"/>
        <w:spacing w:before="4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967" w:val="left" w:leader="none"/>
        </w:tabs>
        <w:spacing w:line="240" w:lineRule="auto" w:before="0" w:after="0"/>
        <w:ind w:left="141" w:right="144" w:firstLine="538"/>
        <w:jc w:val="both"/>
        <w:rPr>
          <w:sz w:val="22"/>
        </w:rPr>
      </w:pPr>
      <w:r>
        <w:rPr>
          <w:sz w:val="22"/>
        </w:rPr>
        <w:t>Государственную статистическую отчетность по форме 1-отходы </w:t>
      </w:r>
      <w:r>
        <w:rPr>
          <w:sz w:val="22"/>
        </w:rPr>
        <w:t>(Минприроды)</w:t>
      </w:r>
      <w:r>
        <w:rPr>
          <w:sz w:val="22"/>
        </w:rPr>
        <w:t> "Отчет</w:t>
      </w:r>
      <w:r>
        <w:rPr>
          <w:spacing w:val="-16"/>
          <w:sz w:val="22"/>
        </w:rPr>
        <w:t> </w:t>
      </w:r>
      <w:r>
        <w:rPr>
          <w:sz w:val="22"/>
        </w:rPr>
        <w:t>об</w:t>
      </w:r>
      <w:r>
        <w:rPr>
          <w:spacing w:val="-15"/>
          <w:sz w:val="22"/>
        </w:rPr>
        <w:t> </w:t>
      </w:r>
      <w:r>
        <w:rPr>
          <w:sz w:val="22"/>
        </w:rPr>
        <w:t>обращении</w:t>
      </w:r>
      <w:r>
        <w:rPr>
          <w:spacing w:val="-15"/>
          <w:sz w:val="22"/>
        </w:rPr>
        <w:t> </w:t>
      </w:r>
      <w:r>
        <w:rPr>
          <w:sz w:val="22"/>
        </w:rPr>
        <w:t>с</w:t>
      </w:r>
      <w:r>
        <w:rPr>
          <w:spacing w:val="-16"/>
          <w:sz w:val="22"/>
        </w:rPr>
        <w:t> </w:t>
      </w:r>
      <w:r>
        <w:rPr>
          <w:sz w:val="22"/>
        </w:rPr>
        <w:t>отходами</w:t>
      </w:r>
      <w:r>
        <w:rPr>
          <w:spacing w:val="-15"/>
          <w:sz w:val="22"/>
        </w:rPr>
        <w:t> </w:t>
      </w:r>
      <w:r>
        <w:rPr>
          <w:sz w:val="22"/>
        </w:rPr>
        <w:t>производства"</w:t>
      </w:r>
      <w:r>
        <w:rPr>
          <w:spacing w:val="-15"/>
          <w:sz w:val="22"/>
        </w:rPr>
        <w:t> </w:t>
      </w:r>
      <w:r>
        <w:rPr>
          <w:sz w:val="22"/>
        </w:rPr>
        <w:t>(далее</w:t>
      </w:r>
      <w:r>
        <w:rPr>
          <w:spacing w:val="-15"/>
          <w:sz w:val="22"/>
        </w:rPr>
        <w:t> </w:t>
      </w:r>
      <w:r>
        <w:rPr>
          <w:sz w:val="22"/>
        </w:rPr>
        <w:t>-</w:t>
      </w:r>
      <w:r>
        <w:rPr>
          <w:spacing w:val="-16"/>
          <w:sz w:val="22"/>
        </w:rPr>
        <w:t> </w:t>
      </w:r>
      <w:r>
        <w:rPr>
          <w:sz w:val="22"/>
        </w:rPr>
        <w:t>отчет)</w:t>
      </w:r>
      <w:r>
        <w:rPr>
          <w:spacing w:val="-15"/>
          <w:sz w:val="22"/>
        </w:rPr>
        <w:t> </w:t>
      </w:r>
      <w:r>
        <w:rPr>
          <w:sz w:val="22"/>
        </w:rPr>
        <w:t>представляют</w:t>
      </w:r>
      <w:r>
        <w:rPr>
          <w:spacing w:val="-15"/>
          <w:sz w:val="22"/>
        </w:rPr>
        <w:t> </w:t>
      </w:r>
      <w:r>
        <w:rPr>
          <w:sz w:val="22"/>
        </w:rPr>
        <w:t>юридич</w:t>
      </w:r>
      <w:r>
        <w:rPr>
          <w:sz w:val="22"/>
        </w:rPr>
        <w:t>еские</w:t>
      </w:r>
      <w:r>
        <w:rPr>
          <w:sz w:val="22"/>
        </w:rPr>
        <w:t> лица, обособленные подразделения юридических лиц, осуществляющие деятельност</w:t>
      </w:r>
      <w:r>
        <w:rPr>
          <w:sz w:val="22"/>
        </w:rPr>
        <w:t>ь,</w:t>
      </w:r>
      <w:r>
        <w:rPr>
          <w:sz w:val="22"/>
        </w:rPr>
        <w:t> связанную с обращением с отходами производства (кроме юридических </w:t>
      </w:r>
      <w:r>
        <w:rPr>
          <w:sz w:val="22"/>
        </w:rPr>
        <w:t>лиц,</w:t>
      </w:r>
      <w:r>
        <w:rPr>
          <w:sz w:val="22"/>
        </w:rPr>
        <w:t> обособленных подразделений юридических лиц, у которых образуются только </w:t>
      </w:r>
      <w:r>
        <w:rPr>
          <w:sz w:val="22"/>
        </w:rPr>
        <w:t>отходы</w:t>
      </w:r>
      <w:r>
        <w:rPr>
          <w:sz w:val="22"/>
        </w:rPr>
        <w:t> производства,</w:t>
      </w:r>
      <w:r>
        <w:rPr>
          <w:spacing w:val="-11"/>
          <w:sz w:val="22"/>
        </w:rPr>
        <w:t> </w:t>
      </w:r>
      <w:r>
        <w:rPr>
          <w:sz w:val="22"/>
        </w:rPr>
        <w:t>подобные</w:t>
      </w:r>
      <w:r>
        <w:rPr>
          <w:spacing w:val="-11"/>
          <w:sz w:val="22"/>
        </w:rPr>
        <w:t> </w:t>
      </w:r>
      <w:r>
        <w:rPr>
          <w:sz w:val="22"/>
        </w:rPr>
        <w:t>отходам</w:t>
      </w:r>
      <w:r>
        <w:rPr>
          <w:spacing w:val="-11"/>
          <w:sz w:val="22"/>
        </w:rPr>
        <w:t> </w:t>
      </w:r>
      <w:r>
        <w:rPr>
          <w:sz w:val="22"/>
        </w:rPr>
        <w:t>жизнедеятельности</w:t>
      </w:r>
      <w:r>
        <w:rPr>
          <w:spacing w:val="-11"/>
          <w:sz w:val="22"/>
        </w:rPr>
        <w:t> </w:t>
      </w:r>
      <w:r>
        <w:rPr>
          <w:sz w:val="22"/>
        </w:rPr>
        <w:t>населения,</w:t>
      </w:r>
      <w:r>
        <w:rPr>
          <w:spacing w:val="-11"/>
          <w:sz w:val="22"/>
        </w:rPr>
        <w:t> </w:t>
      </w:r>
      <w:r>
        <w:rPr>
          <w:sz w:val="22"/>
        </w:rPr>
        <w:t>отходы</w:t>
      </w:r>
      <w:r>
        <w:rPr>
          <w:spacing w:val="-11"/>
          <w:sz w:val="22"/>
        </w:rPr>
        <w:t> </w:t>
      </w:r>
      <w:r>
        <w:rPr>
          <w:sz w:val="22"/>
        </w:rPr>
        <w:t>бумаги</w:t>
      </w:r>
      <w:r>
        <w:rPr>
          <w:spacing w:val="-11"/>
          <w:sz w:val="22"/>
        </w:rPr>
        <w:t> </w:t>
      </w:r>
      <w:r>
        <w:rPr>
          <w:sz w:val="22"/>
        </w:rPr>
        <w:t>и</w:t>
      </w:r>
      <w:r>
        <w:rPr>
          <w:spacing w:val="-11"/>
          <w:sz w:val="22"/>
        </w:rPr>
        <w:t> </w:t>
      </w:r>
      <w:r>
        <w:rPr>
          <w:sz w:val="22"/>
        </w:rPr>
        <w:t>картона</w:t>
      </w:r>
      <w:r>
        <w:rPr>
          <w:sz w:val="22"/>
        </w:rPr>
        <w:t> от</w:t>
      </w:r>
      <w:r>
        <w:rPr>
          <w:spacing w:val="-1"/>
          <w:sz w:val="22"/>
        </w:rPr>
        <w:t> </w:t>
      </w:r>
      <w:r>
        <w:rPr>
          <w:sz w:val="22"/>
        </w:rPr>
        <w:t>канцелярской</w:t>
      </w:r>
      <w:r>
        <w:rPr>
          <w:spacing w:val="-1"/>
          <w:sz w:val="22"/>
        </w:rPr>
        <w:t> </w:t>
      </w:r>
      <w:r>
        <w:rPr>
          <w:sz w:val="22"/>
        </w:rPr>
        <w:t>деятельности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делопроизводства,</w:t>
      </w:r>
      <w:r>
        <w:rPr>
          <w:spacing w:val="-1"/>
          <w:sz w:val="22"/>
        </w:rPr>
        <w:t> </w:t>
      </w:r>
      <w:r>
        <w:rPr>
          <w:sz w:val="22"/>
        </w:rPr>
        <w:t>отходы</w:t>
      </w:r>
      <w:r>
        <w:rPr>
          <w:spacing w:val="-1"/>
          <w:sz w:val="22"/>
        </w:rPr>
        <w:t> </w:t>
      </w:r>
      <w:r>
        <w:rPr>
          <w:sz w:val="22"/>
        </w:rPr>
        <w:t>упаковочных</w:t>
      </w:r>
      <w:r>
        <w:rPr>
          <w:spacing w:val="-1"/>
          <w:sz w:val="22"/>
        </w:rPr>
        <w:t> </w:t>
      </w:r>
      <w:r>
        <w:rPr>
          <w:sz w:val="22"/>
        </w:rPr>
        <w:t>бумаги,</w:t>
      </w:r>
      <w:r>
        <w:rPr>
          <w:spacing w:val="-1"/>
          <w:sz w:val="22"/>
        </w:rPr>
        <w:t> </w:t>
      </w:r>
      <w:r>
        <w:rPr>
          <w:sz w:val="22"/>
        </w:rPr>
        <w:t>картона,</w:t>
      </w:r>
      <w:r>
        <w:rPr>
          <w:sz w:val="22"/>
        </w:rPr>
        <w:t> гофрокартона незагрязненные, люминесцентные трубки отработанные, </w:t>
      </w:r>
      <w:r>
        <w:rPr>
          <w:sz w:val="22"/>
        </w:rPr>
        <w:t>компактные</w:t>
      </w:r>
      <w:r>
        <w:rPr>
          <w:sz w:val="22"/>
        </w:rPr>
        <w:t> люминесцентные лампы (энергосберегающие) отработанные, ртутные </w:t>
      </w:r>
      <w:r>
        <w:rPr>
          <w:sz w:val="22"/>
        </w:rPr>
        <w:t>лампы</w:t>
      </w:r>
      <w:r>
        <w:rPr>
          <w:sz w:val="22"/>
        </w:rPr>
        <w:t> отработанные, при общем объеме таких отходов 50 и менее тонн в год).</w:t>
      </w:r>
    </w:p>
    <w:p>
      <w:pPr>
        <w:pStyle w:val="BodyText"/>
        <w:ind w:left="141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11.10.2023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132)</w:t>
      </w:r>
    </w:p>
    <w:p>
      <w:pPr>
        <w:pStyle w:val="ListParagraph"/>
        <w:numPr>
          <w:ilvl w:val="0"/>
          <w:numId w:val="2"/>
        </w:numPr>
        <w:tabs>
          <w:tab w:pos="956" w:val="left" w:leader="none"/>
        </w:tabs>
        <w:spacing w:line="240" w:lineRule="auto" w:before="0" w:after="0"/>
        <w:ind w:left="141" w:right="145" w:firstLine="538"/>
        <w:jc w:val="both"/>
        <w:rPr>
          <w:sz w:val="22"/>
        </w:rPr>
      </w:pPr>
      <w:r>
        <w:rPr>
          <w:sz w:val="22"/>
        </w:rPr>
        <w:t>Юридические лица, обособленные подразделения юридических лиц </w:t>
      </w:r>
      <w:r>
        <w:rPr>
          <w:sz w:val="22"/>
        </w:rPr>
        <w:t>составляют</w:t>
      </w:r>
      <w:r>
        <w:rPr>
          <w:sz w:val="22"/>
        </w:rPr>
        <w:t> отчет, включая данные по входящим в их структуру подразделениям, расположенным </w:t>
      </w:r>
      <w:r>
        <w:rPr>
          <w:sz w:val="22"/>
        </w:rPr>
        <w:t>на</w:t>
      </w:r>
      <w:r>
        <w:rPr>
          <w:sz w:val="22"/>
        </w:rPr>
        <w:t> одной с ними территории (район области, город областного подчинения, город Минск).</w:t>
      </w:r>
    </w:p>
    <w:p>
      <w:pPr>
        <w:pStyle w:val="BodyText"/>
        <w:ind w:left="141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11.10.2023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132)</w:t>
      </w:r>
    </w:p>
    <w:p>
      <w:pPr>
        <w:pStyle w:val="BodyText"/>
        <w:ind w:left="141" w:right="145" w:firstLine="538"/>
        <w:jc w:val="both"/>
      </w:pPr>
      <w:r>
        <w:rPr/>
        <w:t>Юридические лица, обособленные подразделения юридических лиц, в </w:t>
      </w:r>
      <w:r>
        <w:rPr/>
        <w:t>структуре</w:t>
      </w:r>
      <w:r>
        <w:rPr/>
        <w:t> которых имеются подразделения, расположенные на другой территории (район </w:t>
      </w:r>
      <w:r>
        <w:rPr/>
        <w:t>области,</w:t>
      </w:r>
      <w:r>
        <w:rPr/>
        <w:t> город областного подчинения, город Минск), составляют отдельный отчет по </w:t>
      </w:r>
      <w:r>
        <w:rPr/>
        <w:t>всем</w:t>
      </w:r>
      <w:r>
        <w:rPr/>
        <w:t> структурным подразделениям, находящимся в пределах одной территории, при этом </w:t>
      </w:r>
      <w:r>
        <w:rPr/>
        <w:t>в</w:t>
      </w:r>
      <w:r>
        <w:rPr/>
        <w:t> графе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/>
        <w:t>реквизита</w:t>
      </w:r>
      <w:r>
        <w:rPr>
          <w:spacing w:val="-6"/>
        </w:rPr>
        <w:t> </w:t>
      </w:r>
      <w:r>
        <w:rPr/>
        <w:t>"Сведения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респонденте"</w:t>
      </w:r>
      <w:r>
        <w:rPr>
          <w:spacing w:val="-6"/>
        </w:rPr>
        <w:t> </w:t>
      </w:r>
      <w:r>
        <w:rPr/>
        <w:t>указывается</w:t>
      </w:r>
      <w:r>
        <w:rPr>
          <w:spacing w:val="-6"/>
        </w:rPr>
        <w:t> </w:t>
      </w:r>
      <w:r>
        <w:rPr/>
        <w:t>фактическое</w:t>
      </w:r>
      <w:r>
        <w:rPr>
          <w:spacing w:val="-6"/>
        </w:rPr>
        <w:t> </w:t>
      </w:r>
      <w:r>
        <w:rPr/>
        <w:t>место</w:t>
      </w:r>
      <w:r>
        <w:rPr>
          <w:spacing w:val="-6"/>
        </w:rPr>
        <w:t> </w:t>
      </w:r>
      <w:r>
        <w:rPr/>
        <w:t>нахож</w:t>
      </w:r>
      <w:r>
        <w:rPr/>
        <w:t>дения</w:t>
      </w:r>
      <w:r>
        <w:rPr/>
        <w:t> данных подразделений (наименование района, города областного подчинения, </w:t>
      </w:r>
      <w:r>
        <w:rPr/>
        <w:t>город</w:t>
      </w:r>
      <w:r>
        <w:rPr/>
        <w:t> </w:t>
      </w:r>
      <w:r>
        <w:rPr>
          <w:spacing w:val="-2"/>
        </w:rPr>
        <w:t>Минск).</w:t>
      </w:r>
    </w:p>
    <w:p>
      <w:pPr>
        <w:pStyle w:val="BodyText"/>
        <w:ind w:left="141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11.10.2023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132)</w:t>
      </w:r>
    </w:p>
    <w:p>
      <w:pPr>
        <w:pStyle w:val="BodyText"/>
        <w:ind w:left="141" w:right="144" w:firstLine="538"/>
        <w:jc w:val="both"/>
      </w:pPr>
      <w:r>
        <w:rPr/>
        <w:t>В случае образования отходов производства (далее, если не определено иное, </w:t>
      </w:r>
      <w:r>
        <w:rPr/>
        <w:t>-</w:t>
      </w:r>
      <w:r>
        <w:rPr/>
        <w:t> отходы) при эксплуатации арендованных зданий, сооружений и других объектов от</w:t>
      </w:r>
      <w:r>
        <w:rPr/>
        <w:t>чет</w:t>
      </w:r>
      <w:r>
        <w:rPr/>
        <w:t> </w:t>
      </w:r>
      <w:r>
        <w:rPr>
          <w:spacing w:val="-2"/>
        </w:rPr>
        <w:t>представляется:</w:t>
      </w:r>
    </w:p>
    <w:p>
      <w:pPr>
        <w:pStyle w:val="BodyText"/>
        <w:ind w:left="141" w:right="149" w:firstLine="538"/>
        <w:jc w:val="both"/>
      </w:pPr>
      <w:r>
        <w:rPr/>
        <w:t>организацией, на которую договором возложена обязанность обеспечивать </w:t>
      </w:r>
      <w:r>
        <w:rPr/>
        <w:t>сбор,</w:t>
      </w:r>
      <w:r>
        <w:rPr/>
        <w:t> хранение, захоронение отходов;</w:t>
      </w:r>
    </w:p>
    <w:p>
      <w:pPr>
        <w:pStyle w:val="BodyText"/>
        <w:ind w:left="141" w:right="148" w:firstLine="538"/>
        <w:jc w:val="both"/>
      </w:pPr>
      <w:r>
        <w:rPr/>
        <w:t>организацией, у которой образуются отходы, - в случае отсутствия договора, </w:t>
      </w:r>
      <w:r>
        <w:rPr/>
        <w:t>по</w:t>
      </w:r>
      <w:r>
        <w:rPr/>
        <w:t> которому обеспечивается сбор, хранение, захоронение отходов.</w:t>
      </w:r>
    </w:p>
    <w:p>
      <w:pPr>
        <w:pStyle w:val="ListParagraph"/>
        <w:numPr>
          <w:ilvl w:val="0"/>
          <w:numId w:val="2"/>
        </w:numPr>
        <w:tabs>
          <w:tab w:pos="1049" w:val="left" w:leader="none"/>
        </w:tabs>
        <w:spacing w:line="240" w:lineRule="auto" w:before="0" w:after="0"/>
        <w:ind w:left="141" w:right="143" w:firstLine="538"/>
        <w:jc w:val="both"/>
        <w:rPr>
          <w:sz w:val="22"/>
        </w:rPr>
      </w:pPr>
      <w:r>
        <w:rPr>
          <w:sz w:val="22"/>
        </w:rPr>
        <w:t>Представление отчета в виде электронного документа осуществляется </w:t>
      </w:r>
      <w:r>
        <w:rPr>
          <w:sz w:val="22"/>
        </w:rPr>
        <w:t>с</w:t>
      </w:r>
      <w:r>
        <w:rPr>
          <w:sz w:val="22"/>
        </w:rPr>
        <w:t> использованием специализированного программного обеспечения, которое </w:t>
      </w:r>
      <w:r>
        <w:rPr>
          <w:sz w:val="22"/>
        </w:rPr>
        <w:t>размещается</w:t>
      </w:r>
      <w:r>
        <w:rPr>
          <w:sz w:val="22"/>
        </w:rPr>
        <w:t> вместе с необходимыми инструктивными материалами по его развертыванию </w:t>
      </w:r>
      <w:r>
        <w:rPr>
          <w:sz w:val="22"/>
        </w:rPr>
        <w:t>и</w:t>
      </w:r>
      <w:r>
        <w:rPr>
          <w:sz w:val="22"/>
        </w:rPr>
        <w:t> использованию на официальном сайте Национального статистического комитета </w:t>
      </w:r>
      <w:r>
        <w:rPr>
          <w:sz w:val="22"/>
        </w:rPr>
        <w:t>в</w:t>
      </w:r>
      <w:r>
        <w:rPr>
          <w:sz w:val="22"/>
        </w:rPr>
        <w:t> глобальной компьютерной сети Интернет </w:t>
      </w:r>
      <w:hyperlink r:id="rId5">
        <w:r>
          <w:rPr>
            <w:sz w:val="22"/>
          </w:rPr>
          <w:t>http://www.belstat.gov.by</w:t>
        </w:r>
      </w:hyperlink>
      <w:r>
        <w:rPr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922" w:val="left" w:leader="none"/>
        </w:tabs>
        <w:spacing w:line="240" w:lineRule="auto" w:before="0" w:after="0"/>
        <w:ind w:left="922" w:right="0" w:hanging="243"/>
        <w:jc w:val="both"/>
        <w:rPr>
          <w:sz w:val="22"/>
        </w:rPr>
      </w:pP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отчете</w:t>
      </w:r>
      <w:r>
        <w:rPr>
          <w:spacing w:val="-3"/>
          <w:sz w:val="22"/>
        </w:rPr>
        <w:t> </w:t>
      </w:r>
      <w:r>
        <w:rPr>
          <w:sz w:val="22"/>
        </w:rPr>
        <w:t>не</w:t>
      </w:r>
      <w:r>
        <w:rPr>
          <w:spacing w:val="-3"/>
          <w:sz w:val="22"/>
        </w:rPr>
        <w:t> </w:t>
      </w:r>
      <w:r>
        <w:rPr>
          <w:sz w:val="22"/>
        </w:rPr>
        <w:t>отражаются</w:t>
      </w:r>
      <w:r>
        <w:rPr>
          <w:spacing w:val="-3"/>
          <w:sz w:val="22"/>
        </w:rPr>
        <w:t> </w:t>
      </w:r>
      <w:r>
        <w:rPr>
          <w:sz w:val="22"/>
        </w:rPr>
        <w:t>данные</w:t>
      </w:r>
      <w:r>
        <w:rPr>
          <w:spacing w:val="-3"/>
          <w:sz w:val="22"/>
        </w:rPr>
        <w:t> </w:t>
      </w:r>
      <w:r>
        <w:rPr>
          <w:sz w:val="22"/>
        </w:rPr>
        <w:t>об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объемах:</w:t>
      </w:r>
    </w:p>
    <w:p>
      <w:pPr>
        <w:pStyle w:val="BodyText"/>
        <w:ind w:left="141" w:right="145" w:firstLine="538"/>
        <w:jc w:val="both"/>
      </w:pPr>
      <w:r>
        <w:rPr/>
        <w:t>радиоактивных отходов, отходов, загрязненных радионуклидами в резуль</w:t>
      </w:r>
      <w:r>
        <w:rPr/>
        <w:t>тате</w:t>
      </w:r>
      <w:r>
        <w:rPr/>
        <w:t> катастрофы на Чернобыльской АЭС ниже уровня, установленного </w:t>
      </w:r>
      <w:r>
        <w:rPr/>
        <w:t>нормативными</w:t>
      </w:r>
      <w:r>
        <w:rPr/>
        <w:t> правовыми актами, в том числе техническими нормативными правовыми актами, </w:t>
      </w:r>
      <w:r>
        <w:rPr/>
        <w:t>для</w:t>
      </w:r>
      <w:r>
        <w:rPr/>
        <w:t> радиоактивных отходов;</w:t>
      </w:r>
    </w:p>
    <w:p>
      <w:pPr>
        <w:pStyle w:val="BodyText"/>
        <w:ind w:left="679"/>
        <w:jc w:val="both"/>
      </w:pPr>
      <w:r>
        <w:rPr/>
        <w:t>отходов</w:t>
      </w:r>
      <w:r>
        <w:rPr>
          <w:spacing w:val="-7"/>
        </w:rPr>
        <w:t> </w:t>
      </w:r>
      <w:r>
        <w:rPr/>
        <w:t>взрывчатых</w:t>
      </w:r>
      <w:r>
        <w:rPr>
          <w:spacing w:val="-4"/>
        </w:rPr>
        <w:t> </w:t>
      </w:r>
      <w:r>
        <w:rPr/>
        <w:t>веществ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материалов;</w:t>
      </w:r>
    </w:p>
    <w:p>
      <w:pPr>
        <w:pStyle w:val="BodyText"/>
        <w:ind w:left="679" w:right="2320"/>
      </w:pPr>
      <w:r>
        <w:rPr/>
        <w:t>генно-инженерных организмов, отнесенных к </w:t>
      </w:r>
      <w:r>
        <w:rPr/>
        <w:t>отходам;</w:t>
      </w:r>
      <w:r>
        <w:rPr/>
        <w:t> продуктов</w:t>
      </w:r>
      <w:r>
        <w:rPr>
          <w:spacing w:val="-8"/>
        </w:rPr>
        <w:t> </w:t>
      </w:r>
      <w:r>
        <w:rPr/>
        <w:t>животного</w:t>
      </w:r>
      <w:r>
        <w:rPr>
          <w:spacing w:val="-8"/>
        </w:rPr>
        <w:t> </w:t>
      </w:r>
      <w:r>
        <w:rPr/>
        <w:t>происхождения,</w:t>
      </w:r>
      <w:r>
        <w:rPr>
          <w:spacing w:val="-8"/>
        </w:rPr>
        <w:t> </w:t>
      </w:r>
      <w:r>
        <w:rPr/>
        <w:t>отнесенных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отходам;</w:t>
      </w:r>
    </w:p>
    <w:p>
      <w:pPr>
        <w:pStyle w:val="BodyText"/>
        <w:ind w:left="679" w:right="145"/>
      </w:pPr>
      <w:r>
        <w:rPr/>
        <w:t>лома и отходов, содержащих драгоценные металлы и (или) драгоценные </w:t>
      </w:r>
      <w:r>
        <w:rPr/>
        <w:t>камни;</w:t>
      </w:r>
      <w:r>
        <w:rPr/>
        <w:t> лома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отходов</w:t>
      </w:r>
      <w:r>
        <w:rPr>
          <w:spacing w:val="-4"/>
        </w:rPr>
        <w:t> </w:t>
      </w:r>
      <w:r>
        <w:rPr/>
        <w:t>черных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цветных</w:t>
      </w:r>
      <w:r>
        <w:rPr>
          <w:spacing w:val="-4"/>
        </w:rPr>
        <w:t> </w:t>
      </w:r>
      <w:r>
        <w:rPr/>
        <w:t>металлов,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исключением</w:t>
      </w:r>
      <w:r>
        <w:rPr>
          <w:spacing w:val="-4"/>
        </w:rPr>
        <w:t> </w:t>
      </w:r>
      <w:r>
        <w:rPr/>
        <w:t>относящихся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отходам</w:t>
      </w:r>
    </w:p>
    <w:p>
      <w:pPr>
        <w:pStyle w:val="BodyText"/>
        <w:ind w:left="141"/>
      </w:pPr>
      <w:r>
        <w:rPr/>
        <w:t>1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классов</w:t>
      </w:r>
      <w:r>
        <w:rPr>
          <w:spacing w:val="-1"/>
        </w:rPr>
        <w:t> </w:t>
      </w:r>
      <w:r>
        <w:rPr>
          <w:spacing w:val="-2"/>
        </w:rPr>
        <w:t>опасности;</w:t>
      </w:r>
    </w:p>
    <w:p>
      <w:pPr>
        <w:pStyle w:val="BodyText"/>
        <w:spacing w:after="0"/>
        <w:sectPr>
          <w:pgSz w:w="11910" w:h="16840"/>
          <w:pgMar w:top="1040" w:bottom="280" w:left="1559" w:right="708"/>
        </w:sectPr>
      </w:pPr>
    </w:p>
    <w:p>
      <w:pPr>
        <w:pStyle w:val="BodyText"/>
        <w:spacing w:before="76"/>
        <w:ind w:left="679"/>
        <w:jc w:val="both"/>
      </w:pPr>
      <w:r>
        <w:rPr/>
        <w:t>отходов</w:t>
      </w:r>
      <w:r>
        <w:rPr>
          <w:spacing w:val="-6"/>
        </w:rPr>
        <w:t> </w:t>
      </w:r>
      <w:r>
        <w:rPr>
          <w:spacing w:val="-2"/>
        </w:rPr>
        <w:t>потребления.</w:t>
      </w:r>
    </w:p>
    <w:p>
      <w:pPr>
        <w:pStyle w:val="BodyText"/>
        <w:ind w:left="140"/>
        <w:jc w:val="both"/>
      </w:pPr>
      <w:r>
        <w:rPr/>
        <w:t>(п.</w:t>
      </w:r>
      <w:r>
        <w:rPr>
          <w:spacing w:val="-6"/>
        </w:rPr>
        <w:t> </w:t>
      </w:r>
      <w:r>
        <w:rPr/>
        <w:t>4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ред.</w:t>
      </w:r>
      <w:r>
        <w:rPr>
          <w:spacing w:val="-4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06.11.2024</w:t>
      </w:r>
      <w:r>
        <w:rPr>
          <w:spacing w:val="-4"/>
        </w:rPr>
        <w:t> </w:t>
      </w:r>
      <w:r>
        <w:rPr/>
        <w:t>N</w:t>
      </w:r>
      <w:r>
        <w:rPr>
          <w:spacing w:val="-3"/>
        </w:rPr>
        <w:t> </w:t>
      </w:r>
      <w:r>
        <w:rPr>
          <w:spacing w:val="-4"/>
        </w:rPr>
        <w:t>120)</w:t>
      </w:r>
    </w:p>
    <w:p>
      <w:pPr>
        <w:pStyle w:val="ListParagraph"/>
        <w:numPr>
          <w:ilvl w:val="0"/>
          <w:numId w:val="2"/>
        </w:numPr>
        <w:tabs>
          <w:tab w:pos="948" w:val="left" w:leader="none"/>
        </w:tabs>
        <w:spacing w:line="240" w:lineRule="auto" w:before="0" w:after="0"/>
        <w:ind w:left="140" w:right="144" w:firstLine="538"/>
        <w:jc w:val="both"/>
        <w:rPr>
          <w:sz w:val="22"/>
        </w:rPr>
      </w:pPr>
      <w:r>
        <w:rPr>
          <w:sz w:val="22"/>
        </w:rPr>
        <w:t>Отчет заполняется на основании данных следующих первичных учетных и </w:t>
      </w:r>
      <w:r>
        <w:rPr>
          <w:sz w:val="22"/>
        </w:rPr>
        <w:t>иных</w:t>
      </w:r>
      <w:r>
        <w:rPr>
          <w:sz w:val="22"/>
        </w:rPr>
        <w:t> </w:t>
      </w:r>
      <w:r>
        <w:rPr>
          <w:spacing w:val="-2"/>
          <w:sz w:val="22"/>
        </w:rPr>
        <w:t>документов:</w:t>
      </w:r>
    </w:p>
    <w:p>
      <w:pPr>
        <w:pStyle w:val="BodyText"/>
        <w:ind w:left="140" w:right="142" w:firstLine="538"/>
        <w:jc w:val="both"/>
      </w:pPr>
      <w:r>
        <w:rPr/>
        <w:t>книги учета отходов (форма ПОД-9) и книги общего учета отходов (форма ПОД-</w:t>
      </w:r>
      <w:r>
        <w:rPr/>
        <w:t>10)</w:t>
      </w:r>
      <w:r>
        <w:rPr/>
        <w:t> согласно приложению 6 к экологическим нормам и правилам ЭкоНиП 17.01.06-001-</w:t>
      </w:r>
      <w:r>
        <w:rPr/>
        <w:t>2017</w:t>
      </w:r>
      <w:r>
        <w:rPr/>
        <w:t> "Охрана окружающей среды и природопользование. Требования экологич</w:t>
      </w:r>
      <w:r>
        <w:rPr/>
        <w:t>еской</w:t>
      </w:r>
      <w:r>
        <w:rPr/>
        <w:t> безопасности", утвержденным постановлением Министерства природных ресурсов </w:t>
      </w:r>
      <w:r>
        <w:rPr/>
        <w:t>и</w:t>
      </w:r>
      <w:r>
        <w:rPr/>
        <w:t> охраны окружающей среды Республики Беларусь от 18 июля 2017 г. N 5-Т (далее </w:t>
      </w:r>
      <w:r>
        <w:rPr/>
        <w:t>-</w:t>
      </w:r>
      <w:r>
        <w:rPr/>
        <w:t> </w:t>
      </w:r>
      <w:r>
        <w:rPr>
          <w:spacing w:val="-2"/>
        </w:rPr>
        <w:t>ЭкоНиП);</w:t>
      </w:r>
    </w:p>
    <w:p>
      <w:pPr>
        <w:pStyle w:val="BodyText"/>
        <w:ind w:left="140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11.10.2023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132)</w:t>
      </w:r>
    </w:p>
    <w:p>
      <w:pPr>
        <w:pStyle w:val="BodyText"/>
        <w:ind w:left="140" w:right="143" w:firstLine="538"/>
        <w:jc w:val="both"/>
      </w:pPr>
      <w:r>
        <w:rPr/>
        <w:t>акта инвентаризации отходов производства по форме согласно приложению 3 </w:t>
      </w:r>
      <w:r>
        <w:rPr/>
        <w:t>к</w:t>
      </w:r>
      <w:r>
        <w:rPr/>
        <w:t> Инструкции о порядке инвентаризации отходов производства, утверж</w:t>
      </w:r>
      <w:r>
        <w:rPr/>
        <w:t>денной</w:t>
      </w:r>
      <w:r>
        <w:rPr/>
        <w:t> постановлением Министерства природных ресурсов и охраны окружающей </w:t>
      </w:r>
      <w:r>
        <w:rPr/>
        <w:t>среды</w:t>
      </w:r>
      <w:r>
        <w:rPr/>
        <w:t> Республики Беларусь от 29 февраля 2008 г. N 17;</w:t>
      </w:r>
    </w:p>
    <w:p>
      <w:pPr>
        <w:pStyle w:val="BodyText"/>
        <w:ind w:left="140" w:right="1481" w:firstLine="538"/>
        <w:jc w:val="both"/>
      </w:pPr>
      <w:r>
        <w:rPr/>
        <w:t>акта</w:t>
      </w:r>
      <w:r>
        <w:rPr>
          <w:spacing w:val="-5"/>
        </w:rPr>
        <w:t> </w:t>
      </w:r>
      <w:r>
        <w:rPr/>
        <w:t>инвентаризации</w:t>
      </w:r>
      <w:r>
        <w:rPr>
          <w:spacing w:val="-5"/>
        </w:rPr>
        <w:t> </w:t>
      </w:r>
      <w:r>
        <w:rPr/>
        <w:t>ПХБ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форме</w:t>
      </w:r>
      <w:r>
        <w:rPr>
          <w:spacing w:val="-5"/>
        </w:rPr>
        <w:t> </w:t>
      </w:r>
      <w:r>
        <w:rPr/>
        <w:t>согласно</w:t>
      </w:r>
      <w:r>
        <w:rPr>
          <w:spacing w:val="-5"/>
        </w:rPr>
        <w:t> </w:t>
      </w:r>
      <w:r>
        <w:rPr/>
        <w:t>приложению</w:t>
      </w:r>
      <w:r>
        <w:rPr>
          <w:spacing w:val="-5"/>
        </w:rPr>
        <w:t> </w:t>
      </w:r>
      <w:r>
        <w:rPr/>
        <w:t>19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ЭкоНиП;</w:t>
      </w:r>
      <w:r>
        <w:rPr/>
        <w:t> (в ред. постановления Белстата от 11.10.2023 N 132)</w:t>
      </w:r>
    </w:p>
    <w:p>
      <w:pPr>
        <w:pStyle w:val="BodyText"/>
        <w:ind w:left="679"/>
        <w:jc w:val="both"/>
      </w:pPr>
      <w:r>
        <w:rPr/>
        <w:t>товарно-транспортных </w:t>
      </w:r>
      <w:r>
        <w:rPr>
          <w:spacing w:val="-2"/>
        </w:rPr>
        <w:t>накладных;</w:t>
      </w:r>
    </w:p>
    <w:p>
      <w:pPr>
        <w:pStyle w:val="BodyText"/>
        <w:ind w:left="679" w:right="262"/>
        <w:jc w:val="both"/>
      </w:pPr>
      <w:r>
        <w:rPr>
          <w:spacing w:val="-2"/>
        </w:rPr>
        <w:t>актов</w:t>
      </w:r>
      <w:r>
        <w:rPr>
          <w:spacing w:val="-7"/>
        </w:rPr>
        <w:t> </w:t>
      </w:r>
      <w:r>
        <w:rPr>
          <w:spacing w:val="-2"/>
        </w:rPr>
        <w:t>выполненных</w:t>
      </w:r>
      <w:r>
        <w:rPr>
          <w:spacing w:val="-7"/>
        </w:rPr>
        <w:t> </w:t>
      </w:r>
      <w:r>
        <w:rPr>
          <w:spacing w:val="-2"/>
        </w:rPr>
        <w:t>работ</w:t>
      </w:r>
      <w:r>
        <w:rPr>
          <w:spacing w:val="-7"/>
        </w:rPr>
        <w:t> </w:t>
      </w:r>
      <w:r>
        <w:rPr>
          <w:spacing w:val="-2"/>
        </w:rPr>
        <w:t>по</w:t>
      </w:r>
      <w:r>
        <w:rPr>
          <w:spacing w:val="-7"/>
        </w:rPr>
        <w:t> </w:t>
      </w:r>
      <w:r>
        <w:rPr>
          <w:spacing w:val="-2"/>
        </w:rPr>
        <w:t>договорам</w:t>
      </w:r>
      <w:r>
        <w:rPr>
          <w:spacing w:val="-7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оказание</w:t>
      </w:r>
      <w:r>
        <w:rPr>
          <w:spacing w:val="-7"/>
        </w:rPr>
        <w:t> </w:t>
      </w:r>
      <w:r>
        <w:rPr>
          <w:spacing w:val="-2"/>
        </w:rPr>
        <w:t>услуг</w:t>
      </w:r>
      <w:r>
        <w:rPr>
          <w:spacing w:val="-7"/>
        </w:rPr>
        <w:t> </w:t>
      </w:r>
      <w:r>
        <w:rPr>
          <w:spacing w:val="-2"/>
        </w:rPr>
        <w:t>по</w:t>
      </w:r>
      <w:r>
        <w:rPr>
          <w:spacing w:val="-7"/>
        </w:rPr>
        <w:t> </w:t>
      </w:r>
      <w:r>
        <w:rPr>
          <w:spacing w:val="-2"/>
        </w:rPr>
        <w:t>обращению</w:t>
      </w:r>
      <w:r>
        <w:rPr>
          <w:spacing w:val="-7"/>
        </w:rPr>
        <w:t> </w:t>
      </w:r>
      <w:r>
        <w:rPr>
          <w:spacing w:val="-2"/>
        </w:rPr>
        <w:t>с</w:t>
      </w:r>
      <w:r>
        <w:rPr>
          <w:spacing w:val="-7"/>
        </w:rPr>
        <w:t> </w:t>
      </w:r>
      <w:r>
        <w:rPr>
          <w:spacing w:val="-2"/>
        </w:rPr>
        <w:t>отходами;</w:t>
      </w:r>
      <w:r>
        <w:rPr>
          <w:spacing w:val="-2"/>
        </w:rPr>
        <w:t> </w:t>
      </w:r>
      <w:r>
        <w:rPr/>
        <w:t>других первичных учетных и иных документов.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240" w:lineRule="auto" w:before="0" w:after="0"/>
        <w:ind w:left="140" w:right="145" w:firstLine="538"/>
        <w:jc w:val="both"/>
        <w:rPr>
          <w:sz w:val="22"/>
        </w:rPr>
      </w:pPr>
      <w:r>
        <w:rPr>
          <w:sz w:val="22"/>
        </w:rPr>
        <w:t>В отчете отражаются объемы отходов, образующихся как в </w:t>
      </w:r>
      <w:r>
        <w:rPr>
          <w:sz w:val="22"/>
        </w:rPr>
        <w:t>собственном</w:t>
      </w:r>
      <w:r>
        <w:rPr>
          <w:sz w:val="22"/>
        </w:rPr>
        <w:t> производстве, так и отходов, полученных от других организаций и индивидуал</w:t>
      </w:r>
      <w:r>
        <w:rPr>
          <w:sz w:val="22"/>
        </w:rPr>
        <w:t>ьных</w:t>
      </w:r>
      <w:r>
        <w:rPr>
          <w:sz w:val="22"/>
        </w:rPr>
        <w:t> предпринимателей,</w:t>
      </w:r>
      <w:r>
        <w:rPr>
          <w:spacing w:val="-11"/>
          <w:sz w:val="22"/>
        </w:rPr>
        <w:t> </w:t>
      </w:r>
      <w:r>
        <w:rPr>
          <w:sz w:val="22"/>
        </w:rPr>
        <w:t>в</w:t>
      </w:r>
      <w:r>
        <w:rPr>
          <w:spacing w:val="-11"/>
          <w:sz w:val="22"/>
        </w:rPr>
        <w:t> </w:t>
      </w:r>
      <w:r>
        <w:rPr>
          <w:sz w:val="22"/>
        </w:rPr>
        <w:t>соответствии</w:t>
      </w:r>
      <w:r>
        <w:rPr>
          <w:spacing w:val="-11"/>
          <w:sz w:val="22"/>
        </w:rPr>
        <w:t> </w:t>
      </w:r>
      <w:r>
        <w:rPr>
          <w:sz w:val="22"/>
        </w:rPr>
        <w:t>с</w:t>
      </w:r>
      <w:r>
        <w:rPr>
          <w:spacing w:val="-11"/>
          <w:sz w:val="22"/>
        </w:rPr>
        <w:t> </w:t>
      </w:r>
      <w:r>
        <w:rPr>
          <w:sz w:val="22"/>
        </w:rPr>
        <w:t>общегосударственным</w:t>
      </w:r>
      <w:r>
        <w:rPr>
          <w:spacing w:val="-11"/>
          <w:sz w:val="22"/>
        </w:rPr>
        <w:t> </w:t>
      </w:r>
      <w:r>
        <w:rPr>
          <w:sz w:val="22"/>
        </w:rPr>
        <w:t>классификатором</w:t>
      </w:r>
      <w:r>
        <w:rPr>
          <w:spacing w:val="-11"/>
          <w:sz w:val="22"/>
        </w:rPr>
        <w:t> </w:t>
      </w:r>
      <w:r>
        <w:rPr>
          <w:sz w:val="22"/>
        </w:rPr>
        <w:t>Р</w:t>
      </w:r>
      <w:r>
        <w:rPr>
          <w:sz w:val="22"/>
        </w:rPr>
        <w:t>еспублики</w:t>
      </w:r>
      <w:r>
        <w:rPr>
          <w:sz w:val="22"/>
        </w:rPr>
        <w:t> Беларусь ОКРБ 021-2019 "Классификатор отходов, образующихся в Р</w:t>
      </w:r>
      <w:r>
        <w:rPr>
          <w:sz w:val="22"/>
        </w:rPr>
        <w:t>еспублике</w:t>
      </w:r>
      <w:r>
        <w:rPr>
          <w:sz w:val="22"/>
        </w:rPr>
        <w:t> Беларусь", утвержденным постановлением Министерства природных ресурсов и </w:t>
      </w:r>
      <w:r>
        <w:rPr>
          <w:sz w:val="22"/>
        </w:rPr>
        <w:t>охраны</w:t>
      </w:r>
      <w:r>
        <w:rPr>
          <w:sz w:val="22"/>
        </w:rPr>
        <w:t> окружающей среды Республики Беларусь от 9 сентября 2019 г. N 3-Т (далее - ОКРБ 021</w:t>
      </w:r>
      <w:r>
        <w:rPr>
          <w:sz w:val="22"/>
        </w:rPr>
        <w:t>-</w:t>
      </w:r>
      <w:r>
        <w:rPr>
          <w:spacing w:val="-2"/>
          <w:sz w:val="22"/>
        </w:rPr>
        <w:t>2019).</w:t>
      </w: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0" w:lineRule="auto" w:before="0" w:after="0"/>
        <w:ind w:left="140" w:right="145" w:firstLine="538"/>
        <w:jc w:val="both"/>
        <w:rPr>
          <w:sz w:val="22"/>
        </w:rPr>
      </w:pPr>
      <w:r>
        <w:rPr>
          <w:sz w:val="22"/>
        </w:rPr>
        <w:t>В разделе I данные отчета, характеризующие количество отходов, отражаются </w:t>
      </w:r>
      <w:r>
        <w:rPr>
          <w:sz w:val="22"/>
        </w:rPr>
        <w:t>в</w:t>
      </w:r>
      <w:r>
        <w:rPr>
          <w:sz w:val="22"/>
        </w:rPr>
        <w:t> тоннах с тремя знаками после запятой.</w:t>
      </w:r>
    </w:p>
    <w:p>
      <w:pPr>
        <w:pStyle w:val="BodyText"/>
        <w:ind w:left="140" w:right="142" w:firstLine="538"/>
        <w:jc w:val="both"/>
      </w:pPr>
      <w:r>
        <w:rPr/>
        <w:t>Данные о количестве термометров ртутных использованных или испорч</w:t>
      </w:r>
      <w:r>
        <w:rPr/>
        <w:t>енных,</w:t>
      </w:r>
      <w:r>
        <w:rPr/>
        <w:t> ртутных термометров отработанных, люминесцентных трубок отработанных и </w:t>
      </w:r>
      <w:r>
        <w:rPr/>
        <w:t>ртутных</w:t>
      </w:r>
      <w:r>
        <w:rPr/>
        <w:t> ламп отработанных, компактных люминесцентных ламп </w:t>
      </w:r>
      <w:r>
        <w:rPr/>
        <w:t>(энергосберегающих)</w:t>
      </w:r>
      <w:r>
        <w:rPr/>
        <w:t> отработанных,</w:t>
      </w:r>
      <w:r>
        <w:rPr>
          <w:spacing w:val="-9"/>
        </w:rPr>
        <w:t> </w:t>
      </w:r>
      <w:r>
        <w:rPr/>
        <w:t>дифманометров,</w:t>
      </w:r>
      <w:r>
        <w:rPr>
          <w:spacing w:val="-9"/>
        </w:rPr>
        <w:t> </w:t>
      </w:r>
      <w:r>
        <w:rPr/>
        <w:t>содержащих</w:t>
      </w:r>
      <w:r>
        <w:rPr>
          <w:spacing w:val="-9"/>
        </w:rPr>
        <w:t> </w:t>
      </w:r>
      <w:r>
        <w:rPr/>
        <w:t>ртуть,</w:t>
      </w:r>
      <w:r>
        <w:rPr>
          <w:spacing w:val="-9"/>
        </w:rPr>
        <w:t> </w:t>
      </w:r>
      <w:r>
        <w:rPr/>
        <w:t>игнитронов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других</w:t>
      </w:r>
      <w:r>
        <w:rPr>
          <w:spacing w:val="-9"/>
        </w:rPr>
        <w:t> </w:t>
      </w:r>
      <w:r>
        <w:rPr/>
        <w:t>ионных</w:t>
      </w:r>
      <w:r>
        <w:rPr>
          <w:spacing w:val="-9"/>
        </w:rPr>
        <w:t> </w:t>
      </w:r>
      <w:r>
        <w:rPr/>
        <w:t>приборов,</w:t>
      </w:r>
      <w:r>
        <w:rPr/>
        <w:t> содержащих ртуть, отражаются в штуках.</w:t>
      </w:r>
    </w:p>
    <w:p>
      <w:pPr>
        <w:pStyle w:val="BodyText"/>
        <w:ind w:left="140" w:right="143" w:firstLine="538"/>
        <w:jc w:val="both"/>
      </w:pPr>
      <w:r>
        <w:rPr/>
        <w:t>Данные о силовых трансформаторах с охлаждающей жидкостью на основе ПХ</w:t>
      </w:r>
      <w:r>
        <w:rPr/>
        <w:t>Б,</w:t>
      </w:r>
      <w:r>
        <w:rPr/>
        <w:t> силовых конденсаторах с диэлектриком, пропитанным жидкостью на основе ПХ</w:t>
      </w:r>
      <w:r>
        <w:rPr/>
        <w:t>Б,</w:t>
      </w:r>
      <w:r>
        <w:rPr/>
        <w:t> малогабаритных конденсаторах с диэлектриком на основе ПХБ, прочем </w:t>
      </w:r>
      <w:r>
        <w:rPr/>
        <w:t>оборудовании,</w:t>
      </w:r>
      <w:r>
        <w:rPr/>
        <w:t> содержащем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загрязненным</w:t>
      </w:r>
      <w:r>
        <w:rPr>
          <w:spacing w:val="-4"/>
        </w:rPr>
        <w:t> </w:t>
      </w:r>
      <w:r>
        <w:rPr/>
        <w:t>ПХБ,</w:t>
      </w:r>
      <w:r>
        <w:rPr>
          <w:spacing w:val="-4"/>
        </w:rPr>
        <w:t> </w:t>
      </w:r>
      <w:r>
        <w:rPr/>
        <w:t>прочих</w:t>
      </w:r>
      <w:r>
        <w:rPr>
          <w:spacing w:val="-4"/>
        </w:rPr>
        <w:t> </w:t>
      </w:r>
      <w:r>
        <w:rPr/>
        <w:t>отходах</w:t>
      </w:r>
      <w:r>
        <w:rPr>
          <w:spacing w:val="-4"/>
        </w:rPr>
        <w:t> </w:t>
      </w:r>
      <w:r>
        <w:rPr/>
        <w:t>сложного</w:t>
      </w:r>
      <w:r>
        <w:rPr>
          <w:spacing w:val="-4"/>
        </w:rPr>
        <w:t> </w:t>
      </w:r>
      <w:r>
        <w:rPr/>
        <w:t>комбинированного</w:t>
      </w:r>
      <w:r>
        <w:rPr>
          <w:spacing w:val="-4"/>
        </w:rPr>
        <w:t> </w:t>
      </w:r>
      <w:r>
        <w:rPr/>
        <w:t>состава</w:t>
      </w:r>
      <w:r>
        <w:rPr/>
        <w:t> в виде изделий, оборудования и устройств, не вошедших в группу 4 раздела 5 блока </w:t>
      </w:r>
      <w:r>
        <w:rPr/>
        <w:t>3</w:t>
      </w:r>
      <w:r>
        <w:rPr/>
        <w:t> таблицы 2 ОКРБ 021-2019, отражаются в тоннах ПХБ-содержащих жидкостей.</w:t>
      </w:r>
    </w:p>
    <w:p>
      <w:pPr>
        <w:pStyle w:val="BodyText"/>
        <w:ind w:left="140" w:right="144" w:firstLine="538"/>
        <w:jc w:val="both"/>
      </w:pPr>
      <w:r>
        <w:rPr/>
        <w:t>В</w:t>
      </w:r>
      <w:r>
        <w:rPr>
          <w:spacing w:val="-3"/>
        </w:rPr>
        <w:t> </w:t>
      </w:r>
      <w:r>
        <w:rPr/>
        <w:t>разделе</w:t>
      </w:r>
      <w:r>
        <w:rPr>
          <w:spacing w:val="-3"/>
        </w:rPr>
        <w:t> </w:t>
      </w:r>
      <w:r>
        <w:rPr/>
        <w:t>II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рублях</w:t>
      </w:r>
      <w:r>
        <w:rPr>
          <w:spacing w:val="-3"/>
        </w:rPr>
        <w:t> </w:t>
      </w:r>
      <w:r>
        <w:rPr/>
        <w:t>отражаются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одним</w:t>
      </w:r>
      <w:r>
        <w:rPr>
          <w:spacing w:val="-3"/>
        </w:rPr>
        <w:t> </w:t>
      </w:r>
      <w:r>
        <w:rPr/>
        <w:t>знаком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запятой,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тоннах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с</w:t>
      </w:r>
      <w:r>
        <w:rPr/>
        <w:t> тремя знаками после запятой.</w:t>
      </w:r>
    </w:p>
    <w:p>
      <w:pPr>
        <w:pStyle w:val="BodyText"/>
        <w:spacing w:before="46"/>
      </w:pPr>
    </w:p>
    <w:p>
      <w:pPr>
        <w:pStyle w:val="Heading1"/>
      </w:pPr>
      <w:r>
        <w:rPr/>
        <w:t>ГЛАВА</w:t>
      </w:r>
      <w:r>
        <w:rPr>
          <w:spacing w:val="-4"/>
        </w:rPr>
        <w:t> </w:t>
      </w:r>
      <w:r>
        <w:rPr>
          <w:spacing w:val="-10"/>
        </w:rPr>
        <w:t>2</w:t>
      </w:r>
    </w:p>
    <w:p>
      <w:pPr>
        <w:spacing w:before="0"/>
        <w:ind w:left="2072" w:right="2074" w:firstLine="0"/>
        <w:jc w:val="center"/>
        <w:rPr>
          <w:b/>
          <w:sz w:val="22"/>
        </w:rPr>
      </w:pPr>
      <w:r>
        <w:rPr>
          <w:b/>
          <w:sz w:val="22"/>
        </w:rPr>
        <w:t>ПОРЯДОК ЗАПОЛНЕНИЯ РАЗДЕЛА </w:t>
      </w:r>
      <w:r>
        <w:rPr>
          <w:b/>
          <w:sz w:val="22"/>
        </w:rPr>
        <w:t>I</w:t>
      </w:r>
      <w:r>
        <w:rPr>
          <w:b/>
          <w:sz w:val="22"/>
        </w:rPr>
        <w:t> "ОБРАЩЕНИЕ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С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ОТХОДАМИ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ПРОИЗВОДСТВА"</w:t>
      </w:r>
    </w:p>
    <w:p>
      <w:pPr>
        <w:pStyle w:val="BodyText"/>
        <w:spacing w:before="4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942" w:val="left" w:leader="none"/>
        </w:tabs>
        <w:spacing w:line="240" w:lineRule="auto" w:before="0" w:after="0"/>
        <w:ind w:left="141" w:right="145" w:firstLine="538"/>
        <w:jc w:val="both"/>
        <w:rPr>
          <w:sz w:val="22"/>
        </w:rPr>
      </w:pPr>
      <w:r>
        <w:rPr>
          <w:sz w:val="22"/>
        </w:rPr>
        <w:t>В разделе I отражаются данные о наличии и движении отходов за отчетный </w:t>
      </w:r>
      <w:r>
        <w:rPr>
          <w:sz w:val="22"/>
        </w:rPr>
        <w:t>год.</w:t>
      </w:r>
      <w:r>
        <w:rPr>
          <w:sz w:val="22"/>
        </w:rPr>
        <w:t> Сведения по каждому виду отходов приводятся в отдельных строках.</w:t>
      </w:r>
    </w:p>
    <w:p>
      <w:pPr>
        <w:pStyle w:val="ListParagraph"/>
        <w:numPr>
          <w:ilvl w:val="0"/>
          <w:numId w:val="2"/>
        </w:numPr>
        <w:tabs>
          <w:tab w:pos="935" w:val="left" w:leader="none"/>
        </w:tabs>
        <w:spacing w:line="240" w:lineRule="auto" w:before="0" w:after="0"/>
        <w:ind w:left="141" w:right="146" w:firstLine="538"/>
        <w:jc w:val="both"/>
        <w:rPr>
          <w:sz w:val="22"/>
        </w:rPr>
      </w:pPr>
      <w:r>
        <w:rPr>
          <w:sz w:val="22"/>
        </w:rPr>
        <w:t>В графе А по свободным строкам относящимся к строкам 101, 201, 301, 401, </w:t>
      </w:r>
      <w:r>
        <w:rPr>
          <w:sz w:val="22"/>
        </w:rPr>
        <w:t>501,</w:t>
      </w:r>
      <w:r>
        <w:rPr>
          <w:sz w:val="22"/>
        </w:rPr>
        <w:t> 601, 701 указывается наименование и степень опасности или класс опасности </w:t>
      </w:r>
      <w:r>
        <w:rPr>
          <w:sz w:val="22"/>
        </w:rPr>
        <w:t>отходов</w:t>
      </w:r>
      <w:r>
        <w:rPr>
          <w:sz w:val="22"/>
        </w:rPr>
        <w:t> согласно ОКРБ 021-2019.</w:t>
      </w:r>
    </w:p>
    <w:p>
      <w:pPr>
        <w:pStyle w:val="BodyText"/>
        <w:ind w:left="141" w:right="144" w:firstLine="538"/>
        <w:jc w:val="both"/>
      </w:pPr>
      <w:r>
        <w:rPr/>
        <w:t>В</w:t>
      </w:r>
      <w:r>
        <w:rPr>
          <w:spacing w:val="-3"/>
        </w:rPr>
        <w:t> </w:t>
      </w:r>
      <w:r>
        <w:rPr/>
        <w:t>графе</w:t>
      </w:r>
      <w:r>
        <w:rPr>
          <w:spacing w:val="-3"/>
        </w:rPr>
        <w:t> </w:t>
      </w:r>
      <w:r>
        <w:rPr/>
        <w:t>Б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данным</w:t>
      </w:r>
      <w:r>
        <w:rPr>
          <w:spacing w:val="-3"/>
        </w:rPr>
        <w:t> </w:t>
      </w:r>
      <w:r>
        <w:rPr/>
        <w:t>строкам</w:t>
      </w:r>
      <w:r>
        <w:rPr>
          <w:spacing w:val="-3"/>
        </w:rPr>
        <w:t> </w:t>
      </w:r>
      <w:r>
        <w:rPr/>
        <w:t>указывается</w:t>
      </w:r>
      <w:r>
        <w:rPr>
          <w:spacing w:val="-3"/>
        </w:rPr>
        <w:t> </w:t>
      </w:r>
      <w:r>
        <w:rPr/>
        <w:t>код,</w:t>
      </w:r>
      <w:r>
        <w:rPr>
          <w:spacing w:val="-3"/>
        </w:rPr>
        <w:t> </w:t>
      </w:r>
      <w:r>
        <w:rPr/>
        <w:t>степень</w:t>
      </w:r>
      <w:r>
        <w:rPr>
          <w:spacing w:val="-3"/>
        </w:rPr>
        <w:t> </w:t>
      </w:r>
      <w:r>
        <w:rPr/>
        <w:t>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класс</w:t>
      </w:r>
      <w:r>
        <w:rPr>
          <w:spacing w:val="-3"/>
        </w:rPr>
        <w:t> </w:t>
      </w:r>
      <w:r>
        <w:rPr/>
        <w:t>опасности</w:t>
      </w:r>
      <w:r>
        <w:rPr/>
        <w:t> отходов согласно ОКРБ 021-2019, в виде кодового обозначения, имеющего </w:t>
      </w:r>
      <w:r>
        <w:rPr/>
        <w:t>следующую</w:t>
      </w:r>
      <w:r>
        <w:rPr/>
        <w:t> структуру: XXXXXXX.Y, где ХХХХХХХ - код отходов, Y - код степени или класса </w:t>
      </w:r>
      <w:r>
        <w:rPr/>
        <w:t>опасности</w:t>
      </w:r>
      <w:r>
        <w:rPr/>
        <w:t> </w:t>
      </w:r>
      <w:r>
        <w:rPr>
          <w:spacing w:val="-2"/>
        </w:rPr>
        <w:t>отходов.</w:t>
      </w:r>
    </w:p>
    <w:p>
      <w:pPr>
        <w:pStyle w:val="BodyText"/>
        <w:ind w:left="679"/>
        <w:jc w:val="both"/>
      </w:pPr>
      <w:r>
        <w:rPr/>
        <w:t>Для</w:t>
      </w:r>
      <w:r>
        <w:rPr>
          <w:spacing w:val="-17"/>
        </w:rPr>
        <w:t> </w:t>
      </w:r>
      <w:r>
        <w:rPr/>
        <w:t>отходов</w:t>
      </w:r>
      <w:r>
        <w:rPr>
          <w:spacing w:val="-15"/>
        </w:rPr>
        <w:t> </w:t>
      </w:r>
      <w:r>
        <w:rPr/>
        <w:t>первого</w:t>
      </w:r>
      <w:r>
        <w:rPr>
          <w:spacing w:val="-15"/>
        </w:rPr>
        <w:t> </w:t>
      </w:r>
      <w:r>
        <w:rPr/>
        <w:t>класса</w:t>
      </w:r>
      <w:r>
        <w:rPr>
          <w:spacing w:val="-15"/>
        </w:rPr>
        <w:t> </w:t>
      </w:r>
      <w:r>
        <w:rPr/>
        <w:t>опасности</w:t>
      </w:r>
      <w:r>
        <w:rPr>
          <w:spacing w:val="-15"/>
        </w:rPr>
        <w:t> </w:t>
      </w:r>
      <w:r>
        <w:rPr/>
        <w:t>указывается</w:t>
      </w:r>
      <w:r>
        <w:rPr>
          <w:spacing w:val="-15"/>
        </w:rPr>
        <w:t> </w:t>
      </w:r>
      <w:r>
        <w:rPr/>
        <w:t>код</w:t>
      </w:r>
      <w:r>
        <w:rPr>
          <w:spacing w:val="-15"/>
        </w:rPr>
        <w:t> </w:t>
      </w:r>
      <w:r>
        <w:rPr/>
        <w:t>1,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отходов</w:t>
      </w:r>
      <w:r>
        <w:rPr>
          <w:spacing w:val="-15"/>
        </w:rPr>
        <w:t> </w:t>
      </w:r>
      <w:r>
        <w:rPr/>
        <w:t>второго</w:t>
      </w:r>
      <w:r>
        <w:rPr>
          <w:spacing w:val="-14"/>
        </w:rPr>
        <w:t> </w:t>
      </w:r>
      <w:r>
        <w:rPr>
          <w:spacing w:val="-2"/>
        </w:rPr>
        <w:t>класса</w:t>
      </w:r>
    </w:p>
    <w:p>
      <w:pPr>
        <w:pStyle w:val="BodyText"/>
        <w:spacing w:after="0"/>
        <w:jc w:val="both"/>
        <w:sectPr>
          <w:pgSz w:w="11910" w:h="16840"/>
          <w:pgMar w:top="1040" w:bottom="280" w:left="1559" w:right="708"/>
        </w:sectPr>
      </w:pPr>
    </w:p>
    <w:p>
      <w:pPr>
        <w:pStyle w:val="BodyText"/>
        <w:spacing w:before="76"/>
        <w:ind w:left="140" w:right="144"/>
        <w:jc w:val="both"/>
      </w:pPr>
      <w:r>
        <w:rPr/>
        <w:t>опасности - код 2, для отходов третьего класса опасности - код 3, для отходов ч</w:t>
      </w:r>
      <w:r>
        <w:rPr/>
        <w:t>етвертого</w:t>
      </w:r>
      <w:r>
        <w:rPr/>
        <w:t> класса опасности - код 4, для неопасных отходов - код 5, для отходов с </w:t>
      </w:r>
      <w:r>
        <w:rPr/>
        <w:t>неустановленным</w:t>
      </w:r>
      <w:r>
        <w:rPr/>
        <w:t> классом опасности - код 0.</w:t>
      </w:r>
    </w:p>
    <w:p>
      <w:pPr>
        <w:pStyle w:val="BodyText"/>
        <w:ind w:left="140" w:right="145" w:firstLine="538"/>
        <w:jc w:val="both"/>
      </w:pPr>
      <w:r>
        <w:rPr/>
        <w:t>В</w:t>
      </w:r>
      <w:r>
        <w:rPr>
          <w:spacing w:val="-1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степень</w:t>
      </w:r>
      <w:r>
        <w:rPr>
          <w:spacing w:val="-1"/>
        </w:rPr>
        <w:t> </w:t>
      </w:r>
      <w:r>
        <w:rPr/>
        <w:t>опасности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класс</w:t>
      </w:r>
      <w:r>
        <w:rPr>
          <w:spacing w:val="-1"/>
        </w:rPr>
        <w:t> </w:t>
      </w:r>
      <w:r>
        <w:rPr/>
        <w:t>опасности</w:t>
      </w:r>
      <w:r>
        <w:rPr>
          <w:spacing w:val="-1"/>
        </w:rPr>
        <w:t> </w:t>
      </w:r>
      <w:r>
        <w:rPr/>
        <w:t>отходов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установлены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ОК</w:t>
      </w:r>
      <w:r>
        <w:rPr/>
        <w:t>РБ</w:t>
      </w:r>
      <w:r>
        <w:rPr/>
        <w:t> 021-2019, они указываются в соответствии с заключением о степени опасности </w:t>
      </w:r>
      <w:r>
        <w:rPr/>
        <w:t>отходов</w:t>
      </w:r>
      <w:r>
        <w:rPr/>
        <w:t> производства и классе опасности опасных отходов производства, выдаваемым </w:t>
      </w:r>
      <w:r>
        <w:rPr/>
        <w:t>по</w:t>
      </w:r>
      <w:r>
        <w:rPr/>
        <w:t> результатам определения показателей опасных свойств отходов в соответствии </w:t>
      </w:r>
      <w:r>
        <w:rPr/>
        <w:t>с</w:t>
      </w:r>
      <w:r>
        <w:rPr/>
        <w:t> Инструкцией о порядке установления степени опасности отходов производства и </w:t>
      </w:r>
      <w:r>
        <w:rPr/>
        <w:t>класса</w:t>
      </w:r>
      <w:r>
        <w:rPr/>
        <w:t> опасности опасных отходов производства, утвержденной постановлением </w:t>
      </w:r>
      <w:r>
        <w:rPr/>
        <w:t>Министерства</w:t>
      </w:r>
      <w:r>
        <w:rPr/>
        <w:t> природных ресурсов и охраны окружающей среды Республики Беларусь, </w:t>
      </w:r>
      <w:r>
        <w:rPr/>
        <w:t>Министерства</w:t>
      </w:r>
      <w:r>
        <w:rPr/>
        <w:t> здравоохранения Республики Беларусь и Министерства по чрезвычайным </w:t>
      </w:r>
      <w:r>
        <w:rPr/>
        <w:t>ситуациям</w:t>
      </w:r>
      <w:r>
        <w:rPr/>
        <w:t> Республики Беларусь от 29 ноября 2019 г. N 41/108/65.</w:t>
      </w:r>
    </w:p>
    <w:p>
      <w:pPr>
        <w:pStyle w:val="BodyText"/>
        <w:ind w:left="140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06.11.2024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120)</w:t>
      </w:r>
    </w:p>
    <w:p>
      <w:pPr>
        <w:pStyle w:val="ListParagraph"/>
        <w:numPr>
          <w:ilvl w:val="0"/>
          <w:numId w:val="2"/>
        </w:numPr>
        <w:tabs>
          <w:tab w:pos="1068" w:val="left" w:leader="none"/>
        </w:tabs>
        <w:spacing w:line="240" w:lineRule="auto" w:before="0" w:after="0"/>
        <w:ind w:left="140" w:right="146" w:firstLine="538"/>
        <w:jc w:val="both"/>
        <w:rPr>
          <w:sz w:val="22"/>
        </w:rPr>
      </w:pPr>
      <w:r>
        <w:rPr>
          <w:sz w:val="22"/>
        </w:rPr>
        <w:t>В графе 1 таблицы 1 отражается объем отходов, находящихся на хранении </w:t>
      </w:r>
      <w:r>
        <w:rPr>
          <w:sz w:val="22"/>
        </w:rPr>
        <w:t>по</w:t>
      </w:r>
      <w:r>
        <w:rPr>
          <w:sz w:val="22"/>
        </w:rPr>
        <w:t> состоянию на 1 января отчетного года.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240" w:lineRule="auto" w:before="0" w:after="0"/>
        <w:ind w:left="140" w:right="146" w:firstLine="538"/>
        <w:jc w:val="both"/>
        <w:rPr>
          <w:sz w:val="22"/>
        </w:rPr>
      </w:pPr>
      <w:r>
        <w:rPr>
          <w:sz w:val="22"/>
        </w:rPr>
        <w:t>В графе 2 таблицы 1 отражается фактический объем образовавшихся отходов </w:t>
      </w:r>
      <w:r>
        <w:rPr>
          <w:sz w:val="22"/>
        </w:rPr>
        <w:t>в</w:t>
      </w:r>
      <w:r>
        <w:rPr>
          <w:sz w:val="22"/>
        </w:rPr>
        <w:t> отчетном году.</w:t>
      </w:r>
    </w:p>
    <w:p>
      <w:pPr>
        <w:pStyle w:val="ListParagraph"/>
        <w:numPr>
          <w:ilvl w:val="0"/>
          <w:numId w:val="2"/>
        </w:numPr>
        <w:tabs>
          <w:tab w:pos="1056" w:val="left" w:leader="none"/>
        </w:tabs>
        <w:spacing w:line="240" w:lineRule="auto" w:before="0" w:after="0"/>
        <w:ind w:left="140" w:right="145" w:firstLine="538"/>
        <w:jc w:val="both"/>
        <w:rPr>
          <w:sz w:val="22"/>
        </w:rPr>
      </w:pPr>
      <w:r>
        <w:rPr>
          <w:sz w:val="22"/>
        </w:rPr>
        <w:t>В графе 3 таблицы 1 отражается объем отходов, поступивших от организаций </w:t>
      </w:r>
      <w:r>
        <w:rPr>
          <w:sz w:val="22"/>
        </w:rPr>
        <w:t>и</w:t>
      </w:r>
      <w:r>
        <w:rPr>
          <w:sz w:val="22"/>
        </w:rPr>
        <w:t> индивидуальных предпринимателей в целях их заготовки, сортировки, исполь</w:t>
      </w:r>
      <w:r>
        <w:rPr>
          <w:sz w:val="22"/>
        </w:rPr>
        <w:t>зования,</w:t>
      </w:r>
      <w:r>
        <w:rPr>
          <w:sz w:val="22"/>
        </w:rPr>
        <w:t> обезвреживания, захоронения и (или) хранения.</w:t>
      </w:r>
    </w:p>
    <w:p>
      <w:pPr>
        <w:pStyle w:val="BodyText"/>
        <w:ind w:left="140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06.11.2024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120)</w:t>
      </w:r>
    </w:p>
    <w:p>
      <w:pPr>
        <w:pStyle w:val="ListParagraph"/>
        <w:numPr>
          <w:ilvl w:val="0"/>
          <w:numId w:val="2"/>
        </w:numPr>
        <w:tabs>
          <w:tab w:pos="1078" w:val="left" w:leader="none"/>
        </w:tabs>
        <w:spacing w:line="240" w:lineRule="auto" w:before="0" w:after="0"/>
        <w:ind w:left="140" w:right="145" w:firstLine="538"/>
        <w:jc w:val="both"/>
        <w:rPr>
          <w:sz w:val="22"/>
        </w:rPr>
      </w:pPr>
      <w:r>
        <w:rPr>
          <w:sz w:val="22"/>
        </w:rPr>
        <w:t>В графе 5 таблицы 1 отражается объем отходов, переданных организациям </w:t>
      </w:r>
      <w:r>
        <w:rPr>
          <w:sz w:val="22"/>
        </w:rPr>
        <w:t>и</w:t>
      </w:r>
      <w:r>
        <w:rPr>
          <w:sz w:val="22"/>
        </w:rPr>
        <w:t> индивидуальным предпринимателям в целях их заготовки, сортировки, исполь</w:t>
      </w:r>
      <w:r>
        <w:rPr>
          <w:sz w:val="22"/>
        </w:rPr>
        <w:t>зования,</w:t>
      </w:r>
      <w:r>
        <w:rPr>
          <w:sz w:val="22"/>
        </w:rPr>
        <w:t> обезвреживания, захоронения и (или) хранения. Объем отходов, переданных </w:t>
      </w:r>
      <w:r>
        <w:rPr>
          <w:sz w:val="22"/>
        </w:rPr>
        <w:t>на</w:t>
      </w:r>
      <w:r>
        <w:rPr>
          <w:sz w:val="22"/>
        </w:rPr>
        <w:t> захоронение организации, индивидуальному предпринимателю, </w:t>
      </w:r>
      <w:r>
        <w:rPr>
          <w:sz w:val="22"/>
        </w:rPr>
        <w:t>эксплуатирующему</w:t>
      </w:r>
      <w:r>
        <w:rPr>
          <w:sz w:val="22"/>
        </w:rPr>
        <w:t> объект захоронения отходов, отражается в графе 10 таблицы 1.</w:t>
      </w:r>
    </w:p>
    <w:p>
      <w:pPr>
        <w:pStyle w:val="BodyText"/>
        <w:ind w:left="140"/>
        <w:jc w:val="both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06.11.2024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120)</w:t>
      </w:r>
    </w:p>
    <w:p>
      <w:pPr>
        <w:pStyle w:val="ListParagraph"/>
        <w:numPr>
          <w:ilvl w:val="0"/>
          <w:numId w:val="2"/>
        </w:numPr>
        <w:tabs>
          <w:tab w:pos="1060" w:val="left" w:leader="none"/>
        </w:tabs>
        <w:spacing w:line="240" w:lineRule="auto" w:before="0" w:after="0"/>
        <w:ind w:left="140" w:right="145" w:firstLine="538"/>
        <w:jc w:val="both"/>
        <w:rPr>
          <w:sz w:val="22"/>
        </w:rPr>
      </w:pPr>
      <w:r>
        <w:rPr>
          <w:sz w:val="22"/>
        </w:rPr>
        <w:t>В графе 8 таблицы 1 отражается объем отходов, фактически использованных </w:t>
      </w:r>
      <w:r>
        <w:rPr>
          <w:sz w:val="22"/>
        </w:rPr>
        <w:t>в</w:t>
      </w:r>
      <w:r>
        <w:rPr>
          <w:sz w:val="22"/>
        </w:rPr>
        <w:t> собственном производстве (основном производстве, в подсобном хозяйстве и </w:t>
      </w:r>
      <w:r>
        <w:rPr>
          <w:sz w:val="22"/>
        </w:rPr>
        <w:t>других</w:t>
      </w:r>
      <w:r>
        <w:rPr>
          <w:sz w:val="22"/>
        </w:rPr>
        <w:t> </w:t>
      </w:r>
      <w:r>
        <w:rPr>
          <w:spacing w:val="-2"/>
          <w:sz w:val="22"/>
        </w:rPr>
        <w:t>производствах).</w:t>
      </w:r>
    </w:p>
    <w:p>
      <w:pPr>
        <w:pStyle w:val="ListParagraph"/>
        <w:numPr>
          <w:ilvl w:val="0"/>
          <w:numId w:val="2"/>
        </w:numPr>
        <w:tabs>
          <w:tab w:pos="1067" w:val="left" w:leader="none"/>
        </w:tabs>
        <w:spacing w:line="240" w:lineRule="auto" w:before="0" w:after="0"/>
        <w:ind w:left="140" w:right="144" w:firstLine="538"/>
        <w:jc w:val="both"/>
        <w:rPr>
          <w:sz w:val="22"/>
        </w:rPr>
      </w:pPr>
      <w:r>
        <w:rPr>
          <w:sz w:val="22"/>
        </w:rPr>
        <w:t>В графе 10 таблицы 1 отражается объем отходов, переданных на </w:t>
      </w:r>
      <w:r>
        <w:rPr>
          <w:sz w:val="22"/>
        </w:rPr>
        <w:t>захоронение</w:t>
      </w:r>
      <w:r>
        <w:rPr>
          <w:sz w:val="22"/>
        </w:rPr>
        <w:t> как на объекты захоронения отходов, имеющиеся у организации, так и на </w:t>
      </w:r>
      <w:r>
        <w:rPr>
          <w:sz w:val="22"/>
        </w:rPr>
        <w:t>объекты</w:t>
      </w:r>
      <w:r>
        <w:rPr>
          <w:sz w:val="22"/>
        </w:rPr>
        <w:t> захоронения отходов, принадлежащие иным организациям, индивидуаль</w:t>
      </w:r>
      <w:r>
        <w:rPr>
          <w:sz w:val="22"/>
        </w:rPr>
        <w:t>ным</w:t>
      </w:r>
      <w:r>
        <w:rPr>
          <w:sz w:val="22"/>
        </w:rPr>
        <w:t> предпринимателям, оказывающим услуги по захоронению отходов.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40" w:lineRule="auto" w:before="0" w:after="0"/>
        <w:ind w:left="140" w:right="143" w:firstLine="538"/>
        <w:jc w:val="both"/>
        <w:rPr>
          <w:sz w:val="22"/>
        </w:rPr>
      </w:pPr>
      <w:r>
        <w:rPr>
          <w:sz w:val="22"/>
        </w:rPr>
        <w:t>В</w:t>
      </w:r>
      <w:r>
        <w:rPr>
          <w:spacing w:val="-13"/>
          <w:sz w:val="22"/>
        </w:rPr>
        <w:t> </w:t>
      </w:r>
      <w:r>
        <w:rPr>
          <w:sz w:val="22"/>
        </w:rPr>
        <w:t>графе</w:t>
      </w:r>
      <w:r>
        <w:rPr>
          <w:spacing w:val="-13"/>
          <w:sz w:val="22"/>
        </w:rPr>
        <w:t> </w:t>
      </w:r>
      <w:r>
        <w:rPr>
          <w:sz w:val="22"/>
        </w:rPr>
        <w:t>11</w:t>
      </w:r>
      <w:r>
        <w:rPr>
          <w:spacing w:val="-13"/>
          <w:sz w:val="22"/>
        </w:rPr>
        <w:t> </w:t>
      </w:r>
      <w:r>
        <w:rPr>
          <w:sz w:val="22"/>
        </w:rPr>
        <w:t>таблицы</w:t>
      </w:r>
      <w:r>
        <w:rPr>
          <w:spacing w:val="-13"/>
          <w:sz w:val="22"/>
        </w:rPr>
        <w:t> </w:t>
      </w:r>
      <w:r>
        <w:rPr>
          <w:sz w:val="22"/>
        </w:rPr>
        <w:t>1</w:t>
      </w:r>
      <w:r>
        <w:rPr>
          <w:spacing w:val="-13"/>
          <w:sz w:val="22"/>
        </w:rPr>
        <w:t> </w:t>
      </w:r>
      <w:r>
        <w:rPr>
          <w:sz w:val="22"/>
        </w:rPr>
        <w:t>отражается</w:t>
      </w:r>
      <w:r>
        <w:rPr>
          <w:spacing w:val="-13"/>
          <w:sz w:val="22"/>
        </w:rPr>
        <w:t> </w:t>
      </w:r>
      <w:r>
        <w:rPr>
          <w:sz w:val="22"/>
        </w:rPr>
        <w:t>количество</w:t>
      </w:r>
      <w:r>
        <w:rPr>
          <w:spacing w:val="-13"/>
          <w:sz w:val="22"/>
        </w:rPr>
        <w:t> </w:t>
      </w:r>
      <w:r>
        <w:rPr>
          <w:sz w:val="22"/>
        </w:rPr>
        <w:t>отходов,</w:t>
      </w:r>
      <w:r>
        <w:rPr>
          <w:spacing w:val="-13"/>
          <w:sz w:val="22"/>
        </w:rPr>
        <w:t> </w:t>
      </w:r>
      <w:r>
        <w:rPr>
          <w:sz w:val="22"/>
        </w:rPr>
        <w:t>подлежащее</w:t>
      </w:r>
      <w:r>
        <w:rPr>
          <w:spacing w:val="-13"/>
          <w:sz w:val="22"/>
        </w:rPr>
        <w:t> </w:t>
      </w:r>
      <w:r>
        <w:rPr>
          <w:sz w:val="22"/>
        </w:rPr>
        <w:t>захоронению,</w:t>
      </w:r>
      <w:r>
        <w:rPr>
          <w:sz w:val="22"/>
        </w:rPr>
        <w:t> определенное в разрешении на хранение и захоронение отходов производства </w:t>
      </w:r>
      <w:r>
        <w:rPr>
          <w:sz w:val="22"/>
        </w:rPr>
        <w:t>или</w:t>
      </w:r>
      <w:r>
        <w:rPr>
          <w:sz w:val="22"/>
        </w:rPr>
        <w:t> комплексном</w:t>
      </w:r>
      <w:r>
        <w:rPr>
          <w:spacing w:val="-11"/>
          <w:sz w:val="22"/>
        </w:rPr>
        <w:t> </w:t>
      </w:r>
      <w:r>
        <w:rPr>
          <w:sz w:val="22"/>
        </w:rPr>
        <w:t>природоохранном</w:t>
      </w:r>
      <w:r>
        <w:rPr>
          <w:spacing w:val="-11"/>
          <w:sz w:val="22"/>
        </w:rPr>
        <w:t> </w:t>
      </w:r>
      <w:r>
        <w:rPr>
          <w:sz w:val="22"/>
        </w:rPr>
        <w:t>разрешении.</w:t>
      </w:r>
      <w:r>
        <w:rPr>
          <w:spacing w:val="-11"/>
          <w:sz w:val="22"/>
        </w:rPr>
        <w:t> </w:t>
      </w:r>
      <w:r>
        <w:rPr>
          <w:sz w:val="22"/>
        </w:rPr>
        <w:t>Если</w:t>
      </w:r>
      <w:r>
        <w:rPr>
          <w:spacing w:val="-11"/>
          <w:sz w:val="22"/>
        </w:rPr>
        <w:t> </w:t>
      </w:r>
      <w:r>
        <w:rPr>
          <w:sz w:val="22"/>
        </w:rPr>
        <w:t>разрешение</w:t>
      </w:r>
      <w:r>
        <w:rPr>
          <w:spacing w:val="-11"/>
          <w:sz w:val="22"/>
        </w:rPr>
        <w:t> </w:t>
      </w:r>
      <w:r>
        <w:rPr>
          <w:sz w:val="22"/>
        </w:rPr>
        <w:t>на</w:t>
      </w:r>
      <w:r>
        <w:rPr>
          <w:spacing w:val="-11"/>
          <w:sz w:val="22"/>
        </w:rPr>
        <w:t> </w:t>
      </w:r>
      <w:r>
        <w:rPr>
          <w:sz w:val="22"/>
        </w:rPr>
        <w:t>хранение</w:t>
      </w:r>
      <w:r>
        <w:rPr>
          <w:spacing w:val="-11"/>
          <w:sz w:val="22"/>
        </w:rPr>
        <w:t> </w:t>
      </w:r>
      <w:r>
        <w:rPr>
          <w:sz w:val="22"/>
        </w:rPr>
        <w:t>и</w:t>
      </w:r>
      <w:r>
        <w:rPr>
          <w:spacing w:val="-11"/>
          <w:sz w:val="22"/>
        </w:rPr>
        <w:t> </w:t>
      </w:r>
      <w:r>
        <w:rPr>
          <w:sz w:val="22"/>
        </w:rPr>
        <w:t>захоронение</w:t>
      </w:r>
      <w:r>
        <w:rPr>
          <w:sz w:val="22"/>
        </w:rPr>
        <w:t> отходов производства или комплексное природоохранное разрешение отсутствует, то </w:t>
      </w:r>
      <w:r>
        <w:rPr>
          <w:sz w:val="22"/>
        </w:rPr>
        <w:t>в</w:t>
      </w:r>
      <w:r>
        <w:rPr>
          <w:sz w:val="22"/>
        </w:rPr>
        <w:t> данной графе отражается количество отходов, подлежащее захоронению, </w:t>
      </w:r>
      <w:r>
        <w:rPr>
          <w:sz w:val="22"/>
        </w:rPr>
        <w:t>согласно</w:t>
      </w:r>
      <w:r>
        <w:rPr>
          <w:sz w:val="22"/>
        </w:rPr>
        <w:t> заключенным договорам на оказание услуг по захоронению.</w:t>
      </w:r>
    </w:p>
    <w:p>
      <w:pPr>
        <w:pStyle w:val="ListParagraph"/>
        <w:numPr>
          <w:ilvl w:val="0"/>
          <w:numId w:val="2"/>
        </w:numPr>
        <w:tabs>
          <w:tab w:pos="1045" w:val="left" w:leader="none"/>
        </w:tabs>
        <w:spacing w:line="240" w:lineRule="auto" w:before="0" w:after="0"/>
        <w:ind w:left="140" w:right="146" w:firstLine="538"/>
        <w:jc w:val="both"/>
        <w:rPr>
          <w:sz w:val="22"/>
        </w:rPr>
      </w:pPr>
      <w:r>
        <w:rPr>
          <w:sz w:val="22"/>
        </w:rPr>
        <w:t>В</w:t>
      </w:r>
      <w:r>
        <w:rPr>
          <w:spacing w:val="-1"/>
          <w:sz w:val="22"/>
        </w:rPr>
        <w:t> </w:t>
      </w:r>
      <w:r>
        <w:rPr>
          <w:sz w:val="22"/>
        </w:rPr>
        <w:t>графе</w:t>
      </w:r>
      <w:r>
        <w:rPr>
          <w:spacing w:val="-1"/>
          <w:sz w:val="22"/>
        </w:rPr>
        <w:t> </w:t>
      </w:r>
      <w:r>
        <w:rPr>
          <w:sz w:val="22"/>
        </w:rPr>
        <w:t>12</w:t>
      </w:r>
      <w:r>
        <w:rPr>
          <w:spacing w:val="-1"/>
          <w:sz w:val="22"/>
        </w:rPr>
        <w:t> </w:t>
      </w:r>
      <w:r>
        <w:rPr>
          <w:sz w:val="22"/>
        </w:rPr>
        <w:t>таблицы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отражается</w:t>
      </w:r>
      <w:r>
        <w:rPr>
          <w:spacing w:val="-1"/>
          <w:sz w:val="22"/>
        </w:rPr>
        <w:t> </w:t>
      </w:r>
      <w:r>
        <w:rPr>
          <w:sz w:val="22"/>
        </w:rPr>
        <w:t>фактический</w:t>
      </w:r>
      <w:r>
        <w:rPr>
          <w:spacing w:val="-1"/>
          <w:sz w:val="22"/>
        </w:rPr>
        <w:t> </w:t>
      </w:r>
      <w:r>
        <w:rPr>
          <w:sz w:val="22"/>
        </w:rPr>
        <w:t>объем</w:t>
      </w:r>
      <w:r>
        <w:rPr>
          <w:spacing w:val="-1"/>
          <w:sz w:val="22"/>
        </w:rPr>
        <w:t> </w:t>
      </w:r>
      <w:r>
        <w:rPr>
          <w:sz w:val="22"/>
        </w:rPr>
        <w:t>отходов,</w:t>
      </w:r>
      <w:r>
        <w:rPr>
          <w:spacing w:val="-1"/>
          <w:sz w:val="22"/>
        </w:rPr>
        <w:t> </w:t>
      </w:r>
      <w:r>
        <w:rPr>
          <w:sz w:val="22"/>
        </w:rPr>
        <w:t>направленных</w:t>
      </w:r>
      <w:r>
        <w:rPr>
          <w:spacing w:val="-1"/>
          <w:sz w:val="22"/>
        </w:rPr>
        <w:t> </w:t>
      </w:r>
      <w:r>
        <w:rPr>
          <w:sz w:val="22"/>
        </w:rPr>
        <w:t>на</w:t>
      </w:r>
      <w:r>
        <w:rPr>
          <w:sz w:val="22"/>
        </w:rPr>
        <w:t> хранение в отчетном году.</w:t>
      </w:r>
    </w:p>
    <w:p>
      <w:pPr>
        <w:pStyle w:val="BodyText"/>
        <w:ind w:left="140" w:right="145" w:firstLine="538"/>
      </w:pPr>
      <w:r>
        <w:rPr/>
        <w:t>Данные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графе</w:t>
      </w:r>
      <w:r>
        <w:rPr>
          <w:spacing w:val="-12"/>
        </w:rPr>
        <w:t> </w:t>
      </w:r>
      <w:r>
        <w:rPr/>
        <w:t>12</w:t>
      </w:r>
      <w:r>
        <w:rPr>
          <w:spacing w:val="-12"/>
        </w:rPr>
        <w:t> </w:t>
      </w:r>
      <w:r>
        <w:rPr/>
        <w:t>таблицы</w:t>
      </w:r>
      <w:r>
        <w:rPr>
          <w:spacing w:val="-12"/>
        </w:rPr>
        <w:t> </w:t>
      </w:r>
      <w:r>
        <w:rPr/>
        <w:t>1</w:t>
      </w:r>
      <w:r>
        <w:rPr>
          <w:spacing w:val="-12"/>
        </w:rPr>
        <w:t> </w:t>
      </w:r>
      <w:r>
        <w:rPr/>
        <w:t>должны</w:t>
      </w:r>
      <w:r>
        <w:rPr>
          <w:spacing w:val="-12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равны</w:t>
      </w:r>
      <w:r>
        <w:rPr>
          <w:spacing w:val="-12"/>
        </w:rPr>
        <w:t> </w:t>
      </w:r>
      <w:r>
        <w:rPr/>
        <w:t>сумме</w:t>
      </w:r>
      <w:r>
        <w:rPr>
          <w:spacing w:val="-12"/>
        </w:rPr>
        <w:t> </w:t>
      </w:r>
      <w:r>
        <w:rPr/>
        <w:t>данных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графах</w:t>
      </w:r>
      <w:r>
        <w:rPr>
          <w:spacing w:val="-12"/>
        </w:rPr>
        <w:t> </w:t>
      </w:r>
      <w:r>
        <w:rPr/>
        <w:t>2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3</w:t>
      </w:r>
      <w:r>
        <w:rPr>
          <w:spacing w:val="-12"/>
        </w:rPr>
        <w:t> </w:t>
      </w:r>
      <w:r>
        <w:rPr/>
        <w:t>минус</w:t>
      </w:r>
      <w:r>
        <w:rPr/>
        <w:t> сумма</w:t>
      </w:r>
      <w:r>
        <w:rPr>
          <w:spacing w:val="-2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графах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таблицы</w:t>
      </w:r>
      <w:r>
        <w:rPr>
          <w:spacing w:val="-2"/>
        </w:rPr>
        <w:t> </w:t>
      </w:r>
      <w:r>
        <w:rPr/>
        <w:t>1.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случае,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сумма</w:t>
      </w:r>
      <w:r>
        <w:rPr>
          <w:spacing w:val="-2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графах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по</w:t>
      </w:r>
      <w:r>
        <w:rPr/>
        <w:t> 10 больше суммы данных в графах 2 и 3 таблицы 1, графа 12 таблицы 1 не </w:t>
      </w:r>
      <w:r>
        <w:rPr/>
        <w:t>заполняется.</w:t>
      </w:r>
      <w:r>
        <w:rPr/>
        <w:t> (в ред. постановления Белстата от 06.11.2024 N 120)</w:t>
      </w:r>
    </w:p>
    <w:p>
      <w:pPr>
        <w:pStyle w:val="ListParagraph"/>
        <w:numPr>
          <w:ilvl w:val="0"/>
          <w:numId w:val="2"/>
        </w:numPr>
        <w:tabs>
          <w:tab w:pos="1058" w:val="left" w:leader="none"/>
        </w:tabs>
        <w:spacing w:line="240" w:lineRule="auto" w:before="0" w:after="0"/>
        <w:ind w:left="140" w:right="146" w:firstLine="538"/>
        <w:jc w:val="left"/>
        <w:rPr>
          <w:sz w:val="22"/>
        </w:rPr>
      </w:pPr>
      <w:r>
        <w:rPr>
          <w:sz w:val="22"/>
        </w:rPr>
        <w:t>В графе 13 таблицы 1 отражается объем отходов, находящихся на хранении </w:t>
      </w:r>
      <w:r>
        <w:rPr>
          <w:sz w:val="22"/>
        </w:rPr>
        <w:t>по</w:t>
      </w:r>
      <w:r>
        <w:rPr>
          <w:sz w:val="22"/>
        </w:rPr>
        <w:t> состоянию на 1 января года, следующего за отчетным.</w:t>
      </w:r>
    </w:p>
    <w:p>
      <w:pPr>
        <w:pStyle w:val="BodyText"/>
        <w:ind w:left="140" w:firstLine="538"/>
      </w:pPr>
      <w:r>
        <w:rPr/>
        <w:t>Данные в графе 13 таблицы 1 должны быть равны сумме данных в графах с 1 по </w:t>
      </w:r>
      <w:r>
        <w:rPr/>
        <w:t>3</w:t>
      </w:r>
      <w:r>
        <w:rPr/>
        <w:t> минус сумма данных в графах с 5 по 10 таблицы 1.</w:t>
      </w:r>
    </w:p>
    <w:p>
      <w:pPr>
        <w:pStyle w:val="BodyText"/>
        <w:ind w:left="140" w:firstLine="538"/>
      </w:pPr>
      <w:r>
        <w:rPr/>
        <w:t>18-1. В графе 14 таблицы 1 указывается код агрегатного состояния отходов (ж</w:t>
      </w:r>
      <w:r>
        <w:rPr/>
        <w:t>идкие</w:t>
      </w:r>
      <w:r>
        <w:rPr/>
        <w:t> отходы - код 1, твердые отходы - код 2).</w:t>
      </w:r>
    </w:p>
    <w:p>
      <w:pPr>
        <w:pStyle w:val="BodyText"/>
        <w:ind w:left="140"/>
      </w:pPr>
      <w:r>
        <w:rPr/>
        <w:t>(п.</w:t>
      </w:r>
      <w:r>
        <w:rPr>
          <w:spacing w:val="-5"/>
        </w:rPr>
        <w:t> </w:t>
      </w:r>
      <w:r>
        <w:rPr/>
        <w:t>18-1</w:t>
      </w:r>
      <w:r>
        <w:rPr>
          <w:spacing w:val="-5"/>
        </w:rPr>
        <w:t> </w:t>
      </w:r>
      <w:r>
        <w:rPr/>
        <w:t>введен</w:t>
      </w:r>
      <w:r>
        <w:rPr>
          <w:spacing w:val="-5"/>
        </w:rPr>
        <w:t> </w:t>
      </w:r>
      <w:r>
        <w:rPr/>
        <w:t>постановлением</w:t>
      </w:r>
      <w:r>
        <w:rPr>
          <w:spacing w:val="-5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09.10.2025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</w:t>
      </w:r>
      <w:r>
        <w:rPr>
          <w:spacing w:val="-5"/>
        </w:rPr>
        <w:t>89)</w:t>
      </w:r>
    </w:p>
    <w:p>
      <w:pPr>
        <w:pStyle w:val="ListParagraph"/>
        <w:numPr>
          <w:ilvl w:val="0"/>
          <w:numId w:val="2"/>
        </w:numPr>
        <w:tabs>
          <w:tab w:pos="1043" w:val="left" w:leader="none"/>
        </w:tabs>
        <w:spacing w:line="240" w:lineRule="auto" w:before="0" w:after="0"/>
        <w:ind w:left="140" w:right="144" w:firstLine="538"/>
        <w:jc w:val="left"/>
        <w:rPr>
          <w:sz w:val="22"/>
        </w:rPr>
      </w:pP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таблице</w:t>
      </w:r>
      <w:r>
        <w:rPr>
          <w:spacing w:val="-2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</w:t>
      </w:r>
      <w:r>
        <w:rPr>
          <w:sz w:val="22"/>
        </w:rPr>
        <w:t>отражаются</w:t>
      </w:r>
      <w:r>
        <w:rPr>
          <w:spacing w:val="-2"/>
          <w:sz w:val="22"/>
        </w:rPr>
        <w:t> </w:t>
      </w:r>
      <w:r>
        <w:rPr>
          <w:sz w:val="22"/>
        </w:rPr>
        <w:t>данные</w:t>
      </w:r>
      <w:r>
        <w:rPr>
          <w:spacing w:val="-2"/>
          <w:sz w:val="22"/>
        </w:rPr>
        <w:t> </w:t>
      </w:r>
      <w:r>
        <w:rPr>
          <w:sz w:val="22"/>
        </w:rPr>
        <w:t>об</w:t>
      </w:r>
      <w:r>
        <w:rPr>
          <w:spacing w:val="-2"/>
          <w:sz w:val="22"/>
        </w:rPr>
        <w:t> </w:t>
      </w:r>
      <w:r>
        <w:rPr>
          <w:sz w:val="22"/>
        </w:rPr>
        <w:t>объеме</w:t>
      </w:r>
      <w:r>
        <w:rPr>
          <w:spacing w:val="-2"/>
          <w:sz w:val="22"/>
        </w:rPr>
        <w:t> </w:t>
      </w:r>
      <w:r>
        <w:rPr>
          <w:sz w:val="22"/>
        </w:rPr>
        <w:t>отходов</w:t>
      </w:r>
      <w:r>
        <w:rPr>
          <w:spacing w:val="-2"/>
          <w:sz w:val="22"/>
        </w:rPr>
        <w:t> </w:t>
      </w:r>
      <w:r>
        <w:rPr>
          <w:sz w:val="22"/>
        </w:rPr>
        <w:t>поступивших</w:t>
      </w:r>
      <w:r>
        <w:rPr>
          <w:spacing w:val="-2"/>
          <w:sz w:val="22"/>
        </w:rPr>
        <w:t> </w:t>
      </w:r>
      <w:r>
        <w:rPr>
          <w:sz w:val="22"/>
        </w:rPr>
        <w:t>от</w:t>
      </w:r>
      <w:r>
        <w:rPr>
          <w:spacing w:val="-2"/>
          <w:sz w:val="22"/>
        </w:rPr>
        <w:t> </w:t>
      </w:r>
      <w:r>
        <w:rPr>
          <w:sz w:val="22"/>
        </w:rPr>
        <w:t>организаций</w:t>
      </w:r>
      <w:r>
        <w:rPr>
          <w:sz w:val="22"/>
        </w:rPr>
        <w:t> и индивидуальных предпринимателей по причинам поступления.</w:t>
      </w:r>
    </w:p>
    <w:p>
      <w:pPr>
        <w:pStyle w:val="BodyText"/>
        <w:ind w:left="140" w:firstLine="538"/>
      </w:pPr>
      <w:r>
        <w:rPr/>
        <w:t>Сумма</w:t>
      </w:r>
      <w:r>
        <w:rPr>
          <w:spacing w:val="-14"/>
        </w:rPr>
        <w:t> </w:t>
      </w:r>
      <w:r>
        <w:rPr/>
        <w:t>данных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графах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5</w:t>
      </w:r>
      <w:r>
        <w:rPr>
          <w:spacing w:val="-14"/>
        </w:rPr>
        <w:t> </w:t>
      </w:r>
      <w:r>
        <w:rPr/>
        <w:t>таблицы</w:t>
      </w:r>
      <w:r>
        <w:rPr>
          <w:spacing w:val="-14"/>
        </w:rPr>
        <w:t> </w:t>
      </w:r>
      <w:r>
        <w:rPr/>
        <w:t>2</w:t>
      </w:r>
      <w:r>
        <w:rPr>
          <w:spacing w:val="-14"/>
        </w:rPr>
        <w:t> </w:t>
      </w:r>
      <w:r>
        <w:rPr/>
        <w:t>отдельно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каждому</w:t>
      </w:r>
      <w:r>
        <w:rPr>
          <w:spacing w:val="-14"/>
        </w:rPr>
        <w:t> </w:t>
      </w:r>
      <w:r>
        <w:rPr/>
        <w:t>виду</w:t>
      </w:r>
      <w:r>
        <w:rPr>
          <w:spacing w:val="-14"/>
        </w:rPr>
        <w:t> </w:t>
      </w:r>
      <w:r>
        <w:rPr/>
        <w:t>отходов</w:t>
      </w:r>
      <w:r>
        <w:rPr>
          <w:spacing w:val="-14"/>
        </w:rPr>
        <w:t> </w:t>
      </w:r>
      <w:r>
        <w:rPr/>
        <w:t>долж</w:t>
      </w:r>
      <w:r>
        <w:rPr/>
        <w:t>на</w:t>
      </w:r>
      <w:r>
        <w:rPr/>
        <w:t> быть равна данным в графе 3 таблицы 1 по соответствующему виду отходов.</w:t>
      </w:r>
    </w:p>
    <w:p>
      <w:pPr>
        <w:pStyle w:val="BodyText"/>
        <w:spacing w:after="0"/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0"/>
          <w:numId w:val="2"/>
        </w:numPr>
        <w:tabs>
          <w:tab w:pos="1035" w:val="left" w:leader="none"/>
        </w:tabs>
        <w:spacing w:line="240" w:lineRule="auto" w:before="76" w:after="0"/>
        <w:ind w:left="140" w:right="142" w:firstLine="538"/>
        <w:jc w:val="left"/>
        <w:rPr>
          <w:sz w:val="22"/>
        </w:rPr>
      </w:pPr>
      <w:r>
        <w:rPr>
          <w:sz w:val="22"/>
        </w:rPr>
        <w:t>В</w:t>
      </w:r>
      <w:r>
        <w:rPr>
          <w:spacing w:val="-10"/>
          <w:sz w:val="22"/>
        </w:rPr>
        <w:t> </w:t>
      </w:r>
      <w:r>
        <w:rPr>
          <w:sz w:val="22"/>
        </w:rPr>
        <w:t>таблице</w:t>
      </w:r>
      <w:r>
        <w:rPr>
          <w:spacing w:val="-10"/>
          <w:sz w:val="22"/>
        </w:rPr>
        <w:t> </w:t>
      </w:r>
      <w:r>
        <w:rPr>
          <w:sz w:val="22"/>
        </w:rPr>
        <w:t>3</w:t>
      </w:r>
      <w:r>
        <w:rPr>
          <w:spacing w:val="-10"/>
          <w:sz w:val="22"/>
        </w:rPr>
        <w:t> </w:t>
      </w:r>
      <w:r>
        <w:rPr>
          <w:sz w:val="22"/>
        </w:rPr>
        <w:t>отражаются</w:t>
      </w:r>
      <w:r>
        <w:rPr>
          <w:spacing w:val="-10"/>
          <w:sz w:val="22"/>
        </w:rPr>
        <w:t> </w:t>
      </w:r>
      <w:r>
        <w:rPr>
          <w:sz w:val="22"/>
        </w:rPr>
        <w:t>данные</w:t>
      </w:r>
      <w:r>
        <w:rPr>
          <w:spacing w:val="-10"/>
          <w:sz w:val="22"/>
        </w:rPr>
        <w:t> </w:t>
      </w:r>
      <w:r>
        <w:rPr>
          <w:sz w:val="22"/>
        </w:rPr>
        <w:t>об</w:t>
      </w:r>
      <w:r>
        <w:rPr>
          <w:spacing w:val="-10"/>
          <w:sz w:val="22"/>
        </w:rPr>
        <w:t> </w:t>
      </w:r>
      <w:r>
        <w:rPr>
          <w:sz w:val="22"/>
        </w:rPr>
        <w:t>объеме</w:t>
      </w:r>
      <w:r>
        <w:rPr>
          <w:spacing w:val="-10"/>
          <w:sz w:val="22"/>
        </w:rPr>
        <w:t> </w:t>
      </w:r>
      <w:r>
        <w:rPr>
          <w:sz w:val="22"/>
        </w:rPr>
        <w:t>отходов</w:t>
      </w:r>
      <w:r>
        <w:rPr>
          <w:spacing w:val="-10"/>
          <w:sz w:val="22"/>
        </w:rPr>
        <w:t> </w:t>
      </w:r>
      <w:r>
        <w:rPr>
          <w:sz w:val="22"/>
        </w:rPr>
        <w:t>переданных</w:t>
      </w:r>
      <w:r>
        <w:rPr>
          <w:spacing w:val="-10"/>
          <w:sz w:val="22"/>
        </w:rPr>
        <w:t> </w:t>
      </w:r>
      <w:r>
        <w:rPr>
          <w:sz w:val="22"/>
        </w:rPr>
        <w:t>(реализованных)</w:t>
      </w:r>
      <w:r>
        <w:rPr>
          <w:sz w:val="22"/>
        </w:rPr>
        <w:t> организациям</w:t>
      </w:r>
      <w:r>
        <w:rPr>
          <w:spacing w:val="-10"/>
          <w:sz w:val="22"/>
        </w:rPr>
        <w:t> </w:t>
      </w:r>
      <w:r>
        <w:rPr>
          <w:sz w:val="22"/>
        </w:rPr>
        <w:t>и</w:t>
      </w:r>
      <w:r>
        <w:rPr>
          <w:spacing w:val="-10"/>
          <w:sz w:val="22"/>
        </w:rPr>
        <w:t> </w:t>
      </w:r>
      <w:r>
        <w:rPr>
          <w:sz w:val="22"/>
        </w:rPr>
        <w:t>индивидуальным</w:t>
      </w:r>
      <w:r>
        <w:rPr>
          <w:spacing w:val="-10"/>
          <w:sz w:val="22"/>
        </w:rPr>
        <w:t> </w:t>
      </w:r>
      <w:r>
        <w:rPr>
          <w:sz w:val="22"/>
        </w:rPr>
        <w:t>предпринимателям</w:t>
      </w:r>
      <w:r>
        <w:rPr>
          <w:spacing w:val="-10"/>
          <w:sz w:val="22"/>
        </w:rPr>
        <w:t> </w:t>
      </w:r>
      <w:r>
        <w:rPr>
          <w:sz w:val="22"/>
        </w:rPr>
        <w:t>по</w:t>
      </w:r>
      <w:r>
        <w:rPr>
          <w:spacing w:val="-10"/>
          <w:sz w:val="22"/>
        </w:rPr>
        <w:t> </w:t>
      </w:r>
      <w:r>
        <w:rPr>
          <w:sz w:val="22"/>
        </w:rPr>
        <w:t>причинам</w:t>
      </w:r>
      <w:r>
        <w:rPr>
          <w:spacing w:val="-10"/>
          <w:sz w:val="22"/>
        </w:rPr>
        <w:t> </w:t>
      </w:r>
      <w:r>
        <w:rPr>
          <w:sz w:val="22"/>
        </w:rPr>
        <w:t>передачи</w:t>
      </w:r>
      <w:r>
        <w:rPr>
          <w:spacing w:val="-10"/>
          <w:sz w:val="22"/>
        </w:rPr>
        <w:t> </w:t>
      </w:r>
      <w:r>
        <w:rPr>
          <w:sz w:val="22"/>
        </w:rPr>
        <w:t>(реализации).</w:t>
      </w:r>
    </w:p>
    <w:p>
      <w:pPr>
        <w:pStyle w:val="BodyText"/>
        <w:ind w:left="140" w:firstLine="538"/>
      </w:pPr>
      <w:r>
        <w:rPr/>
        <w:t>Сумма</w:t>
      </w:r>
      <w:r>
        <w:rPr>
          <w:spacing w:val="-14"/>
        </w:rPr>
        <w:t> </w:t>
      </w:r>
      <w:r>
        <w:rPr/>
        <w:t>данных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графах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5</w:t>
      </w:r>
      <w:r>
        <w:rPr>
          <w:spacing w:val="-14"/>
        </w:rPr>
        <w:t> </w:t>
      </w:r>
      <w:r>
        <w:rPr/>
        <w:t>таблицы</w:t>
      </w:r>
      <w:r>
        <w:rPr>
          <w:spacing w:val="-14"/>
        </w:rPr>
        <w:t> </w:t>
      </w:r>
      <w:r>
        <w:rPr/>
        <w:t>3</w:t>
      </w:r>
      <w:r>
        <w:rPr>
          <w:spacing w:val="-14"/>
        </w:rPr>
        <w:t> </w:t>
      </w:r>
      <w:r>
        <w:rPr/>
        <w:t>отдельно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каждому</w:t>
      </w:r>
      <w:r>
        <w:rPr>
          <w:spacing w:val="-14"/>
        </w:rPr>
        <w:t> </w:t>
      </w:r>
      <w:r>
        <w:rPr/>
        <w:t>виду</w:t>
      </w:r>
      <w:r>
        <w:rPr>
          <w:spacing w:val="-14"/>
        </w:rPr>
        <w:t> </w:t>
      </w:r>
      <w:r>
        <w:rPr/>
        <w:t>отходов</w:t>
      </w:r>
      <w:r>
        <w:rPr>
          <w:spacing w:val="-14"/>
        </w:rPr>
        <w:t> </w:t>
      </w:r>
      <w:r>
        <w:rPr/>
        <w:t>долж</w:t>
      </w:r>
      <w:r>
        <w:rPr/>
        <w:t>на</w:t>
      </w:r>
      <w:r>
        <w:rPr/>
        <w:t> быть равна данным в графе 5 таблицы 1 по соответствующему виду отходов.</w:t>
      </w:r>
    </w:p>
    <w:p>
      <w:pPr>
        <w:pStyle w:val="ListParagraph"/>
        <w:numPr>
          <w:ilvl w:val="0"/>
          <w:numId w:val="2"/>
        </w:numPr>
        <w:tabs>
          <w:tab w:pos="1141" w:val="left" w:leader="none"/>
        </w:tabs>
        <w:spacing w:line="240" w:lineRule="auto" w:before="0" w:after="0"/>
        <w:ind w:left="140" w:right="143" w:firstLine="538"/>
        <w:jc w:val="left"/>
        <w:rPr>
          <w:sz w:val="22"/>
        </w:rPr>
      </w:pPr>
      <w:r>
        <w:rPr>
          <w:sz w:val="22"/>
        </w:rPr>
        <w:t>В</w:t>
      </w:r>
      <w:r>
        <w:rPr>
          <w:spacing w:val="80"/>
          <w:sz w:val="22"/>
        </w:rPr>
        <w:t> </w:t>
      </w:r>
      <w:r>
        <w:rPr>
          <w:sz w:val="22"/>
        </w:rPr>
        <w:t>таблице</w:t>
      </w:r>
      <w:r>
        <w:rPr>
          <w:spacing w:val="80"/>
          <w:sz w:val="22"/>
        </w:rPr>
        <w:t> </w:t>
      </w:r>
      <w:r>
        <w:rPr>
          <w:sz w:val="22"/>
        </w:rPr>
        <w:t>4</w:t>
      </w:r>
      <w:r>
        <w:rPr>
          <w:spacing w:val="80"/>
          <w:sz w:val="22"/>
        </w:rPr>
        <w:t> </w:t>
      </w:r>
      <w:r>
        <w:rPr>
          <w:sz w:val="22"/>
        </w:rPr>
        <w:t>отражаются</w:t>
      </w:r>
      <w:r>
        <w:rPr>
          <w:spacing w:val="80"/>
          <w:sz w:val="22"/>
        </w:rPr>
        <w:t> </w:t>
      </w:r>
      <w:r>
        <w:rPr>
          <w:sz w:val="22"/>
        </w:rPr>
        <w:t>данные</w:t>
      </w:r>
      <w:r>
        <w:rPr>
          <w:spacing w:val="80"/>
          <w:sz w:val="22"/>
        </w:rPr>
        <w:t> </w:t>
      </w:r>
      <w:r>
        <w:rPr>
          <w:sz w:val="22"/>
        </w:rPr>
        <w:t>об</w:t>
      </w:r>
      <w:r>
        <w:rPr>
          <w:spacing w:val="80"/>
          <w:sz w:val="22"/>
        </w:rPr>
        <w:t> </w:t>
      </w:r>
      <w:r>
        <w:rPr>
          <w:sz w:val="22"/>
        </w:rPr>
        <w:t>объеме</w:t>
      </w:r>
      <w:r>
        <w:rPr>
          <w:spacing w:val="80"/>
          <w:sz w:val="22"/>
        </w:rPr>
        <w:t> </w:t>
      </w:r>
      <w:r>
        <w:rPr>
          <w:sz w:val="22"/>
        </w:rPr>
        <w:t>использованных</w:t>
      </w:r>
      <w:r>
        <w:rPr>
          <w:spacing w:val="80"/>
          <w:sz w:val="22"/>
        </w:rPr>
        <w:t> </w:t>
      </w:r>
      <w:r>
        <w:rPr>
          <w:sz w:val="22"/>
        </w:rPr>
        <w:t>отходов</w:t>
      </w:r>
      <w:r>
        <w:rPr>
          <w:spacing w:val="80"/>
          <w:sz w:val="22"/>
        </w:rPr>
        <w:t> </w:t>
      </w:r>
      <w:r>
        <w:rPr>
          <w:sz w:val="22"/>
        </w:rPr>
        <w:t>по</w:t>
      </w:r>
      <w:r>
        <w:rPr>
          <w:sz w:val="22"/>
        </w:rPr>
        <w:t> направлениям использования:</w:t>
      </w:r>
    </w:p>
    <w:p>
      <w:pPr>
        <w:pStyle w:val="BodyText"/>
        <w:ind w:left="140" w:firstLine="538"/>
      </w:pPr>
      <w:r>
        <w:rPr/>
        <w:t>в</w:t>
      </w:r>
      <w:r>
        <w:rPr>
          <w:spacing w:val="-10"/>
        </w:rPr>
        <w:t> </w:t>
      </w:r>
      <w:r>
        <w:rPr/>
        <w:t>графе</w:t>
      </w:r>
      <w:r>
        <w:rPr>
          <w:spacing w:val="-10"/>
        </w:rPr>
        <w:t> </w:t>
      </w:r>
      <w:r>
        <w:rPr/>
        <w:t>1</w:t>
      </w:r>
      <w:r>
        <w:rPr>
          <w:spacing w:val="-10"/>
        </w:rPr>
        <w:t> </w:t>
      </w:r>
      <w:r>
        <w:rPr/>
        <w:t>отражаются</w:t>
      </w:r>
      <w:r>
        <w:rPr>
          <w:spacing w:val="-10"/>
        </w:rPr>
        <w:t> </w:t>
      </w:r>
      <w:r>
        <w:rPr/>
        <w:t>данные</w:t>
      </w:r>
      <w:r>
        <w:rPr>
          <w:spacing w:val="-10"/>
        </w:rPr>
        <w:t> </w:t>
      </w:r>
      <w:r>
        <w:rPr/>
        <w:t>об</w:t>
      </w:r>
      <w:r>
        <w:rPr>
          <w:spacing w:val="-10"/>
        </w:rPr>
        <w:t> </w:t>
      </w:r>
      <w:r>
        <w:rPr/>
        <w:t>объеме</w:t>
      </w:r>
      <w:r>
        <w:rPr>
          <w:spacing w:val="-10"/>
        </w:rPr>
        <w:t> </w:t>
      </w:r>
      <w:r>
        <w:rPr/>
        <w:t>отходов,</w:t>
      </w:r>
      <w:r>
        <w:rPr>
          <w:spacing w:val="-10"/>
        </w:rPr>
        <w:t> </w:t>
      </w:r>
      <w:r>
        <w:rPr/>
        <w:t>использованных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производства</w:t>
      </w:r>
      <w:r>
        <w:rPr/>
        <w:t> (выработки) электрической и (или) тепловой энергии;</w:t>
      </w:r>
    </w:p>
    <w:p>
      <w:pPr>
        <w:pStyle w:val="BodyText"/>
        <w:ind w:left="140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06.11.2024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120)</w:t>
      </w:r>
    </w:p>
    <w:p>
      <w:pPr>
        <w:pStyle w:val="BodyText"/>
        <w:ind w:left="140" w:firstLine="538"/>
      </w:pPr>
      <w:r>
        <w:rPr/>
        <w:t>в</w:t>
      </w:r>
      <w:r>
        <w:rPr>
          <w:spacing w:val="-10"/>
        </w:rPr>
        <w:t> </w:t>
      </w:r>
      <w:r>
        <w:rPr/>
        <w:t>графе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отражаются</w:t>
      </w:r>
      <w:r>
        <w:rPr>
          <w:spacing w:val="-10"/>
        </w:rPr>
        <w:t> </w:t>
      </w:r>
      <w:r>
        <w:rPr/>
        <w:t>данные</w:t>
      </w:r>
      <w:r>
        <w:rPr>
          <w:spacing w:val="-10"/>
        </w:rPr>
        <w:t> </w:t>
      </w:r>
      <w:r>
        <w:rPr/>
        <w:t>об</w:t>
      </w:r>
      <w:r>
        <w:rPr>
          <w:spacing w:val="-10"/>
        </w:rPr>
        <w:t> </w:t>
      </w:r>
      <w:r>
        <w:rPr/>
        <w:t>объеме</w:t>
      </w:r>
      <w:r>
        <w:rPr>
          <w:spacing w:val="-10"/>
        </w:rPr>
        <w:t> </w:t>
      </w:r>
      <w:r>
        <w:rPr/>
        <w:t>отходов,</w:t>
      </w:r>
      <w:r>
        <w:rPr>
          <w:spacing w:val="-10"/>
        </w:rPr>
        <w:t> </w:t>
      </w:r>
      <w:r>
        <w:rPr/>
        <w:t>использованных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производства</w:t>
      </w:r>
      <w:r>
        <w:rPr/>
        <w:t> продукции (кроме RDF-топлива);</w:t>
      </w:r>
    </w:p>
    <w:p>
      <w:pPr>
        <w:pStyle w:val="BodyText"/>
        <w:ind w:left="140"/>
      </w:pPr>
      <w:r>
        <w:rPr/>
        <w:t>(в</w:t>
      </w:r>
      <w:r>
        <w:rPr>
          <w:spacing w:val="-5"/>
        </w:rPr>
        <w:t> </w:t>
      </w:r>
      <w:r>
        <w:rPr/>
        <w:t>ред.</w:t>
      </w:r>
      <w:r>
        <w:rPr>
          <w:spacing w:val="-5"/>
        </w:rPr>
        <w:t> </w:t>
      </w:r>
      <w:r>
        <w:rPr/>
        <w:t>постановления</w:t>
      </w:r>
      <w:r>
        <w:rPr>
          <w:spacing w:val="-4"/>
        </w:rPr>
        <w:t> </w:t>
      </w:r>
      <w:r>
        <w:rPr/>
        <w:t>Белстата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06.11.2024</w:t>
      </w:r>
      <w:r>
        <w:rPr>
          <w:spacing w:val="-5"/>
        </w:rPr>
        <w:t> </w:t>
      </w:r>
      <w:r>
        <w:rPr/>
        <w:t>N</w:t>
      </w:r>
      <w:r>
        <w:rPr>
          <w:spacing w:val="-4"/>
        </w:rPr>
        <w:t> 120)</w:t>
      </w:r>
    </w:p>
    <w:p>
      <w:pPr>
        <w:pStyle w:val="BodyText"/>
        <w:ind w:left="140" w:firstLine="538"/>
      </w:pPr>
      <w:r>
        <w:rPr/>
        <w:t>сумма</w:t>
      </w:r>
      <w:r>
        <w:rPr>
          <w:spacing w:val="-11"/>
        </w:rPr>
        <w:t> </w:t>
      </w:r>
      <w:r>
        <w:rPr/>
        <w:t>данных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графах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1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6</w:t>
      </w:r>
      <w:r>
        <w:rPr>
          <w:spacing w:val="-11"/>
        </w:rPr>
        <w:t> </w:t>
      </w:r>
      <w:r>
        <w:rPr/>
        <w:t>таблицы</w:t>
      </w:r>
      <w:r>
        <w:rPr>
          <w:spacing w:val="-11"/>
        </w:rPr>
        <w:t> </w:t>
      </w:r>
      <w:r>
        <w:rPr/>
        <w:t>4</w:t>
      </w:r>
      <w:r>
        <w:rPr>
          <w:spacing w:val="-11"/>
        </w:rPr>
        <w:t> </w:t>
      </w:r>
      <w:r>
        <w:rPr/>
        <w:t>отдельно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каждому</w:t>
      </w:r>
      <w:r>
        <w:rPr>
          <w:spacing w:val="-11"/>
        </w:rPr>
        <w:t> </w:t>
      </w:r>
      <w:r>
        <w:rPr/>
        <w:t>виду</w:t>
      </w:r>
      <w:r>
        <w:rPr>
          <w:spacing w:val="-11"/>
        </w:rPr>
        <w:t> </w:t>
      </w:r>
      <w:r>
        <w:rPr/>
        <w:t>отходов</w:t>
      </w:r>
      <w:r>
        <w:rPr>
          <w:spacing w:val="-11"/>
        </w:rPr>
        <w:t> </w:t>
      </w:r>
      <w:r>
        <w:rPr/>
        <w:t>долж</w:t>
      </w:r>
      <w:r>
        <w:rPr/>
        <w:t>на</w:t>
      </w:r>
      <w:r>
        <w:rPr/>
        <w:t> быть равна данным в графе 8 таблицы 1 по соответствующему виду отходов.</w:t>
      </w:r>
    </w:p>
    <w:p>
      <w:pPr>
        <w:pStyle w:val="ListParagraph"/>
        <w:numPr>
          <w:ilvl w:val="0"/>
          <w:numId w:val="2"/>
        </w:numPr>
        <w:tabs>
          <w:tab w:pos="1044" w:val="left" w:leader="none"/>
        </w:tabs>
        <w:spacing w:line="240" w:lineRule="auto" w:before="0" w:after="0"/>
        <w:ind w:left="140" w:right="144" w:firstLine="538"/>
        <w:jc w:val="left"/>
        <w:rPr>
          <w:sz w:val="22"/>
        </w:rPr>
      </w:pP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таблице</w:t>
      </w:r>
      <w:r>
        <w:rPr>
          <w:spacing w:val="-2"/>
          <w:sz w:val="22"/>
        </w:rPr>
        <w:t> </w:t>
      </w:r>
      <w:r>
        <w:rPr>
          <w:sz w:val="22"/>
        </w:rPr>
        <w:t>5</w:t>
      </w:r>
      <w:r>
        <w:rPr>
          <w:spacing w:val="-2"/>
          <w:sz w:val="22"/>
        </w:rPr>
        <w:t> </w:t>
      </w:r>
      <w:r>
        <w:rPr>
          <w:sz w:val="22"/>
        </w:rPr>
        <w:t>отражаются</w:t>
      </w:r>
      <w:r>
        <w:rPr>
          <w:spacing w:val="-2"/>
          <w:sz w:val="22"/>
        </w:rPr>
        <w:t> </w:t>
      </w:r>
      <w:r>
        <w:rPr>
          <w:sz w:val="22"/>
        </w:rPr>
        <w:t>данные</w:t>
      </w:r>
      <w:r>
        <w:rPr>
          <w:spacing w:val="-2"/>
          <w:sz w:val="22"/>
        </w:rPr>
        <w:t> </w:t>
      </w:r>
      <w:r>
        <w:rPr>
          <w:sz w:val="22"/>
        </w:rPr>
        <w:t>об</w:t>
      </w:r>
      <w:r>
        <w:rPr>
          <w:spacing w:val="-2"/>
          <w:sz w:val="22"/>
        </w:rPr>
        <w:t> </w:t>
      </w:r>
      <w:r>
        <w:rPr>
          <w:sz w:val="22"/>
        </w:rPr>
        <w:t>объеме</w:t>
      </w:r>
      <w:r>
        <w:rPr>
          <w:spacing w:val="-2"/>
          <w:sz w:val="22"/>
        </w:rPr>
        <w:t> </w:t>
      </w:r>
      <w:r>
        <w:rPr>
          <w:sz w:val="22"/>
        </w:rPr>
        <w:t>обезвреженных</w:t>
      </w:r>
      <w:r>
        <w:rPr>
          <w:spacing w:val="-2"/>
          <w:sz w:val="22"/>
        </w:rPr>
        <w:t> </w:t>
      </w:r>
      <w:r>
        <w:rPr>
          <w:sz w:val="22"/>
        </w:rPr>
        <w:t>отходов</w:t>
      </w:r>
      <w:r>
        <w:rPr>
          <w:spacing w:val="-2"/>
          <w:sz w:val="22"/>
        </w:rPr>
        <w:t> </w:t>
      </w:r>
      <w:r>
        <w:rPr>
          <w:sz w:val="22"/>
        </w:rPr>
        <w:t>по</w:t>
      </w:r>
      <w:r>
        <w:rPr>
          <w:spacing w:val="-2"/>
          <w:sz w:val="22"/>
        </w:rPr>
        <w:t> </w:t>
      </w:r>
      <w:r>
        <w:rPr>
          <w:sz w:val="22"/>
        </w:rPr>
        <w:t>способам</w:t>
      </w:r>
      <w:r>
        <w:rPr>
          <w:sz w:val="22"/>
        </w:rPr>
        <w:t> </w:t>
      </w:r>
      <w:r>
        <w:rPr>
          <w:spacing w:val="-2"/>
          <w:sz w:val="22"/>
        </w:rPr>
        <w:t>обезвреживания.</w:t>
      </w:r>
    </w:p>
    <w:p>
      <w:pPr>
        <w:pStyle w:val="BodyText"/>
        <w:ind w:left="140" w:firstLine="538"/>
      </w:pPr>
      <w:r>
        <w:rPr/>
        <w:t>Сумма</w:t>
      </w:r>
      <w:r>
        <w:rPr>
          <w:spacing w:val="-14"/>
        </w:rPr>
        <w:t> </w:t>
      </w:r>
      <w:r>
        <w:rPr/>
        <w:t>данных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графах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9</w:t>
      </w:r>
      <w:r>
        <w:rPr>
          <w:spacing w:val="-14"/>
        </w:rPr>
        <w:t> </w:t>
      </w:r>
      <w:r>
        <w:rPr/>
        <w:t>таблицы</w:t>
      </w:r>
      <w:r>
        <w:rPr>
          <w:spacing w:val="-14"/>
        </w:rPr>
        <w:t> </w:t>
      </w:r>
      <w:r>
        <w:rPr/>
        <w:t>5</w:t>
      </w:r>
      <w:r>
        <w:rPr>
          <w:spacing w:val="-14"/>
        </w:rPr>
        <w:t> </w:t>
      </w:r>
      <w:r>
        <w:rPr/>
        <w:t>отдельно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каждому</w:t>
      </w:r>
      <w:r>
        <w:rPr>
          <w:spacing w:val="-14"/>
        </w:rPr>
        <w:t> </w:t>
      </w:r>
      <w:r>
        <w:rPr/>
        <w:t>виду</w:t>
      </w:r>
      <w:r>
        <w:rPr>
          <w:spacing w:val="-14"/>
        </w:rPr>
        <w:t> </w:t>
      </w:r>
      <w:r>
        <w:rPr/>
        <w:t>отходов</w:t>
      </w:r>
      <w:r>
        <w:rPr>
          <w:spacing w:val="-14"/>
        </w:rPr>
        <w:t> </w:t>
      </w:r>
      <w:r>
        <w:rPr/>
        <w:t>долж</w:t>
      </w:r>
      <w:r>
        <w:rPr/>
        <w:t>на</w:t>
      </w:r>
      <w:r>
        <w:rPr/>
        <w:t> быть равна данным в графе 9 таблицы 1 по соответствующему виду отходов.</w:t>
      </w:r>
    </w:p>
    <w:p>
      <w:pPr>
        <w:pStyle w:val="ListParagraph"/>
        <w:numPr>
          <w:ilvl w:val="0"/>
          <w:numId w:val="2"/>
        </w:numPr>
        <w:tabs>
          <w:tab w:pos="1058" w:val="left" w:leader="none"/>
        </w:tabs>
        <w:spacing w:line="240" w:lineRule="auto" w:before="0" w:after="0"/>
        <w:ind w:left="140" w:right="143" w:firstLine="538"/>
        <w:jc w:val="left"/>
        <w:rPr>
          <w:sz w:val="22"/>
        </w:rPr>
      </w:pPr>
      <w:r>
        <w:rPr>
          <w:sz w:val="22"/>
        </w:rPr>
        <w:t>В таблице 6 отражаются данные об объеме захороненных отходов по </w:t>
      </w:r>
      <w:r>
        <w:rPr>
          <w:sz w:val="22"/>
        </w:rPr>
        <w:t>объектам</w:t>
      </w:r>
      <w:r>
        <w:rPr>
          <w:sz w:val="22"/>
        </w:rPr>
        <w:t> захоронения отходов.</w:t>
      </w:r>
    </w:p>
    <w:p>
      <w:pPr>
        <w:pStyle w:val="BodyText"/>
        <w:ind w:left="140" w:firstLine="538"/>
      </w:pPr>
      <w:r>
        <w:rPr/>
        <w:t>Сумма</w:t>
      </w:r>
      <w:r>
        <w:rPr>
          <w:spacing w:val="-14"/>
        </w:rPr>
        <w:t> </w:t>
      </w:r>
      <w:r>
        <w:rPr/>
        <w:t>данных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графах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4</w:t>
      </w:r>
      <w:r>
        <w:rPr>
          <w:spacing w:val="-14"/>
        </w:rPr>
        <w:t> </w:t>
      </w:r>
      <w:r>
        <w:rPr/>
        <w:t>таблицы</w:t>
      </w:r>
      <w:r>
        <w:rPr>
          <w:spacing w:val="-14"/>
        </w:rPr>
        <w:t> </w:t>
      </w:r>
      <w:r>
        <w:rPr/>
        <w:t>6</w:t>
      </w:r>
      <w:r>
        <w:rPr>
          <w:spacing w:val="-14"/>
        </w:rPr>
        <w:t> </w:t>
      </w:r>
      <w:r>
        <w:rPr/>
        <w:t>отдельно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каждому</w:t>
      </w:r>
      <w:r>
        <w:rPr>
          <w:spacing w:val="-14"/>
        </w:rPr>
        <w:t> </w:t>
      </w:r>
      <w:r>
        <w:rPr/>
        <w:t>виду</w:t>
      </w:r>
      <w:r>
        <w:rPr>
          <w:spacing w:val="-14"/>
        </w:rPr>
        <w:t> </w:t>
      </w:r>
      <w:r>
        <w:rPr/>
        <w:t>отходов</w:t>
      </w:r>
      <w:r>
        <w:rPr>
          <w:spacing w:val="-14"/>
        </w:rPr>
        <w:t> </w:t>
      </w:r>
      <w:r>
        <w:rPr/>
        <w:t>долж</w:t>
      </w:r>
      <w:r>
        <w:rPr/>
        <w:t>на</w:t>
      </w:r>
      <w:r>
        <w:rPr/>
        <w:t> быть равна данным в графе 10 таблицы 1 по соответствующему виду отходов.</w:t>
      </w:r>
    </w:p>
    <w:p>
      <w:pPr>
        <w:pStyle w:val="ListParagraph"/>
        <w:numPr>
          <w:ilvl w:val="0"/>
          <w:numId w:val="2"/>
        </w:numPr>
        <w:tabs>
          <w:tab w:pos="1051" w:val="left" w:leader="none"/>
        </w:tabs>
        <w:spacing w:line="240" w:lineRule="auto" w:before="0" w:after="0"/>
        <w:ind w:left="140" w:right="143" w:firstLine="538"/>
        <w:jc w:val="left"/>
        <w:rPr>
          <w:sz w:val="22"/>
        </w:rPr>
      </w:pPr>
      <w:r>
        <w:rPr>
          <w:sz w:val="22"/>
        </w:rPr>
        <w:t>В таблице 7 отражаются данные об объеме отходов, направленных на </w:t>
      </w:r>
      <w:r>
        <w:rPr>
          <w:sz w:val="22"/>
        </w:rPr>
        <w:t>хранение</w:t>
      </w:r>
      <w:r>
        <w:rPr>
          <w:sz w:val="22"/>
        </w:rPr>
        <w:t> в отчетном году, по объектам, местам хранения отходов.</w:t>
      </w:r>
    </w:p>
    <w:p>
      <w:pPr>
        <w:pStyle w:val="BodyText"/>
        <w:ind w:left="140" w:firstLine="538"/>
      </w:pPr>
      <w:r>
        <w:rPr/>
        <w:t>Сумма</w:t>
      </w:r>
      <w:r>
        <w:rPr>
          <w:spacing w:val="-14"/>
        </w:rPr>
        <w:t> </w:t>
      </w:r>
      <w:r>
        <w:rPr/>
        <w:t>данных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графах</w:t>
      </w:r>
      <w:r>
        <w:rPr>
          <w:spacing w:val="-14"/>
        </w:rPr>
        <w:t> </w:t>
      </w:r>
      <w:r>
        <w:rPr/>
        <w:t>с</w:t>
      </w:r>
      <w:r>
        <w:rPr>
          <w:spacing w:val="-14"/>
        </w:rPr>
        <w:t> </w:t>
      </w:r>
      <w:r>
        <w:rPr/>
        <w:t>1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7</w:t>
      </w:r>
      <w:r>
        <w:rPr>
          <w:spacing w:val="-14"/>
        </w:rPr>
        <w:t> </w:t>
      </w:r>
      <w:r>
        <w:rPr/>
        <w:t>таблицы</w:t>
      </w:r>
      <w:r>
        <w:rPr>
          <w:spacing w:val="-14"/>
        </w:rPr>
        <w:t> </w:t>
      </w:r>
      <w:r>
        <w:rPr/>
        <w:t>7</w:t>
      </w:r>
      <w:r>
        <w:rPr>
          <w:spacing w:val="-14"/>
        </w:rPr>
        <w:t> </w:t>
      </w:r>
      <w:r>
        <w:rPr/>
        <w:t>отдельно</w:t>
      </w:r>
      <w:r>
        <w:rPr>
          <w:spacing w:val="-14"/>
        </w:rPr>
        <w:t> </w:t>
      </w:r>
      <w:r>
        <w:rPr/>
        <w:t>по</w:t>
      </w:r>
      <w:r>
        <w:rPr>
          <w:spacing w:val="-14"/>
        </w:rPr>
        <w:t> </w:t>
      </w:r>
      <w:r>
        <w:rPr/>
        <w:t>каждому</w:t>
      </w:r>
      <w:r>
        <w:rPr>
          <w:spacing w:val="-14"/>
        </w:rPr>
        <w:t> </w:t>
      </w:r>
      <w:r>
        <w:rPr/>
        <w:t>виду</w:t>
      </w:r>
      <w:r>
        <w:rPr>
          <w:spacing w:val="-14"/>
        </w:rPr>
        <w:t> </w:t>
      </w:r>
      <w:r>
        <w:rPr/>
        <w:t>отходов</w:t>
      </w:r>
      <w:r>
        <w:rPr>
          <w:spacing w:val="-14"/>
        </w:rPr>
        <w:t> </w:t>
      </w:r>
      <w:r>
        <w:rPr/>
        <w:t>долж</w:t>
      </w:r>
      <w:r>
        <w:rPr/>
        <w:t>на</w:t>
      </w:r>
      <w:r>
        <w:rPr/>
        <w:t> быть равна данным в графе 12 таблицы 1 по соответствующему виду отходов.</w:t>
      </w:r>
    </w:p>
    <w:p>
      <w:pPr>
        <w:pStyle w:val="BodyText"/>
        <w:spacing w:before="46"/>
      </w:pPr>
    </w:p>
    <w:p>
      <w:pPr>
        <w:pStyle w:val="Heading1"/>
      </w:pPr>
      <w:r>
        <w:rPr/>
        <w:t>ГЛАВА</w:t>
      </w:r>
      <w:r>
        <w:rPr>
          <w:spacing w:val="-4"/>
        </w:rPr>
        <w:t> </w:t>
      </w:r>
      <w:r>
        <w:rPr>
          <w:spacing w:val="-10"/>
        </w:rPr>
        <w:t>3</w:t>
      </w:r>
    </w:p>
    <w:p>
      <w:pPr>
        <w:spacing w:before="0"/>
        <w:ind w:left="612" w:right="617" w:hanging="2"/>
        <w:jc w:val="center"/>
        <w:rPr>
          <w:b/>
          <w:sz w:val="22"/>
        </w:rPr>
      </w:pPr>
      <w:r>
        <w:rPr>
          <w:b/>
          <w:sz w:val="22"/>
        </w:rPr>
        <w:t>ПОРЯДОК ЗАПОЛНЕНИЯ РАЗДЕЛА II "ВЫПОЛНЕНИЕ МЕРОПРИЯТИЙ </w:t>
      </w:r>
      <w:r>
        <w:rPr>
          <w:b/>
          <w:sz w:val="22"/>
        </w:rPr>
        <w:t>ПО</w:t>
      </w:r>
      <w:r>
        <w:rPr>
          <w:b/>
          <w:sz w:val="22"/>
        </w:rPr>
        <w:t> СОКРАЩЕНИЮ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ОБЪЕМОВ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ОБРАЗОВАНИЯ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(ИЛИ)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НАКОПЛЕНИЯ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ОТХ</w:t>
      </w:r>
      <w:r>
        <w:rPr>
          <w:b/>
          <w:sz w:val="22"/>
        </w:rPr>
        <w:t>ОДОВ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ПРОИЗВОДСТВА"</w:t>
      </w:r>
    </w:p>
    <w:p>
      <w:pPr>
        <w:pStyle w:val="BodyText"/>
        <w:spacing w:before="4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057" w:val="left" w:leader="none"/>
        </w:tabs>
        <w:spacing w:line="240" w:lineRule="auto" w:before="0" w:after="0"/>
        <w:ind w:left="141" w:right="143" w:firstLine="538"/>
        <w:jc w:val="both"/>
        <w:rPr>
          <w:sz w:val="22"/>
        </w:rPr>
      </w:pPr>
      <w:r>
        <w:rPr>
          <w:sz w:val="22"/>
        </w:rPr>
        <w:t>В разделе II отражаются данные о выполнении в отчетном году мероприятий </w:t>
      </w:r>
      <w:r>
        <w:rPr>
          <w:sz w:val="22"/>
        </w:rPr>
        <w:t>по</w:t>
      </w:r>
      <w:r>
        <w:rPr>
          <w:sz w:val="22"/>
        </w:rPr>
        <w:t> сокращению объемов образования и (или) накопления отходов, осуществляемых за с</w:t>
      </w:r>
      <w:r>
        <w:rPr>
          <w:sz w:val="22"/>
        </w:rPr>
        <w:t>чет</w:t>
      </w:r>
      <w:r>
        <w:rPr>
          <w:sz w:val="22"/>
        </w:rPr>
        <w:t> всех</w:t>
      </w:r>
      <w:r>
        <w:rPr>
          <w:spacing w:val="-1"/>
          <w:sz w:val="22"/>
        </w:rPr>
        <w:t> </w:t>
      </w:r>
      <w:r>
        <w:rPr>
          <w:sz w:val="22"/>
        </w:rPr>
        <w:t>источников</w:t>
      </w:r>
      <w:r>
        <w:rPr>
          <w:spacing w:val="-1"/>
          <w:sz w:val="22"/>
        </w:rPr>
        <w:t> </w:t>
      </w:r>
      <w:r>
        <w:rPr>
          <w:sz w:val="22"/>
        </w:rPr>
        <w:t>финансирования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1"/>
          <w:sz w:val="22"/>
        </w:rPr>
        <w:t> </w:t>
      </w:r>
      <w:r>
        <w:rPr>
          <w:sz w:val="22"/>
        </w:rPr>
        <w:t>отчетном</w:t>
      </w:r>
      <w:r>
        <w:rPr>
          <w:spacing w:val="-1"/>
          <w:sz w:val="22"/>
        </w:rPr>
        <w:t> </w:t>
      </w:r>
      <w:r>
        <w:rPr>
          <w:sz w:val="22"/>
        </w:rPr>
        <w:t>году,</w:t>
      </w:r>
      <w:r>
        <w:rPr>
          <w:spacing w:val="-1"/>
          <w:sz w:val="22"/>
        </w:rPr>
        <w:t> </w:t>
      </w:r>
      <w:r>
        <w:rPr>
          <w:sz w:val="22"/>
        </w:rPr>
        <w:t>со</w:t>
      </w:r>
      <w:r>
        <w:rPr>
          <w:spacing w:val="-1"/>
          <w:sz w:val="22"/>
        </w:rPr>
        <w:t> </w:t>
      </w:r>
      <w:r>
        <w:rPr>
          <w:sz w:val="22"/>
        </w:rPr>
        <w:t>сроками</w:t>
      </w:r>
      <w:r>
        <w:rPr>
          <w:spacing w:val="-1"/>
          <w:sz w:val="22"/>
        </w:rPr>
        <w:t> </w:t>
      </w:r>
      <w:r>
        <w:rPr>
          <w:sz w:val="22"/>
        </w:rPr>
        <w:t>завершения</w:t>
      </w:r>
      <w:r>
        <w:rPr>
          <w:spacing w:val="-1"/>
          <w:sz w:val="22"/>
        </w:rPr>
        <w:t> </w:t>
      </w:r>
      <w:r>
        <w:rPr>
          <w:sz w:val="22"/>
        </w:rPr>
        <w:t>как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1"/>
          <w:sz w:val="22"/>
        </w:rPr>
        <w:t> </w:t>
      </w:r>
      <w:r>
        <w:rPr>
          <w:sz w:val="22"/>
        </w:rPr>
        <w:t>отч</w:t>
      </w:r>
      <w:r>
        <w:rPr>
          <w:sz w:val="22"/>
        </w:rPr>
        <w:t>етном</w:t>
      </w:r>
      <w:r>
        <w:rPr>
          <w:sz w:val="22"/>
        </w:rPr>
        <w:t> году, так и в последующие годы.</w:t>
      </w:r>
    </w:p>
    <w:p>
      <w:pPr>
        <w:pStyle w:val="BodyText"/>
        <w:ind w:left="141" w:right="143" w:firstLine="538"/>
        <w:jc w:val="both"/>
      </w:pPr>
      <w:r>
        <w:rPr/>
        <w:t>Данные</w:t>
      </w:r>
      <w:r>
        <w:rPr>
          <w:spacing w:val="-16"/>
        </w:rPr>
        <w:t> </w:t>
      </w:r>
      <w:r>
        <w:rPr/>
        <w:t>о</w:t>
      </w:r>
      <w:r>
        <w:rPr>
          <w:spacing w:val="-15"/>
        </w:rPr>
        <w:t> </w:t>
      </w:r>
      <w:r>
        <w:rPr/>
        <w:t>мероприятиях</w:t>
      </w:r>
      <w:r>
        <w:rPr>
          <w:spacing w:val="-15"/>
        </w:rPr>
        <w:t> </w:t>
      </w:r>
      <w:r>
        <w:rPr/>
        <w:t>отражаются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разделе</w:t>
      </w:r>
      <w:r>
        <w:rPr>
          <w:spacing w:val="-15"/>
        </w:rPr>
        <w:t> </w:t>
      </w:r>
      <w:r>
        <w:rPr/>
        <w:t>независимо</w:t>
      </w:r>
      <w:r>
        <w:rPr>
          <w:spacing w:val="-15"/>
        </w:rPr>
        <w:t> </w:t>
      </w:r>
      <w:r>
        <w:rPr/>
        <w:t>от</w:t>
      </w:r>
      <w:r>
        <w:rPr>
          <w:spacing w:val="-16"/>
        </w:rPr>
        <w:t> </w:t>
      </w:r>
      <w:r>
        <w:rPr/>
        <w:t>уровня</w:t>
      </w:r>
      <w:r>
        <w:rPr>
          <w:spacing w:val="-15"/>
        </w:rPr>
        <w:t> </w:t>
      </w:r>
      <w:r>
        <w:rPr/>
        <w:t>их</w:t>
      </w:r>
      <w:r>
        <w:rPr>
          <w:spacing w:val="-15"/>
        </w:rPr>
        <w:t> </w:t>
      </w:r>
      <w:r>
        <w:rPr/>
        <w:t>фактич</w:t>
      </w:r>
      <w:r>
        <w:rPr/>
        <w:t>еского</w:t>
      </w:r>
      <w:r>
        <w:rPr/>
        <w:t> </w:t>
      </w:r>
      <w:r>
        <w:rPr>
          <w:spacing w:val="-2"/>
        </w:rPr>
        <w:t>выполнения.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0" w:after="0"/>
        <w:ind w:left="141" w:right="143" w:firstLine="538"/>
        <w:jc w:val="left"/>
        <w:rPr>
          <w:sz w:val="22"/>
        </w:rPr>
      </w:pPr>
      <w:r>
        <w:rPr>
          <w:sz w:val="22"/>
        </w:rPr>
        <w:t>В</w:t>
      </w:r>
      <w:r>
        <w:rPr>
          <w:spacing w:val="31"/>
          <w:sz w:val="22"/>
        </w:rPr>
        <w:t> </w:t>
      </w:r>
      <w:r>
        <w:rPr>
          <w:sz w:val="22"/>
        </w:rPr>
        <w:t>графе</w:t>
      </w:r>
      <w:r>
        <w:rPr>
          <w:spacing w:val="31"/>
          <w:sz w:val="22"/>
        </w:rPr>
        <w:t> </w:t>
      </w:r>
      <w:r>
        <w:rPr>
          <w:sz w:val="22"/>
        </w:rPr>
        <w:t>1</w:t>
      </w:r>
      <w:r>
        <w:rPr>
          <w:spacing w:val="31"/>
          <w:sz w:val="22"/>
        </w:rPr>
        <w:t> </w:t>
      </w:r>
      <w:r>
        <w:rPr>
          <w:sz w:val="22"/>
        </w:rPr>
        <w:t>отражается</w:t>
      </w:r>
      <w:r>
        <w:rPr>
          <w:spacing w:val="31"/>
          <w:sz w:val="22"/>
        </w:rPr>
        <w:t> </w:t>
      </w:r>
      <w:r>
        <w:rPr>
          <w:sz w:val="22"/>
        </w:rPr>
        <w:t>общий</w:t>
      </w:r>
      <w:r>
        <w:rPr>
          <w:spacing w:val="31"/>
          <w:sz w:val="22"/>
        </w:rPr>
        <w:t> </w:t>
      </w:r>
      <w:r>
        <w:rPr>
          <w:sz w:val="22"/>
        </w:rPr>
        <w:t>объем</w:t>
      </w:r>
      <w:r>
        <w:rPr>
          <w:spacing w:val="31"/>
          <w:sz w:val="22"/>
        </w:rPr>
        <w:t> </w:t>
      </w:r>
      <w:r>
        <w:rPr>
          <w:sz w:val="22"/>
        </w:rPr>
        <w:t>израсходованных</w:t>
      </w:r>
      <w:r>
        <w:rPr>
          <w:spacing w:val="31"/>
          <w:sz w:val="22"/>
        </w:rPr>
        <w:t> </w:t>
      </w:r>
      <w:r>
        <w:rPr>
          <w:sz w:val="22"/>
        </w:rPr>
        <w:t>средств</w:t>
      </w:r>
      <w:r>
        <w:rPr>
          <w:spacing w:val="31"/>
          <w:sz w:val="22"/>
        </w:rPr>
        <w:t> </w:t>
      </w:r>
      <w:r>
        <w:rPr>
          <w:sz w:val="22"/>
        </w:rPr>
        <w:t>на</w:t>
      </w:r>
      <w:r>
        <w:rPr>
          <w:spacing w:val="31"/>
          <w:sz w:val="22"/>
        </w:rPr>
        <w:t> </w:t>
      </w:r>
      <w:r>
        <w:rPr>
          <w:sz w:val="22"/>
        </w:rPr>
        <w:t>выполнение</w:t>
      </w:r>
      <w:r>
        <w:rPr>
          <w:sz w:val="22"/>
        </w:rPr>
        <w:t> мероприятий по сокращению объемов образования и (или) накопления отходов.</w:t>
      </w:r>
    </w:p>
    <w:p>
      <w:pPr>
        <w:pStyle w:val="ListParagraph"/>
        <w:numPr>
          <w:ilvl w:val="0"/>
          <w:numId w:val="2"/>
        </w:numPr>
        <w:tabs>
          <w:tab w:pos="1149" w:val="left" w:leader="none"/>
        </w:tabs>
        <w:spacing w:line="240" w:lineRule="auto" w:before="0" w:after="0"/>
        <w:ind w:left="141" w:right="146" w:firstLine="538"/>
        <w:jc w:val="left"/>
        <w:rPr>
          <w:sz w:val="22"/>
        </w:rPr>
      </w:pPr>
      <w:r>
        <w:rPr>
          <w:sz w:val="22"/>
        </w:rPr>
        <w:t>В</w:t>
      </w:r>
      <w:r>
        <w:rPr>
          <w:spacing w:val="80"/>
          <w:sz w:val="22"/>
        </w:rPr>
        <w:t> </w:t>
      </w:r>
      <w:r>
        <w:rPr>
          <w:sz w:val="22"/>
        </w:rPr>
        <w:t>графе</w:t>
      </w:r>
      <w:r>
        <w:rPr>
          <w:spacing w:val="80"/>
          <w:sz w:val="22"/>
        </w:rPr>
        <w:t> </w:t>
      </w:r>
      <w:r>
        <w:rPr>
          <w:sz w:val="22"/>
        </w:rPr>
        <w:t>2</w:t>
      </w:r>
      <w:r>
        <w:rPr>
          <w:spacing w:val="80"/>
          <w:sz w:val="22"/>
        </w:rPr>
        <w:t> </w:t>
      </w:r>
      <w:r>
        <w:rPr>
          <w:sz w:val="22"/>
        </w:rPr>
        <w:t>указывается</w:t>
      </w:r>
      <w:r>
        <w:rPr>
          <w:spacing w:val="80"/>
          <w:sz w:val="22"/>
        </w:rPr>
        <w:t> </w:t>
      </w:r>
      <w:r>
        <w:rPr>
          <w:sz w:val="22"/>
        </w:rPr>
        <w:t>код</w:t>
      </w:r>
      <w:r>
        <w:rPr>
          <w:spacing w:val="80"/>
          <w:sz w:val="22"/>
        </w:rPr>
        <w:t> </w:t>
      </w:r>
      <w:r>
        <w:rPr>
          <w:sz w:val="22"/>
        </w:rPr>
        <w:t>оценки</w:t>
      </w:r>
      <w:r>
        <w:rPr>
          <w:spacing w:val="80"/>
          <w:sz w:val="22"/>
        </w:rPr>
        <w:t> </w:t>
      </w:r>
      <w:r>
        <w:rPr>
          <w:sz w:val="22"/>
        </w:rPr>
        <w:t>выполнения</w:t>
      </w:r>
      <w:r>
        <w:rPr>
          <w:spacing w:val="80"/>
          <w:sz w:val="22"/>
        </w:rPr>
        <w:t> </w:t>
      </w:r>
      <w:r>
        <w:rPr>
          <w:sz w:val="22"/>
        </w:rPr>
        <w:t>мероприятий</w:t>
      </w:r>
      <w:r>
        <w:rPr>
          <w:spacing w:val="80"/>
          <w:sz w:val="22"/>
        </w:rPr>
        <w:t> </w:t>
      </w:r>
      <w:r>
        <w:rPr>
          <w:sz w:val="22"/>
        </w:rPr>
        <w:t>(полност</w:t>
      </w:r>
      <w:r>
        <w:rPr>
          <w:sz w:val="22"/>
        </w:rPr>
        <w:t>ью</w:t>
      </w:r>
      <w:r>
        <w:rPr>
          <w:sz w:val="22"/>
        </w:rPr>
        <w:t> выполнено - код 1, частично выполнено - код 2, не выполнено - код 3).</w:t>
      </w:r>
    </w:p>
    <w:p>
      <w:pPr>
        <w:pStyle w:val="ListParagraph"/>
        <w:numPr>
          <w:ilvl w:val="0"/>
          <w:numId w:val="2"/>
        </w:numPr>
        <w:tabs>
          <w:tab w:pos="1147" w:val="left" w:leader="none"/>
        </w:tabs>
        <w:spacing w:line="240" w:lineRule="auto" w:before="0" w:after="0"/>
        <w:ind w:left="141" w:right="143" w:firstLine="538"/>
        <w:jc w:val="left"/>
        <w:rPr>
          <w:sz w:val="22"/>
        </w:rPr>
      </w:pPr>
      <w:r>
        <w:rPr>
          <w:sz w:val="22"/>
        </w:rPr>
        <w:t>В</w:t>
      </w:r>
      <w:r>
        <w:rPr>
          <w:spacing w:val="80"/>
          <w:sz w:val="22"/>
        </w:rPr>
        <w:t> </w:t>
      </w:r>
      <w:r>
        <w:rPr>
          <w:sz w:val="22"/>
        </w:rPr>
        <w:t>графах</w:t>
      </w:r>
      <w:r>
        <w:rPr>
          <w:spacing w:val="80"/>
          <w:sz w:val="22"/>
        </w:rPr>
        <w:t> </w:t>
      </w:r>
      <w:r>
        <w:rPr>
          <w:sz w:val="22"/>
        </w:rPr>
        <w:t>3</w:t>
      </w:r>
      <w:r>
        <w:rPr>
          <w:spacing w:val="80"/>
          <w:sz w:val="22"/>
        </w:rPr>
        <w:t> </w:t>
      </w:r>
      <w:r>
        <w:rPr>
          <w:sz w:val="22"/>
        </w:rPr>
        <w:t>и</w:t>
      </w:r>
      <w:r>
        <w:rPr>
          <w:spacing w:val="80"/>
          <w:sz w:val="22"/>
        </w:rPr>
        <w:t> </w:t>
      </w:r>
      <w:r>
        <w:rPr>
          <w:sz w:val="22"/>
        </w:rPr>
        <w:t>4</w:t>
      </w:r>
      <w:r>
        <w:rPr>
          <w:spacing w:val="80"/>
          <w:sz w:val="22"/>
        </w:rPr>
        <w:t> </w:t>
      </w:r>
      <w:r>
        <w:rPr>
          <w:sz w:val="22"/>
        </w:rPr>
        <w:t>отражаются</w:t>
      </w:r>
      <w:r>
        <w:rPr>
          <w:spacing w:val="80"/>
          <w:sz w:val="22"/>
        </w:rPr>
        <w:t> </w:t>
      </w:r>
      <w:r>
        <w:rPr>
          <w:sz w:val="22"/>
        </w:rPr>
        <w:t>соответственно</w:t>
      </w:r>
      <w:r>
        <w:rPr>
          <w:spacing w:val="80"/>
          <w:sz w:val="22"/>
        </w:rPr>
        <w:t> </w:t>
      </w:r>
      <w:r>
        <w:rPr>
          <w:sz w:val="22"/>
        </w:rPr>
        <w:t>планируемые</w:t>
      </w:r>
      <w:r>
        <w:rPr>
          <w:spacing w:val="80"/>
          <w:sz w:val="22"/>
        </w:rPr>
        <w:t> </w:t>
      </w:r>
      <w:r>
        <w:rPr>
          <w:sz w:val="22"/>
        </w:rPr>
        <w:t>(расчетные)</w:t>
      </w:r>
      <w:r>
        <w:rPr>
          <w:spacing w:val="80"/>
          <w:sz w:val="22"/>
        </w:rPr>
        <w:t> </w:t>
      </w:r>
      <w:r>
        <w:rPr>
          <w:sz w:val="22"/>
        </w:rPr>
        <w:t>и</w:t>
      </w:r>
      <w:r>
        <w:rPr>
          <w:sz w:val="22"/>
        </w:rPr>
        <w:t> фактические данные при выполнении мероприятия в отчетном году.</w:t>
      </w:r>
    </w:p>
    <w:p>
      <w:pPr>
        <w:pStyle w:val="BodyText"/>
        <w:ind w:left="141" w:firstLine="538"/>
      </w:pPr>
      <w:r>
        <w:rPr/>
        <w:t>Примечание.</w:t>
      </w:r>
      <w:r>
        <w:rPr>
          <w:spacing w:val="40"/>
        </w:rPr>
        <w:t> </w:t>
      </w:r>
      <w:r>
        <w:rPr/>
        <w:t>Терминология,</w:t>
      </w:r>
      <w:r>
        <w:rPr>
          <w:spacing w:val="40"/>
        </w:rPr>
        <w:t> </w:t>
      </w:r>
      <w:r>
        <w:rPr/>
        <w:t>применяемая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настоящих</w:t>
      </w:r>
      <w:r>
        <w:rPr>
          <w:spacing w:val="40"/>
        </w:rPr>
        <w:t> </w:t>
      </w:r>
      <w:r>
        <w:rPr/>
        <w:t>Указаниях,</w:t>
      </w:r>
      <w:r>
        <w:rPr>
          <w:spacing w:val="40"/>
        </w:rPr>
        <w:t> </w:t>
      </w:r>
      <w:r>
        <w:rPr/>
        <w:t>исполь</w:t>
      </w:r>
      <w:r>
        <w:rPr/>
        <w:t>зуется</w:t>
      </w:r>
      <w:r>
        <w:rPr/>
        <w:t> только для заполнения отчета.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1079507</wp:posOffset>
                </wp:positionH>
                <wp:positionV relativeFrom="paragraph">
                  <wp:posOffset>182867</wp:posOffset>
                </wp:positionV>
                <wp:extent cx="307086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070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0860" h="0">
                              <a:moveTo>
                                <a:pt x="0" y="0"/>
                              </a:moveTo>
                              <a:lnTo>
                                <a:pt x="3070326" y="0"/>
                              </a:lnTo>
                            </a:path>
                          </a:pathLst>
                        </a:custGeom>
                        <a:ln w="122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00603pt;margin-top:14.399023pt;width:241.8pt;height:.1pt;mso-position-horizontal-relative:page;mso-position-vertical-relative:paragraph;z-index:-15723008;mso-wrap-distance-left:0;mso-wrap-distance-right:0" id="docshape17" coordorigin="1700,288" coordsize="4836,0" path="m1700,288l6535,288e" filled="false" stroked="true" strokeweight=".968pt" strokecolor="#000000">
                <v:path arrowok="t"/>
                <v:stroke dashstyle="dash"/>
                <w10:wrap type="topAndBottom"/>
              </v:shape>
            </w:pict>
          </mc:Fallback>
        </mc:AlternateContent>
      </w:r>
    </w:p>
    <w:sectPr>
      <w:pgSz w:w="11910" w:h="16840"/>
      <w:pgMar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41" w:hanging="29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9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9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8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8" w:hanging="29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1" w:hanging="34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1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5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5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9" w:hanging="5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9" w:hanging="5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5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8" w:hanging="5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8" w:hanging="518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-1" w:right="1"/>
      <w:jc w:val="center"/>
      <w:outlineLvl w:val="1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" w:right="142"/>
      <w:jc w:val="center"/>
      <w:outlineLvl w:val="2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143" w:firstLine="538"/>
      <w:jc w:val="both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belstat.gov.by/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2026-09-08T13:11:14Z</dcterms:created>
  <dcterms:modified xsi:type="dcterms:W3CDTF">2026-09-08T13:11:14Z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3-Heights(TM) PDF Security Shell 4.8.25.2 (http://www.pdf-tools.com)</vt:lpwstr>
  </property>
</Properties>
</file>