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96" w:rsidRPr="00DC4486" w:rsidRDefault="001E262A" w:rsidP="00454C96">
      <w:pPr>
        <w:pStyle w:val="31"/>
        <w:spacing w:after="0" w:line="280" w:lineRule="exact"/>
        <w:ind w:right="4235"/>
        <w:jc w:val="both"/>
        <w:rPr>
          <w:sz w:val="30"/>
          <w:szCs w:val="30"/>
        </w:rPr>
      </w:pPr>
      <w:r w:rsidRPr="00DC4486">
        <w:rPr>
          <w:sz w:val="30"/>
          <w:szCs w:val="30"/>
        </w:rPr>
        <w:t xml:space="preserve"> </w:t>
      </w:r>
      <w:r w:rsidR="00454C96" w:rsidRPr="00DC4486">
        <w:rPr>
          <w:sz w:val="30"/>
          <w:szCs w:val="30"/>
        </w:rPr>
        <w:t>«О</w:t>
      </w:r>
      <w:r w:rsidR="008B16F2">
        <w:rPr>
          <w:sz w:val="30"/>
          <w:szCs w:val="30"/>
        </w:rPr>
        <w:t>б итогах</w:t>
      </w:r>
      <w:r w:rsidR="00454C96" w:rsidRPr="00DC4486">
        <w:rPr>
          <w:sz w:val="30"/>
          <w:szCs w:val="30"/>
        </w:rPr>
        <w:t xml:space="preserve"> работ</w:t>
      </w:r>
      <w:r w:rsidR="008B16F2">
        <w:rPr>
          <w:sz w:val="30"/>
          <w:szCs w:val="30"/>
        </w:rPr>
        <w:t>ы</w:t>
      </w:r>
      <w:r w:rsidR="00454C96" w:rsidRPr="00DC4486">
        <w:rPr>
          <w:sz w:val="30"/>
          <w:szCs w:val="30"/>
        </w:rPr>
        <w:t xml:space="preserve"> Минского городского комитета природных ресурсов и</w:t>
      </w:r>
      <w:r w:rsidR="00E23490" w:rsidRPr="00DC4486">
        <w:rPr>
          <w:sz w:val="30"/>
          <w:szCs w:val="30"/>
        </w:rPr>
        <w:t xml:space="preserve"> охраны окружающей среды за 20</w:t>
      </w:r>
      <w:r w:rsidR="008B16F2">
        <w:rPr>
          <w:sz w:val="30"/>
          <w:szCs w:val="30"/>
        </w:rPr>
        <w:t>20</w:t>
      </w:r>
      <w:r w:rsidR="00454C96" w:rsidRPr="00DC4486">
        <w:rPr>
          <w:sz w:val="30"/>
          <w:szCs w:val="30"/>
        </w:rPr>
        <w:t xml:space="preserve"> год</w:t>
      </w:r>
      <w:r w:rsidR="00E23490" w:rsidRPr="00DC4486">
        <w:rPr>
          <w:sz w:val="30"/>
          <w:szCs w:val="30"/>
        </w:rPr>
        <w:t xml:space="preserve"> и задачах на 202</w:t>
      </w:r>
      <w:r w:rsidR="008B16F2">
        <w:rPr>
          <w:sz w:val="30"/>
          <w:szCs w:val="30"/>
        </w:rPr>
        <w:t>1</w:t>
      </w:r>
      <w:r w:rsidR="00454C96" w:rsidRPr="00DC4486">
        <w:rPr>
          <w:sz w:val="30"/>
          <w:szCs w:val="30"/>
        </w:rPr>
        <w:t xml:space="preserve"> год»</w:t>
      </w:r>
    </w:p>
    <w:p w:rsidR="00454C96" w:rsidRDefault="00454C96" w:rsidP="00454C96">
      <w:pPr>
        <w:pStyle w:val="a6"/>
        <w:suppressAutoHyphens/>
        <w:ind w:firstLine="708"/>
        <w:jc w:val="both"/>
        <w:rPr>
          <w:sz w:val="30"/>
          <w:szCs w:val="30"/>
        </w:rPr>
      </w:pPr>
    </w:p>
    <w:p w:rsidR="0045212B" w:rsidRPr="0045212B" w:rsidRDefault="0045212B" w:rsidP="0045212B">
      <w:pPr>
        <w:pStyle w:val="a6"/>
        <w:suppressAutoHyphens/>
        <w:ind w:firstLine="708"/>
        <w:jc w:val="both"/>
        <w:rPr>
          <w:sz w:val="30"/>
          <w:szCs w:val="30"/>
        </w:rPr>
      </w:pPr>
      <w:proofErr w:type="gramStart"/>
      <w:r w:rsidRPr="00F164ED">
        <w:rPr>
          <w:sz w:val="30"/>
          <w:szCs w:val="30"/>
        </w:rPr>
        <w:t xml:space="preserve">Работа Минского городского комитета природных ресурсов и охраны окружающей среды </w:t>
      </w:r>
      <w:r w:rsidR="00D82764">
        <w:rPr>
          <w:sz w:val="30"/>
          <w:szCs w:val="30"/>
        </w:rPr>
        <w:t>в 2020</w:t>
      </w:r>
      <w:r>
        <w:rPr>
          <w:sz w:val="30"/>
          <w:szCs w:val="30"/>
        </w:rPr>
        <w:t xml:space="preserve"> году была </w:t>
      </w:r>
      <w:r w:rsidRPr="00F164ED">
        <w:rPr>
          <w:sz w:val="30"/>
          <w:szCs w:val="30"/>
        </w:rPr>
        <w:t xml:space="preserve">направлена на </w:t>
      </w:r>
      <w:r>
        <w:rPr>
          <w:sz w:val="30"/>
          <w:szCs w:val="30"/>
        </w:rPr>
        <w:t xml:space="preserve">создание условий по устойчивому использованию природных ресурсов, снижению антропогенной нагрузки на окружающую среду, формирование комфортной среды проживания горожан, а также на </w:t>
      </w:r>
      <w:r w:rsidRPr="00F164ED">
        <w:rPr>
          <w:sz w:val="30"/>
          <w:szCs w:val="30"/>
        </w:rPr>
        <w:t xml:space="preserve">выполнение </w:t>
      </w:r>
      <w:r>
        <w:rPr>
          <w:sz w:val="30"/>
          <w:szCs w:val="30"/>
        </w:rPr>
        <w:t xml:space="preserve">руководящих документов органов государственного управления и </w:t>
      </w:r>
      <w:r w:rsidRPr="00F164ED">
        <w:rPr>
          <w:sz w:val="30"/>
          <w:szCs w:val="30"/>
        </w:rPr>
        <w:t>Министерства природных ресурсов и охраны окружающей среды Республики Беларусь, Государственной программы «Охрана окружающей среды и устойчивое</w:t>
      </w:r>
      <w:proofErr w:type="gramEnd"/>
      <w:r w:rsidRPr="00F164ED">
        <w:rPr>
          <w:sz w:val="30"/>
          <w:szCs w:val="30"/>
        </w:rPr>
        <w:t xml:space="preserve"> использование природных ресурс</w:t>
      </w:r>
      <w:r>
        <w:rPr>
          <w:sz w:val="30"/>
          <w:szCs w:val="30"/>
        </w:rPr>
        <w:t>ов на 2016-2020 годы в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инске</w:t>
      </w:r>
      <w:r w:rsidRPr="00F164ED">
        <w:rPr>
          <w:sz w:val="30"/>
          <w:szCs w:val="30"/>
        </w:rPr>
        <w:t>.</w:t>
      </w:r>
    </w:p>
    <w:p w:rsidR="00454C96" w:rsidRPr="00DC4486" w:rsidRDefault="00454C96" w:rsidP="00454C9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30"/>
          <w:szCs w:val="30"/>
        </w:rPr>
      </w:pPr>
      <w:r w:rsidRPr="00DC4486">
        <w:rPr>
          <w:rFonts w:ascii="Times New Roman CYR" w:hAnsi="Times New Roman CYR" w:cs="Times New Roman CYR"/>
          <w:sz w:val="30"/>
          <w:szCs w:val="30"/>
        </w:rPr>
        <w:t xml:space="preserve">В целом выполнены все намеченные мероприятия, в том числе включенные в Госпрограмму социально-экономического развития города и программу по наведению порядка на земле и благоустройству территории Минска, поручения решений коллегий Минприроды и комитета. </w:t>
      </w:r>
    </w:p>
    <w:p w:rsidR="00EB6565" w:rsidRDefault="00EB6565" w:rsidP="00EB6565">
      <w:pPr>
        <w:suppressAutoHyphens/>
        <w:ind w:firstLine="708"/>
        <w:jc w:val="center"/>
        <w:rPr>
          <w:b/>
          <w:sz w:val="30"/>
          <w:szCs w:val="30"/>
        </w:rPr>
      </w:pPr>
      <w:r w:rsidRPr="00DC4486">
        <w:rPr>
          <w:b/>
          <w:sz w:val="30"/>
          <w:szCs w:val="30"/>
        </w:rPr>
        <w:t>Контрольная работа</w:t>
      </w:r>
    </w:p>
    <w:p w:rsidR="001D2CC5" w:rsidRDefault="001D2CC5" w:rsidP="00EB6565">
      <w:pPr>
        <w:suppressAutoHyphens/>
        <w:ind w:firstLine="708"/>
        <w:jc w:val="center"/>
        <w:rPr>
          <w:b/>
          <w:sz w:val="30"/>
          <w:szCs w:val="30"/>
        </w:rPr>
      </w:pPr>
    </w:p>
    <w:p w:rsidR="00D82764" w:rsidRPr="002744CB" w:rsidRDefault="00D82764" w:rsidP="00D82764">
      <w:pPr>
        <w:ind w:firstLine="708"/>
        <w:jc w:val="both"/>
        <w:rPr>
          <w:sz w:val="30"/>
          <w:szCs w:val="30"/>
        </w:rPr>
      </w:pPr>
      <w:r w:rsidRPr="002744CB">
        <w:rPr>
          <w:sz w:val="30"/>
          <w:szCs w:val="30"/>
        </w:rPr>
        <w:t>Контрольная деятельность комитетом в 2020 году осуществлялась в соответствии с нормами Указа Президент</w:t>
      </w:r>
      <w:r w:rsidR="009074A7">
        <w:rPr>
          <w:sz w:val="30"/>
          <w:szCs w:val="30"/>
        </w:rPr>
        <w:t>а Республики Беларусь</w:t>
      </w:r>
      <w:r w:rsidRPr="002744CB">
        <w:rPr>
          <w:sz w:val="30"/>
          <w:szCs w:val="30"/>
        </w:rPr>
        <w:t xml:space="preserve"> № 510 «О совершенствовании контрольной (надзорной) деятельности в Республике Беларусь», и была представлена преимущественно в форме выборочных проверок, мониторингов и мероприятий технического (технологического, поверочного) характера.</w:t>
      </w:r>
    </w:p>
    <w:p w:rsidR="00D82764" w:rsidRPr="002744CB" w:rsidRDefault="00D82764" w:rsidP="00D82764">
      <w:pPr>
        <w:ind w:firstLine="708"/>
        <w:jc w:val="both"/>
        <w:rPr>
          <w:sz w:val="30"/>
          <w:szCs w:val="30"/>
        </w:rPr>
      </w:pPr>
      <w:r w:rsidRPr="002744CB">
        <w:rPr>
          <w:sz w:val="30"/>
          <w:szCs w:val="30"/>
        </w:rPr>
        <w:t>Так, за отчетный период проведена 51 выборочная проверка. По результатам проверок на всех субъектах хозяйствования выявлялись нарушения природоохранного законодательства, на устранение которых выдано 324 пункта предписаний.</w:t>
      </w:r>
    </w:p>
    <w:p w:rsidR="00D82764" w:rsidRPr="009074A7" w:rsidRDefault="00D82764" w:rsidP="00D82764">
      <w:pPr>
        <w:ind w:firstLine="708"/>
        <w:jc w:val="both"/>
        <w:rPr>
          <w:i/>
          <w:sz w:val="30"/>
          <w:szCs w:val="30"/>
        </w:rPr>
      </w:pPr>
      <w:r w:rsidRPr="002744CB">
        <w:rPr>
          <w:sz w:val="30"/>
          <w:szCs w:val="30"/>
        </w:rPr>
        <w:t>Также инспектора комитета были задействованы в качестве специалистов в 14 проверках, проводимых иными контролирующими органами</w:t>
      </w:r>
      <w:r w:rsidR="001E262A">
        <w:rPr>
          <w:sz w:val="30"/>
          <w:szCs w:val="30"/>
        </w:rPr>
        <w:t>.</w:t>
      </w:r>
    </w:p>
    <w:p w:rsidR="00D82764" w:rsidRPr="009074A7" w:rsidRDefault="00D82764" w:rsidP="00D82764">
      <w:pPr>
        <w:ind w:firstLine="708"/>
        <w:jc w:val="both"/>
        <w:rPr>
          <w:i/>
          <w:sz w:val="30"/>
          <w:szCs w:val="30"/>
        </w:rPr>
      </w:pPr>
      <w:r w:rsidRPr="002744CB">
        <w:rPr>
          <w:sz w:val="30"/>
          <w:szCs w:val="30"/>
        </w:rPr>
        <w:t xml:space="preserve">На всех проверенных субъектах хозяйствования специалистами комитета выявлялись различные нарушения природоохранного законодательства. По результатам выборочных проверок составлены акты, в случаях, когда выявленные нарушения не были устранены до окончания проверки, руководителям проверяемых субъектов выданы предписания об устранении нарушений с указанием конкретного срока выполнения мероприятий. </w:t>
      </w:r>
      <w:proofErr w:type="gramStart"/>
      <w:r w:rsidRPr="002744CB">
        <w:rPr>
          <w:sz w:val="30"/>
          <w:szCs w:val="30"/>
        </w:rPr>
        <w:t>В настоящее время большая часть предписаний выполнена, выполнение оставшихся находится на контроле в комитете</w:t>
      </w:r>
      <w:r w:rsidR="001E262A">
        <w:rPr>
          <w:sz w:val="30"/>
          <w:szCs w:val="30"/>
        </w:rPr>
        <w:t>.</w:t>
      </w:r>
      <w:proofErr w:type="gramEnd"/>
    </w:p>
    <w:p w:rsidR="00D82764" w:rsidRPr="002744CB" w:rsidRDefault="00D82764" w:rsidP="00D82764">
      <w:pPr>
        <w:ind w:firstLine="720"/>
        <w:jc w:val="both"/>
        <w:rPr>
          <w:sz w:val="30"/>
          <w:szCs w:val="30"/>
        </w:rPr>
      </w:pPr>
      <w:r w:rsidRPr="002744CB">
        <w:rPr>
          <w:sz w:val="30"/>
          <w:szCs w:val="30"/>
        </w:rPr>
        <w:t xml:space="preserve">Основными видами нарушений являются: </w:t>
      </w:r>
    </w:p>
    <w:p w:rsidR="00D82764" w:rsidRPr="002744CB" w:rsidRDefault="00D82764" w:rsidP="00D82764">
      <w:pPr>
        <w:ind w:firstLine="709"/>
        <w:jc w:val="both"/>
        <w:rPr>
          <w:sz w:val="30"/>
          <w:szCs w:val="30"/>
        </w:rPr>
      </w:pPr>
      <w:r w:rsidRPr="002744CB">
        <w:rPr>
          <w:sz w:val="30"/>
          <w:szCs w:val="30"/>
        </w:rPr>
        <w:lastRenderedPageBreak/>
        <w:t xml:space="preserve">по вопросам обращения с отходами – нарушение порядка складирования и учета отходов, раздельного сбора отходов, своевременность разработки и согласования инструкции по обращению с отходами; </w:t>
      </w:r>
    </w:p>
    <w:p w:rsidR="00D82764" w:rsidRPr="002744CB" w:rsidRDefault="00D82764" w:rsidP="00D82764">
      <w:pPr>
        <w:ind w:firstLine="709"/>
        <w:jc w:val="both"/>
        <w:rPr>
          <w:rFonts w:eastAsia="Times New Roman"/>
          <w:sz w:val="30"/>
          <w:szCs w:val="30"/>
        </w:rPr>
      </w:pPr>
      <w:r w:rsidRPr="002744CB">
        <w:rPr>
          <w:rFonts w:eastAsia="Times New Roman"/>
          <w:sz w:val="30"/>
          <w:szCs w:val="30"/>
        </w:rPr>
        <w:t xml:space="preserve">по вопросам охраны атмосферного воздуха – нарушение правил эксплуатации газоочистных установок, работа без разрешений на выбросы загрязняющих веществ в атмосферный воздух, превышение установленных нормативов выбросов загрязняющих веществ в атмосферный воздух; </w:t>
      </w:r>
    </w:p>
    <w:p w:rsidR="00D82764" w:rsidRPr="002744CB" w:rsidRDefault="00D82764" w:rsidP="00D82764">
      <w:pPr>
        <w:ind w:firstLine="709"/>
        <w:jc w:val="both"/>
        <w:rPr>
          <w:sz w:val="30"/>
          <w:szCs w:val="30"/>
        </w:rPr>
      </w:pPr>
      <w:r w:rsidRPr="002744CB">
        <w:rPr>
          <w:sz w:val="30"/>
          <w:szCs w:val="30"/>
        </w:rPr>
        <w:t>по вопросам рационального использования и охраны водных ресурсов – нарушение условий специального водопользования, установленных в разрешении на специальное водопользование;</w:t>
      </w:r>
    </w:p>
    <w:p w:rsidR="00D82764" w:rsidRDefault="00D82764" w:rsidP="00D82764">
      <w:pPr>
        <w:ind w:firstLine="709"/>
        <w:jc w:val="both"/>
        <w:rPr>
          <w:sz w:val="30"/>
          <w:szCs w:val="30"/>
        </w:rPr>
      </w:pPr>
      <w:r w:rsidRPr="002744CB">
        <w:rPr>
          <w:sz w:val="30"/>
          <w:szCs w:val="30"/>
        </w:rPr>
        <w:t>по вопросам охраны зеленых насаждений – незаконное уничтожение или повреждение объектов растительного мира, загрязнение древесно-кустарниковой растительности.</w:t>
      </w:r>
    </w:p>
    <w:p w:rsidR="00D82764" w:rsidRDefault="00D82764" w:rsidP="00D82764">
      <w:pPr>
        <w:ind w:firstLine="709"/>
        <w:jc w:val="both"/>
        <w:rPr>
          <w:sz w:val="30"/>
          <w:szCs w:val="30"/>
        </w:rPr>
      </w:pPr>
    </w:p>
    <w:p w:rsidR="00D82764" w:rsidRPr="002744CB" w:rsidRDefault="00D82764" w:rsidP="00D82764">
      <w:pPr>
        <w:ind w:firstLine="709"/>
        <w:jc w:val="both"/>
        <w:rPr>
          <w:sz w:val="30"/>
          <w:szCs w:val="30"/>
        </w:rPr>
      </w:pPr>
      <w:proofErr w:type="gramStart"/>
      <w:r w:rsidRPr="002744CB">
        <w:rPr>
          <w:sz w:val="30"/>
          <w:szCs w:val="30"/>
        </w:rPr>
        <w:t>В целях выполнения Директивы Президента Р</w:t>
      </w:r>
      <w:r w:rsidR="009074A7">
        <w:rPr>
          <w:sz w:val="30"/>
          <w:szCs w:val="30"/>
        </w:rPr>
        <w:t xml:space="preserve">еспублики Беларусь </w:t>
      </w:r>
      <w:r w:rsidRPr="002744CB">
        <w:rPr>
          <w:sz w:val="30"/>
          <w:szCs w:val="30"/>
        </w:rPr>
        <w:t xml:space="preserve"> № 4 «О развитии предпринимательской инициативы и стимулирования деловой активности в Республике Беларусь» по приданию контрольной работе предупредительного характера, переходу к профилактике правонарушений, а также в части выполнения требований Декрета Президента Р</w:t>
      </w:r>
      <w:r w:rsidR="009074A7">
        <w:rPr>
          <w:sz w:val="30"/>
          <w:szCs w:val="30"/>
        </w:rPr>
        <w:t>еспублики Беларусь</w:t>
      </w:r>
      <w:r w:rsidRPr="002744CB">
        <w:rPr>
          <w:sz w:val="30"/>
          <w:szCs w:val="30"/>
        </w:rPr>
        <w:t xml:space="preserve"> № 7</w:t>
      </w:r>
      <w:r>
        <w:rPr>
          <w:sz w:val="30"/>
          <w:szCs w:val="30"/>
        </w:rPr>
        <w:t>,</w:t>
      </w:r>
      <w:r w:rsidRPr="002744CB">
        <w:rPr>
          <w:sz w:val="30"/>
          <w:szCs w:val="30"/>
        </w:rPr>
        <w:t xml:space="preserve"> исходя из принципа приоритетной направленности работы контролирующих (надзорных) органов на профилактику правонарушений, а не исключительно на привлечение к ответственности за</w:t>
      </w:r>
      <w:proofErr w:type="gramEnd"/>
      <w:r w:rsidRPr="002744CB">
        <w:rPr>
          <w:sz w:val="30"/>
          <w:szCs w:val="30"/>
        </w:rPr>
        <w:t xml:space="preserve"> совершенные субъектами хозяйствования нарушения, продолжается работа по проведению мониторингов.</w:t>
      </w:r>
    </w:p>
    <w:p w:rsidR="00D82764" w:rsidRDefault="00D82764" w:rsidP="00D82764">
      <w:pPr>
        <w:ind w:firstLine="709"/>
        <w:jc w:val="both"/>
        <w:rPr>
          <w:sz w:val="30"/>
          <w:szCs w:val="30"/>
        </w:rPr>
      </w:pPr>
      <w:r w:rsidRPr="002744CB">
        <w:rPr>
          <w:sz w:val="30"/>
          <w:szCs w:val="30"/>
        </w:rPr>
        <w:t>За 2020 год специалистами комитета проведено 314 мониторингов, по результатам которых выдано 309 рекомендаций</w:t>
      </w:r>
      <w:r>
        <w:rPr>
          <w:sz w:val="30"/>
          <w:szCs w:val="30"/>
        </w:rPr>
        <w:t>.</w:t>
      </w:r>
      <w:r w:rsidRPr="002744CB">
        <w:rPr>
          <w:sz w:val="30"/>
          <w:szCs w:val="30"/>
        </w:rPr>
        <w:t xml:space="preserve"> </w:t>
      </w:r>
    </w:p>
    <w:p w:rsidR="00D82764" w:rsidRDefault="00D82764" w:rsidP="00D82764">
      <w:pPr>
        <w:ind w:firstLine="709"/>
        <w:jc w:val="both"/>
        <w:rPr>
          <w:sz w:val="30"/>
          <w:szCs w:val="30"/>
        </w:rPr>
      </w:pPr>
      <w:r w:rsidRPr="002744CB">
        <w:rPr>
          <w:sz w:val="30"/>
          <w:szCs w:val="30"/>
        </w:rPr>
        <w:t xml:space="preserve">Выдано 617 пунктов рекомендаций по устранению выявленных нарушений (недостатков), которые более чем в 97% случаев исполнены в полном объеме. </w:t>
      </w:r>
    </w:p>
    <w:p w:rsidR="00D82764" w:rsidRDefault="00D82764" w:rsidP="00D82764">
      <w:pPr>
        <w:ind w:firstLine="709"/>
        <w:jc w:val="both"/>
        <w:rPr>
          <w:sz w:val="30"/>
          <w:szCs w:val="30"/>
        </w:rPr>
      </w:pPr>
      <w:r w:rsidRPr="00615D95">
        <w:rPr>
          <w:sz w:val="30"/>
          <w:szCs w:val="30"/>
        </w:rPr>
        <w:t xml:space="preserve">В 2019 году проведено </w:t>
      </w:r>
      <w:r>
        <w:rPr>
          <w:sz w:val="30"/>
          <w:szCs w:val="30"/>
        </w:rPr>
        <w:t>72</w:t>
      </w:r>
      <w:r w:rsidRPr="00615D95">
        <w:rPr>
          <w:sz w:val="30"/>
          <w:szCs w:val="30"/>
        </w:rPr>
        <w:t xml:space="preserve"> мероприяти</w:t>
      </w:r>
      <w:r>
        <w:rPr>
          <w:sz w:val="30"/>
          <w:szCs w:val="30"/>
        </w:rPr>
        <w:t>я</w:t>
      </w:r>
      <w:r w:rsidRPr="00615D95">
        <w:rPr>
          <w:sz w:val="30"/>
          <w:szCs w:val="30"/>
        </w:rPr>
        <w:t xml:space="preserve"> технического </w:t>
      </w:r>
      <w:r w:rsidRPr="00615D95">
        <w:rPr>
          <w:i/>
          <w:sz w:val="30"/>
          <w:szCs w:val="30"/>
        </w:rPr>
        <w:t>(технологического, поверочного)</w:t>
      </w:r>
      <w:r w:rsidRPr="00615D95">
        <w:rPr>
          <w:sz w:val="30"/>
          <w:szCs w:val="30"/>
        </w:rPr>
        <w:t xml:space="preserve"> характера по обследованию территорий в рамках осуществления </w:t>
      </w:r>
      <w:proofErr w:type="gramStart"/>
      <w:r w:rsidRPr="00615D95">
        <w:rPr>
          <w:sz w:val="30"/>
          <w:szCs w:val="30"/>
        </w:rPr>
        <w:t>контроля за</w:t>
      </w:r>
      <w:proofErr w:type="gramEnd"/>
      <w:r w:rsidRPr="00615D95">
        <w:rPr>
          <w:sz w:val="30"/>
          <w:szCs w:val="30"/>
        </w:rPr>
        <w:t xml:space="preserve"> выполнением субъектами хозяйствования работ по регулированию численности и уничто</w:t>
      </w:r>
      <w:r>
        <w:rPr>
          <w:sz w:val="30"/>
          <w:szCs w:val="30"/>
        </w:rPr>
        <w:t>жению инвазивных видов растений, по которым</w:t>
      </w:r>
      <w:r w:rsidRPr="00615D95">
        <w:t xml:space="preserve"> </w:t>
      </w:r>
      <w:r>
        <w:rPr>
          <w:sz w:val="30"/>
          <w:szCs w:val="30"/>
        </w:rPr>
        <w:t>в</w:t>
      </w:r>
      <w:r w:rsidRPr="00615D95">
        <w:rPr>
          <w:sz w:val="30"/>
          <w:szCs w:val="30"/>
        </w:rPr>
        <w:t xml:space="preserve">ыдано </w:t>
      </w:r>
      <w:r>
        <w:rPr>
          <w:sz w:val="30"/>
          <w:szCs w:val="30"/>
        </w:rPr>
        <w:t>72</w:t>
      </w:r>
      <w:r w:rsidRPr="00615D95">
        <w:rPr>
          <w:sz w:val="30"/>
          <w:szCs w:val="30"/>
        </w:rPr>
        <w:t xml:space="preserve"> предписани</w:t>
      </w:r>
      <w:r>
        <w:rPr>
          <w:sz w:val="30"/>
          <w:szCs w:val="30"/>
        </w:rPr>
        <w:t>я</w:t>
      </w:r>
      <w:r w:rsidRPr="00615D95">
        <w:rPr>
          <w:sz w:val="30"/>
          <w:szCs w:val="30"/>
        </w:rPr>
        <w:t xml:space="preserve"> (</w:t>
      </w:r>
      <w:r>
        <w:rPr>
          <w:sz w:val="30"/>
          <w:szCs w:val="30"/>
        </w:rPr>
        <w:t>112</w:t>
      </w:r>
      <w:r w:rsidRPr="00615D95">
        <w:rPr>
          <w:sz w:val="30"/>
          <w:szCs w:val="30"/>
        </w:rPr>
        <w:t xml:space="preserve"> пунктов предписаний) с требованием уничтожения растения в соответствии с имеющимися планами мероприятий. За неисполнение предписаний к административной ответственности в виде штрафа привлеч</w:t>
      </w:r>
      <w:r>
        <w:rPr>
          <w:sz w:val="30"/>
          <w:szCs w:val="30"/>
        </w:rPr>
        <w:t xml:space="preserve">ено 5 должностных лиц на </w:t>
      </w:r>
      <w:r w:rsidRPr="00615D95">
        <w:rPr>
          <w:sz w:val="30"/>
          <w:szCs w:val="30"/>
        </w:rPr>
        <w:t xml:space="preserve">сумму </w:t>
      </w:r>
      <w:r>
        <w:rPr>
          <w:sz w:val="30"/>
          <w:szCs w:val="30"/>
        </w:rPr>
        <w:t>918</w:t>
      </w:r>
      <w:r w:rsidRPr="00615D95">
        <w:rPr>
          <w:sz w:val="30"/>
          <w:szCs w:val="30"/>
        </w:rPr>
        <w:t xml:space="preserve"> рублей.</w:t>
      </w:r>
    </w:p>
    <w:p w:rsidR="00D82764" w:rsidRDefault="00D82764" w:rsidP="00D82764">
      <w:pPr>
        <w:ind w:firstLine="709"/>
        <w:contextualSpacing/>
        <w:jc w:val="both"/>
        <w:rPr>
          <w:sz w:val="30"/>
          <w:szCs w:val="30"/>
          <w:lang w:eastAsia="en-US"/>
        </w:rPr>
      </w:pPr>
      <w:r w:rsidRPr="002744CB">
        <w:rPr>
          <w:sz w:val="30"/>
          <w:szCs w:val="30"/>
          <w:lang w:eastAsia="en-US"/>
        </w:rPr>
        <w:t xml:space="preserve">В рамках наведения порядка на земле в 2020 году было проведено 684 контрольных мероприятий, выявлено 920 нарушений. По фактам выявленных нарушений законодательства в области охраны окружающей </w:t>
      </w:r>
      <w:r w:rsidRPr="002744CB">
        <w:rPr>
          <w:sz w:val="30"/>
          <w:szCs w:val="30"/>
          <w:lang w:eastAsia="en-US"/>
        </w:rPr>
        <w:lastRenderedPageBreak/>
        <w:t xml:space="preserve">среды в части наведения порядка на земле вынесено 292 постановления по делу об административном правонарушении на сумму </w:t>
      </w:r>
      <w:r w:rsidR="009074A7">
        <w:rPr>
          <w:sz w:val="30"/>
          <w:szCs w:val="30"/>
          <w:lang w:eastAsia="en-US"/>
        </w:rPr>
        <w:t xml:space="preserve">более 76 тысяч рублей </w:t>
      </w:r>
      <w:r w:rsidRPr="009074A7">
        <w:rPr>
          <w:i/>
          <w:sz w:val="30"/>
          <w:szCs w:val="30"/>
          <w:lang w:eastAsia="en-US"/>
        </w:rPr>
        <w:t>76 518 рублей</w:t>
      </w:r>
      <w:r w:rsidRPr="002744CB">
        <w:rPr>
          <w:sz w:val="30"/>
          <w:szCs w:val="30"/>
          <w:lang w:eastAsia="en-US"/>
        </w:rPr>
        <w:t>, направлено 203 информационных письма, выдано 609 пункта рекомендаций, 311 пунктов предписаний.</w:t>
      </w:r>
    </w:p>
    <w:p w:rsidR="00D82764" w:rsidRDefault="00D82764" w:rsidP="00D82764">
      <w:pPr>
        <w:ind w:firstLine="720"/>
        <w:jc w:val="both"/>
        <w:rPr>
          <w:sz w:val="30"/>
          <w:szCs w:val="30"/>
        </w:rPr>
      </w:pPr>
      <w:r w:rsidRPr="002744CB">
        <w:rPr>
          <w:sz w:val="30"/>
          <w:szCs w:val="30"/>
        </w:rPr>
        <w:t>Всего по результатам провед</w:t>
      </w:r>
      <w:r>
        <w:rPr>
          <w:sz w:val="30"/>
          <w:szCs w:val="30"/>
        </w:rPr>
        <w:t>ен</w:t>
      </w:r>
      <w:r w:rsidRPr="002744CB">
        <w:rPr>
          <w:sz w:val="30"/>
          <w:szCs w:val="30"/>
        </w:rPr>
        <w:t>ных контрольных мероприятий к административной ответст</w:t>
      </w:r>
      <w:r w:rsidR="00D24A3D">
        <w:rPr>
          <w:sz w:val="30"/>
          <w:szCs w:val="30"/>
        </w:rPr>
        <w:t>венности привлечено 393 виновных</w:t>
      </w:r>
      <w:r w:rsidRPr="002744CB">
        <w:rPr>
          <w:sz w:val="30"/>
          <w:szCs w:val="30"/>
        </w:rPr>
        <w:t xml:space="preserve"> лица на сумму </w:t>
      </w:r>
      <w:r w:rsidR="009074A7">
        <w:rPr>
          <w:sz w:val="30"/>
          <w:szCs w:val="30"/>
        </w:rPr>
        <w:t>свыше 101 тысячи рублей</w:t>
      </w:r>
      <w:r w:rsidR="00826A8B">
        <w:rPr>
          <w:sz w:val="30"/>
          <w:szCs w:val="30"/>
        </w:rPr>
        <w:t>.</w:t>
      </w:r>
    </w:p>
    <w:p w:rsidR="00D82764" w:rsidRDefault="00D82764" w:rsidP="00D82764">
      <w:pPr>
        <w:ind w:firstLine="720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194998" cy="2391889"/>
            <wp:effectExtent l="19050" t="0" r="5402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991" cy="239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64" w:rsidRDefault="00D82764" w:rsidP="00D82764">
      <w:pPr>
        <w:tabs>
          <w:tab w:val="left" w:pos="5000"/>
        </w:tabs>
        <w:ind w:firstLine="697"/>
        <w:jc w:val="both"/>
        <w:rPr>
          <w:sz w:val="30"/>
          <w:szCs w:val="30"/>
        </w:rPr>
      </w:pPr>
    </w:p>
    <w:p w:rsidR="00D82764" w:rsidRPr="002744CB" w:rsidRDefault="00D82764" w:rsidP="00D82764">
      <w:pPr>
        <w:tabs>
          <w:tab w:val="left" w:pos="5000"/>
        </w:tabs>
        <w:ind w:firstLine="697"/>
        <w:jc w:val="both"/>
        <w:rPr>
          <w:sz w:val="30"/>
          <w:szCs w:val="30"/>
        </w:rPr>
      </w:pPr>
      <w:r w:rsidRPr="002744CB">
        <w:rPr>
          <w:sz w:val="30"/>
          <w:szCs w:val="30"/>
        </w:rPr>
        <w:t xml:space="preserve">В </w:t>
      </w:r>
      <w:r>
        <w:rPr>
          <w:sz w:val="30"/>
          <w:szCs w:val="30"/>
        </w:rPr>
        <w:t>истекшем</w:t>
      </w:r>
      <w:r w:rsidRPr="002744CB">
        <w:rPr>
          <w:sz w:val="30"/>
          <w:szCs w:val="30"/>
        </w:rPr>
        <w:t xml:space="preserve"> году специалистами комитета выявлено 20 </w:t>
      </w:r>
      <w:r>
        <w:rPr>
          <w:sz w:val="30"/>
          <w:szCs w:val="30"/>
        </w:rPr>
        <w:t>фактов</w:t>
      </w:r>
      <w:r w:rsidRPr="002744CB">
        <w:rPr>
          <w:sz w:val="30"/>
          <w:szCs w:val="30"/>
        </w:rPr>
        <w:t xml:space="preserve"> причинения вреда окружающей среде, по ко</w:t>
      </w:r>
      <w:r w:rsidR="006D0477">
        <w:rPr>
          <w:sz w:val="30"/>
          <w:szCs w:val="30"/>
        </w:rPr>
        <w:t xml:space="preserve">торым предъявлено 16 претензий </w:t>
      </w:r>
      <w:r w:rsidRPr="002744CB">
        <w:rPr>
          <w:sz w:val="30"/>
          <w:szCs w:val="30"/>
        </w:rPr>
        <w:t xml:space="preserve"> на сумму</w:t>
      </w:r>
      <w:r>
        <w:rPr>
          <w:sz w:val="30"/>
          <w:szCs w:val="30"/>
        </w:rPr>
        <w:t xml:space="preserve"> более 45 тысяч рублей</w:t>
      </w:r>
      <w:r w:rsidRPr="002744CB">
        <w:rPr>
          <w:sz w:val="30"/>
          <w:szCs w:val="30"/>
        </w:rPr>
        <w:t xml:space="preserve">. </w:t>
      </w:r>
    </w:p>
    <w:p w:rsidR="006D0477" w:rsidRDefault="006D0477" w:rsidP="00454C96">
      <w:pPr>
        <w:pStyle w:val="ab"/>
        <w:ind w:firstLine="708"/>
        <w:rPr>
          <w:b/>
          <w:sz w:val="30"/>
          <w:szCs w:val="30"/>
        </w:rPr>
      </w:pPr>
    </w:p>
    <w:p w:rsidR="00454C96" w:rsidRDefault="00454C96" w:rsidP="00454C96">
      <w:pPr>
        <w:pStyle w:val="ab"/>
        <w:ind w:firstLine="708"/>
        <w:rPr>
          <w:b/>
          <w:sz w:val="30"/>
          <w:szCs w:val="30"/>
        </w:rPr>
      </w:pPr>
      <w:r w:rsidRPr="00DC4486">
        <w:rPr>
          <w:b/>
          <w:sz w:val="30"/>
          <w:szCs w:val="30"/>
        </w:rPr>
        <w:t>Охрана атмосферного воздуха</w:t>
      </w:r>
    </w:p>
    <w:p w:rsidR="001D2CC5" w:rsidRPr="00DC4486" w:rsidRDefault="001D2CC5" w:rsidP="00454C96">
      <w:pPr>
        <w:pStyle w:val="ab"/>
        <w:ind w:firstLine="708"/>
        <w:rPr>
          <w:b/>
          <w:sz w:val="30"/>
          <w:szCs w:val="30"/>
        </w:rPr>
      </w:pPr>
    </w:p>
    <w:p w:rsidR="00F75BC8" w:rsidRDefault="00F75BC8" w:rsidP="00F75BC8">
      <w:pPr>
        <w:pStyle w:val="newncpi"/>
        <w:ind w:firstLine="708"/>
        <w:rPr>
          <w:sz w:val="30"/>
          <w:szCs w:val="30"/>
        </w:rPr>
      </w:pPr>
      <w:r w:rsidRPr="004B7252">
        <w:rPr>
          <w:sz w:val="30"/>
          <w:szCs w:val="30"/>
        </w:rPr>
        <w:t xml:space="preserve">Деятельность предприятий по сокращению </w:t>
      </w:r>
      <w:r>
        <w:rPr>
          <w:sz w:val="30"/>
          <w:szCs w:val="30"/>
        </w:rPr>
        <w:t xml:space="preserve">объемов </w:t>
      </w:r>
      <w:r w:rsidRPr="004B7252">
        <w:rPr>
          <w:sz w:val="30"/>
          <w:szCs w:val="30"/>
        </w:rPr>
        <w:t xml:space="preserve">выбросов загрязняющих веществ </w:t>
      </w:r>
      <w:r>
        <w:rPr>
          <w:sz w:val="30"/>
          <w:szCs w:val="30"/>
        </w:rPr>
        <w:t xml:space="preserve">и выполнению особых условий, установленных в разрешениях на выбросы загрязняющих веществ </w:t>
      </w:r>
      <w:r w:rsidRPr="004B7252">
        <w:rPr>
          <w:sz w:val="30"/>
          <w:szCs w:val="30"/>
        </w:rPr>
        <w:t>в атмосферный воздух</w:t>
      </w:r>
      <w:r>
        <w:rPr>
          <w:sz w:val="30"/>
          <w:szCs w:val="30"/>
        </w:rPr>
        <w:t>, комплексных природоохранных разрешениях,</w:t>
      </w:r>
      <w:r w:rsidRPr="004B7252">
        <w:rPr>
          <w:sz w:val="30"/>
          <w:szCs w:val="30"/>
        </w:rPr>
        <w:t xml:space="preserve"> находятся на постоянном контроле в комитете.</w:t>
      </w:r>
      <w:r w:rsidR="006D0477">
        <w:rPr>
          <w:sz w:val="30"/>
          <w:szCs w:val="30"/>
        </w:rPr>
        <w:t xml:space="preserve"> Не</w:t>
      </w:r>
      <w:r>
        <w:rPr>
          <w:sz w:val="30"/>
          <w:szCs w:val="30"/>
        </w:rPr>
        <w:t xml:space="preserve">смотря на проводимую политику по сокращению объемов выбросов, за 2020 год прогнозируется увеличение выбросов </w:t>
      </w:r>
      <w:r>
        <w:rPr>
          <w:sz w:val="30"/>
          <w:szCs w:val="30"/>
        </w:rPr>
        <w:br/>
        <w:t xml:space="preserve">на 2,5 тыс. тонн </w:t>
      </w:r>
      <w:r w:rsidRPr="001029E3">
        <w:rPr>
          <w:sz w:val="30"/>
          <w:szCs w:val="30"/>
        </w:rPr>
        <w:t>за счет использования РУП «</w:t>
      </w:r>
      <w:proofErr w:type="spellStart"/>
      <w:r w:rsidRPr="001029E3">
        <w:rPr>
          <w:sz w:val="30"/>
          <w:szCs w:val="30"/>
        </w:rPr>
        <w:t>Минскэнерго</w:t>
      </w:r>
      <w:proofErr w:type="spellEnd"/>
      <w:r w:rsidRPr="001029E3">
        <w:rPr>
          <w:sz w:val="30"/>
          <w:szCs w:val="30"/>
        </w:rPr>
        <w:t>» филиал «</w:t>
      </w:r>
      <w:proofErr w:type="gramStart"/>
      <w:r w:rsidRPr="001029E3">
        <w:rPr>
          <w:sz w:val="30"/>
          <w:szCs w:val="30"/>
        </w:rPr>
        <w:t>Минская</w:t>
      </w:r>
      <w:proofErr w:type="gramEnd"/>
      <w:r w:rsidRPr="001029E3">
        <w:rPr>
          <w:sz w:val="30"/>
          <w:szCs w:val="30"/>
        </w:rPr>
        <w:t xml:space="preserve"> ТЭЦ-4» мазута топочного</w:t>
      </w:r>
      <w:r>
        <w:rPr>
          <w:sz w:val="30"/>
          <w:szCs w:val="30"/>
        </w:rPr>
        <w:t>.</w:t>
      </w:r>
    </w:p>
    <w:p w:rsidR="00F75BC8" w:rsidRDefault="00F75BC8" w:rsidP="0079336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тем, в 2020 году в результате </w:t>
      </w:r>
      <w:r w:rsidRPr="000C44D5">
        <w:rPr>
          <w:sz w:val="30"/>
          <w:szCs w:val="30"/>
        </w:rPr>
        <w:t>ликвидации источников выбросов загрязняющих веществ, повышения эффективности газоочистных установок</w:t>
      </w:r>
      <w:r>
        <w:rPr>
          <w:sz w:val="30"/>
          <w:szCs w:val="30"/>
        </w:rPr>
        <w:t>, расширению сети городского пассажирского транспорта работающего на электрической тяге</w:t>
      </w:r>
      <w:r w:rsidRPr="000C44D5">
        <w:rPr>
          <w:sz w:val="30"/>
          <w:szCs w:val="30"/>
        </w:rPr>
        <w:t xml:space="preserve"> </w:t>
      </w:r>
      <w:r>
        <w:rPr>
          <w:sz w:val="30"/>
          <w:szCs w:val="30"/>
        </w:rPr>
        <w:t>и иных природоохранных мероприятий доведенный показатель по сокращению выбросов на 700</w:t>
      </w:r>
      <w:r w:rsidR="00793363">
        <w:rPr>
          <w:sz w:val="30"/>
          <w:szCs w:val="30"/>
        </w:rPr>
        <w:t xml:space="preserve"> тонн выполнен в полном объеме.</w:t>
      </w:r>
    </w:p>
    <w:p w:rsidR="00F75BC8" w:rsidRPr="001029E3" w:rsidRDefault="00F75BC8" w:rsidP="006D0477">
      <w:pPr>
        <w:pStyle w:val="table10"/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Как и ранее, комитетом о</w:t>
      </w:r>
      <w:r w:rsidRPr="001029E3">
        <w:rPr>
          <w:sz w:val="30"/>
          <w:szCs w:val="30"/>
        </w:rPr>
        <w:t>тдельное внимание удел</w:t>
      </w:r>
      <w:r>
        <w:rPr>
          <w:sz w:val="30"/>
          <w:szCs w:val="30"/>
        </w:rPr>
        <w:t>яется</w:t>
      </w:r>
      <w:r w:rsidRPr="001029E3">
        <w:rPr>
          <w:sz w:val="30"/>
          <w:szCs w:val="30"/>
        </w:rPr>
        <w:t xml:space="preserve"> ОАО «МТЗ»</w:t>
      </w:r>
      <w:r>
        <w:rPr>
          <w:sz w:val="30"/>
          <w:szCs w:val="30"/>
        </w:rPr>
        <w:t xml:space="preserve"> </w:t>
      </w:r>
      <w:r w:rsidRPr="001029E3">
        <w:rPr>
          <w:sz w:val="30"/>
          <w:szCs w:val="30"/>
        </w:rPr>
        <w:t xml:space="preserve">по выполнению мероприятий по реконструкции литейного производства. </w:t>
      </w:r>
    </w:p>
    <w:p w:rsidR="00F75BC8" w:rsidRPr="000C44D5" w:rsidRDefault="00F75BC8" w:rsidP="00F75BC8">
      <w:pPr>
        <w:ind w:firstLine="709"/>
        <w:jc w:val="both"/>
        <w:rPr>
          <w:sz w:val="30"/>
          <w:szCs w:val="30"/>
        </w:rPr>
      </w:pPr>
      <w:r w:rsidRPr="000C44D5">
        <w:rPr>
          <w:sz w:val="30"/>
          <w:szCs w:val="30"/>
        </w:rPr>
        <w:t xml:space="preserve">С целью </w:t>
      </w:r>
      <w:proofErr w:type="gramStart"/>
      <w:r w:rsidRPr="000C44D5">
        <w:rPr>
          <w:sz w:val="30"/>
          <w:szCs w:val="30"/>
        </w:rPr>
        <w:t>оценки соблюдения нормативов допустимых выбросов загрязняющих веществ</w:t>
      </w:r>
      <w:proofErr w:type="gramEnd"/>
      <w:r w:rsidRPr="000C44D5">
        <w:rPr>
          <w:sz w:val="30"/>
          <w:szCs w:val="30"/>
        </w:rPr>
        <w:t xml:space="preserve"> в атмосферный воздух от стационарных </w:t>
      </w:r>
      <w:r w:rsidRPr="000C44D5">
        <w:rPr>
          <w:sz w:val="30"/>
          <w:szCs w:val="30"/>
        </w:rPr>
        <w:lastRenderedPageBreak/>
        <w:t>источников по заявкам комитета ГУ «РЦАК» в 20</w:t>
      </w:r>
      <w:r>
        <w:rPr>
          <w:sz w:val="30"/>
          <w:szCs w:val="30"/>
        </w:rPr>
        <w:t>20</w:t>
      </w:r>
      <w:r w:rsidRPr="000C44D5">
        <w:rPr>
          <w:sz w:val="30"/>
          <w:szCs w:val="30"/>
        </w:rPr>
        <w:t xml:space="preserve"> году аналитический (лабораторный) контроль проведен на 1</w:t>
      </w:r>
      <w:r>
        <w:rPr>
          <w:sz w:val="30"/>
          <w:szCs w:val="30"/>
        </w:rPr>
        <w:t>54</w:t>
      </w:r>
      <w:r w:rsidRPr="000C44D5">
        <w:rPr>
          <w:sz w:val="30"/>
          <w:szCs w:val="30"/>
        </w:rPr>
        <w:t xml:space="preserve"> стационарных источниках выбросов загрязняющих веществ в атмосферный воздух.</w:t>
      </w:r>
    </w:p>
    <w:p w:rsidR="00F75BC8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Вместе с тем, выбросы промышленных предприятий города не могут оказывать определяющего влияния на загрязнение атмосферного воздуха г</w:t>
      </w:r>
      <w:proofErr w:type="gramStart"/>
      <w:r w:rsidRPr="001029E3">
        <w:rPr>
          <w:sz w:val="30"/>
          <w:szCs w:val="30"/>
        </w:rPr>
        <w:t>.М</w:t>
      </w:r>
      <w:proofErr w:type="gramEnd"/>
      <w:r w:rsidRPr="001029E3">
        <w:rPr>
          <w:sz w:val="30"/>
          <w:szCs w:val="30"/>
        </w:rPr>
        <w:t xml:space="preserve">инска, так как более 85 % загрязняющих веществ, поступающих в воздушный бассейн, выбрасывается с отработавшими газами автотранспорта. По данным Государственной статистической отчетности выбросы загрязняющих веществ в атмосферный воздух от мобильных  источников в 2019 году составили 130,1 тыс. тонн, что меньше </w:t>
      </w:r>
      <w:r w:rsidRPr="001029E3">
        <w:rPr>
          <w:sz w:val="30"/>
          <w:szCs w:val="30"/>
        </w:rPr>
        <w:br/>
        <w:t>на 5,5 тыс. тонн или 4,05 % по отношению к 2018 году.</w:t>
      </w:r>
    </w:p>
    <w:p w:rsidR="006C683F" w:rsidRDefault="006D0477" w:rsidP="00F75BC8">
      <w:pPr>
        <w:ind w:firstLine="709"/>
        <w:jc w:val="both"/>
        <w:rPr>
          <w:sz w:val="30"/>
          <w:szCs w:val="30"/>
        </w:rPr>
      </w:pPr>
      <w:r w:rsidRPr="00987548">
        <w:rPr>
          <w:sz w:val="30"/>
          <w:szCs w:val="30"/>
        </w:rPr>
        <w:object w:dxaOrig="7104" w:dyaOrig="5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4pt;height:187pt" o:ole="">
            <v:imagedata r:id="rId9" o:title=""/>
          </v:shape>
          <o:OLEObject Type="Embed" ProgID="PowerPoint.Slide.12" ShapeID="_x0000_i1025" DrawAspect="Content" ObjectID="_1674550024" r:id="rId10"/>
        </w:object>
      </w:r>
    </w:p>
    <w:p w:rsidR="006C683F" w:rsidRPr="001029E3" w:rsidRDefault="006C683F" w:rsidP="00F75BC8">
      <w:pPr>
        <w:ind w:firstLine="709"/>
        <w:jc w:val="both"/>
        <w:rPr>
          <w:sz w:val="30"/>
          <w:szCs w:val="30"/>
        </w:rPr>
      </w:pPr>
    </w:p>
    <w:p w:rsidR="00F75BC8" w:rsidRDefault="00F75BC8" w:rsidP="006C683F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Учитывая динамику роста ВВП, строительство новых микрорайонов на территории г.Минска, развитием городов спутников количество автомобилей личного пользования растет. Вместе с тем, проводимая лизинговая политика по приобретению автомобилей, которая позволяет обновлять автомобили на экологические классы ЕВРО-5, ЕВРО-6, выбросы загрязняющих веществ от мобильных источников, несмотря на рост количества автотранспорта, сократятся. Таким образом, прогнозный показатель по выбросам от мобильных источников в 2020</w:t>
      </w:r>
      <w:r w:rsidR="006C683F">
        <w:rPr>
          <w:sz w:val="30"/>
          <w:szCs w:val="30"/>
        </w:rPr>
        <w:t xml:space="preserve"> году составит 129,7 тыс.тонн. </w:t>
      </w:r>
    </w:p>
    <w:p w:rsidR="00F75BC8" w:rsidRPr="001029E3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 xml:space="preserve">В рамках исполнения Пунктов Национального плана действий по развитию «зеленой» экономики в Республике Беларусь </w:t>
      </w:r>
      <w:r w:rsidRPr="001029E3">
        <w:rPr>
          <w:sz w:val="30"/>
          <w:szCs w:val="30"/>
        </w:rPr>
        <w:br/>
        <w:t xml:space="preserve">до 2020 года </w:t>
      </w:r>
      <w:r w:rsidRPr="001029E3">
        <w:rPr>
          <w:color w:val="000000"/>
          <w:spacing w:val="6"/>
          <w:sz w:val="30"/>
          <w:szCs w:val="30"/>
        </w:rPr>
        <w:t>и выполнения С</w:t>
      </w:r>
      <w:r w:rsidRPr="001029E3">
        <w:rPr>
          <w:color w:val="000000"/>
          <w:sz w:val="30"/>
          <w:szCs w:val="30"/>
        </w:rPr>
        <w:t xml:space="preserve">тратегии по снижению вредного воздействия транспорта на атмосферный воздух Республики Беларусь на период до 2020 года в г.Минске </w:t>
      </w:r>
      <w:r w:rsidRPr="001029E3">
        <w:rPr>
          <w:sz w:val="30"/>
          <w:szCs w:val="30"/>
        </w:rPr>
        <w:t xml:space="preserve">реализуется ряд мероприятий. </w:t>
      </w:r>
    </w:p>
    <w:p w:rsidR="00F75BC8" w:rsidRDefault="00F75BC8" w:rsidP="00F75B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п</w:t>
      </w:r>
      <w:r w:rsidRPr="001029E3">
        <w:rPr>
          <w:sz w:val="30"/>
          <w:szCs w:val="30"/>
        </w:rPr>
        <w:t xml:space="preserve">о заявкам комитета лабораторией ГУ «РЦАК» в 2020 году аналитическим контролем были охвачены все автотранспортные организации, имеющие на своем балансе более 100 механических транспортных средств. </w:t>
      </w:r>
    </w:p>
    <w:p w:rsidR="00F75BC8" w:rsidRPr="001029E3" w:rsidRDefault="00F75BC8" w:rsidP="00F75BC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0C44D5">
        <w:rPr>
          <w:sz w:val="30"/>
          <w:szCs w:val="30"/>
        </w:rPr>
        <w:t>ри строительстве новых объектов используется система кондиционирования воздуха и холодильного оборудован</w:t>
      </w:r>
      <w:r>
        <w:rPr>
          <w:sz w:val="30"/>
          <w:szCs w:val="30"/>
        </w:rPr>
        <w:t xml:space="preserve">ия на </w:t>
      </w:r>
      <w:proofErr w:type="spellStart"/>
      <w:r>
        <w:rPr>
          <w:sz w:val="30"/>
          <w:szCs w:val="30"/>
        </w:rPr>
        <w:lastRenderedPageBreak/>
        <w:t>озонобезопасных</w:t>
      </w:r>
      <w:proofErr w:type="spellEnd"/>
      <w:r>
        <w:rPr>
          <w:sz w:val="30"/>
          <w:szCs w:val="30"/>
        </w:rPr>
        <w:t xml:space="preserve"> веществах, вследствие чего </w:t>
      </w:r>
      <w:r w:rsidRPr="001029E3">
        <w:rPr>
          <w:sz w:val="30"/>
          <w:szCs w:val="30"/>
        </w:rPr>
        <w:t xml:space="preserve">потребление </w:t>
      </w:r>
      <w:proofErr w:type="spellStart"/>
      <w:r w:rsidRPr="001029E3">
        <w:rPr>
          <w:sz w:val="30"/>
          <w:szCs w:val="30"/>
        </w:rPr>
        <w:t>озоноразрушающих</w:t>
      </w:r>
      <w:proofErr w:type="spellEnd"/>
      <w:r w:rsidRPr="001029E3">
        <w:rPr>
          <w:sz w:val="30"/>
          <w:szCs w:val="30"/>
        </w:rPr>
        <w:t xml:space="preserve"> веществ по г</w:t>
      </w:r>
      <w:proofErr w:type="gramStart"/>
      <w:r w:rsidRPr="001029E3">
        <w:rPr>
          <w:sz w:val="30"/>
          <w:szCs w:val="30"/>
        </w:rPr>
        <w:t>.М</w:t>
      </w:r>
      <w:proofErr w:type="gramEnd"/>
      <w:r w:rsidRPr="001029E3">
        <w:rPr>
          <w:sz w:val="30"/>
          <w:szCs w:val="30"/>
        </w:rPr>
        <w:t xml:space="preserve">инску за 2019 год сократилось на 50% по сравнению с 2018 годом и составило 1,8 тонн. В 2020 году предполагается, что потребление озоноразрушающих веществ останется на уровне 2019 года. </w:t>
      </w:r>
    </w:p>
    <w:p w:rsidR="00F75BC8" w:rsidRPr="001029E3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 xml:space="preserve">Необходимо отметить положительную тенденцию по внедрению субъектами хозяйствования системы менеджмента качества </w:t>
      </w:r>
      <w:r w:rsidRPr="001029E3">
        <w:rPr>
          <w:sz w:val="30"/>
          <w:szCs w:val="30"/>
        </w:rPr>
        <w:br/>
        <w:t xml:space="preserve">ИСО 14001-2017. По результатам 2020 года 36 субъектами хозяйствования получены сертификаты на соответствие требованиям стандарта </w:t>
      </w:r>
      <w:r w:rsidRPr="001029E3">
        <w:rPr>
          <w:sz w:val="30"/>
          <w:szCs w:val="30"/>
        </w:rPr>
        <w:br/>
        <w:t>ИСО 14001 (2019 год -35, 2018 год – 17).</w:t>
      </w:r>
    </w:p>
    <w:p w:rsidR="00F907ED" w:rsidRDefault="00F907ED" w:rsidP="00F75BC8">
      <w:pPr>
        <w:ind w:firstLine="709"/>
        <w:jc w:val="center"/>
        <w:rPr>
          <w:i/>
          <w:sz w:val="30"/>
          <w:szCs w:val="30"/>
        </w:rPr>
      </w:pPr>
    </w:p>
    <w:p w:rsidR="00F75BC8" w:rsidRDefault="00F75BC8" w:rsidP="00F75BC8">
      <w:pPr>
        <w:ind w:firstLine="709"/>
        <w:jc w:val="center"/>
        <w:rPr>
          <w:i/>
          <w:sz w:val="30"/>
          <w:szCs w:val="30"/>
        </w:rPr>
      </w:pPr>
      <w:r w:rsidRPr="000C44D5">
        <w:rPr>
          <w:i/>
          <w:sz w:val="30"/>
          <w:szCs w:val="30"/>
        </w:rPr>
        <w:t>Мониторинг атмосферного воздуха</w:t>
      </w:r>
    </w:p>
    <w:p w:rsidR="001D2CC5" w:rsidRPr="000C44D5" w:rsidRDefault="001D2CC5" w:rsidP="00F75BC8">
      <w:pPr>
        <w:ind w:firstLine="709"/>
        <w:jc w:val="center"/>
        <w:rPr>
          <w:i/>
          <w:sz w:val="30"/>
          <w:szCs w:val="30"/>
        </w:rPr>
      </w:pPr>
    </w:p>
    <w:p w:rsidR="00F75BC8" w:rsidRDefault="00F75BC8" w:rsidP="00F75BC8">
      <w:pPr>
        <w:ind w:firstLine="708"/>
        <w:jc w:val="both"/>
        <w:rPr>
          <w:sz w:val="30"/>
          <w:szCs w:val="30"/>
        </w:rPr>
      </w:pPr>
      <w:r w:rsidRPr="000C44D5">
        <w:rPr>
          <w:sz w:val="30"/>
          <w:szCs w:val="30"/>
        </w:rPr>
        <w:t>В 20</w:t>
      </w:r>
      <w:r>
        <w:rPr>
          <w:sz w:val="30"/>
          <w:szCs w:val="30"/>
        </w:rPr>
        <w:t>20</w:t>
      </w:r>
      <w:r w:rsidRPr="000C44D5">
        <w:rPr>
          <w:sz w:val="30"/>
          <w:szCs w:val="30"/>
        </w:rPr>
        <w:t xml:space="preserve"> году мониторинг атмосферного воздуха в г</w:t>
      </w:r>
      <w:proofErr w:type="gramStart"/>
      <w:r w:rsidRPr="000C44D5">
        <w:rPr>
          <w:sz w:val="30"/>
          <w:szCs w:val="30"/>
        </w:rPr>
        <w:t>.М</w:t>
      </w:r>
      <w:proofErr w:type="gramEnd"/>
      <w:r w:rsidRPr="000C44D5">
        <w:rPr>
          <w:sz w:val="30"/>
          <w:szCs w:val="30"/>
        </w:rPr>
        <w:t>инске проводился ГУ «Республиканский центр по гидрометеорологии, контролю радиоактивного загрязнения и мониторингу окружающей среды»</w:t>
      </w:r>
      <w:r>
        <w:rPr>
          <w:sz w:val="30"/>
          <w:szCs w:val="30"/>
        </w:rPr>
        <w:t xml:space="preserve"> (далее – </w:t>
      </w:r>
      <w:proofErr w:type="spellStart"/>
      <w:r>
        <w:rPr>
          <w:sz w:val="30"/>
          <w:szCs w:val="30"/>
        </w:rPr>
        <w:t>Белгидромет</w:t>
      </w:r>
      <w:proofErr w:type="spellEnd"/>
      <w:r>
        <w:rPr>
          <w:sz w:val="30"/>
          <w:szCs w:val="30"/>
        </w:rPr>
        <w:t xml:space="preserve">) </w:t>
      </w:r>
      <w:r w:rsidRPr="000C44D5">
        <w:rPr>
          <w:sz w:val="30"/>
          <w:szCs w:val="30"/>
        </w:rPr>
        <w:t>на 12 стационарных станциях, в том числе на 5-ти автоматических, установленных в районах пр. Независимости, улиц Тимирязева, Корженевского, Р</w:t>
      </w:r>
      <w:r>
        <w:rPr>
          <w:sz w:val="30"/>
          <w:szCs w:val="30"/>
        </w:rPr>
        <w:t>адиальная и Героев 120 Дивизии.</w:t>
      </w:r>
    </w:p>
    <w:p w:rsidR="00F75BC8" w:rsidRDefault="00F75BC8" w:rsidP="00F75BC8">
      <w:pPr>
        <w:ind w:firstLine="708"/>
        <w:jc w:val="both"/>
        <w:rPr>
          <w:sz w:val="30"/>
          <w:szCs w:val="30"/>
        </w:rPr>
      </w:pPr>
      <w:r w:rsidRPr="001029E3">
        <w:rPr>
          <w:sz w:val="30"/>
          <w:szCs w:val="30"/>
        </w:rPr>
        <w:t xml:space="preserve">Согласно данным </w:t>
      </w:r>
      <w:proofErr w:type="spellStart"/>
      <w:r>
        <w:rPr>
          <w:sz w:val="30"/>
          <w:szCs w:val="30"/>
        </w:rPr>
        <w:t>Белгидромета</w:t>
      </w:r>
      <w:proofErr w:type="spellEnd"/>
      <w:r w:rsidRPr="001029E3">
        <w:rPr>
          <w:sz w:val="30"/>
          <w:szCs w:val="30"/>
        </w:rPr>
        <w:t xml:space="preserve"> метеорологические условия, сложившиеся в течение года, были, в основном, благоприятными для рассеивания загрязняющих веще</w:t>
      </w:r>
      <w:proofErr w:type="gramStart"/>
      <w:r w:rsidRPr="001029E3">
        <w:rPr>
          <w:sz w:val="30"/>
          <w:szCs w:val="30"/>
        </w:rPr>
        <w:t>ств в пр</w:t>
      </w:r>
      <w:proofErr w:type="gramEnd"/>
      <w:r w:rsidRPr="001029E3">
        <w:rPr>
          <w:sz w:val="30"/>
          <w:szCs w:val="30"/>
        </w:rPr>
        <w:t xml:space="preserve">иземном слое атмосферы. Нестабильная экологическая обстановка отмечалась в отдельные периоды с дефицитом осадков и неблагоприятными метеорологическими условиями. </w:t>
      </w:r>
    </w:p>
    <w:p w:rsidR="00F75BC8" w:rsidRPr="000C44D5" w:rsidRDefault="00F75BC8" w:rsidP="00F75BC8">
      <w:pPr>
        <w:ind w:firstLine="708"/>
        <w:jc w:val="both"/>
        <w:rPr>
          <w:bCs/>
          <w:sz w:val="30"/>
          <w:szCs w:val="30"/>
        </w:rPr>
      </w:pPr>
      <w:r w:rsidRPr="000C44D5">
        <w:rPr>
          <w:sz w:val="30"/>
          <w:szCs w:val="30"/>
        </w:rPr>
        <w:t>По результатам стационарных наблюдений в 20</w:t>
      </w:r>
      <w:r>
        <w:rPr>
          <w:sz w:val="30"/>
          <w:szCs w:val="30"/>
        </w:rPr>
        <w:t>20</w:t>
      </w:r>
      <w:r w:rsidRPr="000C44D5">
        <w:rPr>
          <w:sz w:val="30"/>
          <w:szCs w:val="30"/>
        </w:rPr>
        <w:t xml:space="preserve"> году среднегодовые концентрации азота диоксида в атмосферном воздухе Минска были ниже, чем в Могилеве, Витебске, Бресте, углерода оксида – ниже, чем в Бресте, Витебске и Гомеле. Уровень загрязнения воздуха аммиаком и формальдегидом ниже, чем в других областных центрах республики. Среднегодовые концентрации фенола, свинца, кадмия и бензола</w:t>
      </w:r>
      <w:r w:rsidRPr="000C44D5">
        <w:rPr>
          <w:i/>
          <w:sz w:val="30"/>
          <w:szCs w:val="30"/>
        </w:rPr>
        <w:t xml:space="preserve"> </w:t>
      </w:r>
      <w:r w:rsidRPr="000C44D5">
        <w:rPr>
          <w:sz w:val="30"/>
          <w:szCs w:val="30"/>
        </w:rPr>
        <w:t>были сущест</w:t>
      </w:r>
      <w:r>
        <w:rPr>
          <w:sz w:val="30"/>
          <w:szCs w:val="30"/>
        </w:rPr>
        <w:t>венно ниже нормативов качества.</w:t>
      </w:r>
    </w:p>
    <w:p w:rsidR="00F75BC8" w:rsidRPr="000C44D5" w:rsidRDefault="00F75BC8" w:rsidP="00F75BC8">
      <w:pPr>
        <w:ind w:firstLine="708"/>
        <w:jc w:val="both"/>
        <w:rPr>
          <w:bCs/>
          <w:sz w:val="30"/>
          <w:szCs w:val="30"/>
        </w:rPr>
      </w:pPr>
      <w:r w:rsidRPr="000C44D5">
        <w:rPr>
          <w:bCs/>
          <w:sz w:val="30"/>
          <w:szCs w:val="30"/>
        </w:rPr>
        <w:t>Согласно рассчитанным значениям индекса качества атмосферного воздуха, состояние воздуха в 20</w:t>
      </w:r>
      <w:r>
        <w:rPr>
          <w:bCs/>
          <w:sz w:val="30"/>
          <w:szCs w:val="30"/>
        </w:rPr>
        <w:t>20</w:t>
      </w:r>
      <w:r w:rsidRPr="000C44D5">
        <w:rPr>
          <w:bCs/>
          <w:sz w:val="30"/>
          <w:szCs w:val="30"/>
        </w:rPr>
        <w:t xml:space="preserve"> году оценивалось в основном как «хорошее» и «очень хорошее», доля периодов с «умеренным», «удовлетворительным» и «плохим» качеством атмосферного воздуха была незначительна.</w:t>
      </w:r>
      <w:r w:rsidRPr="00C83439">
        <w:rPr>
          <w:sz w:val="30"/>
          <w:szCs w:val="30"/>
        </w:rPr>
        <w:t xml:space="preserve"> </w:t>
      </w:r>
      <w:r w:rsidRPr="001029E3">
        <w:rPr>
          <w:sz w:val="30"/>
          <w:szCs w:val="30"/>
        </w:rPr>
        <w:t>Такие периоды были связаны в основном с повышенным содержание в воздухе твердых частиц весной и в октябре, а также приземного озона в летний период.</w:t>
      </w:r>
    </w:p>
    <w:p w:rsidR="00F907ED" w:rsidRDefault="00F907ED" w:rsidP="00F75BC8">
      <w:pPr>
        <w:suppressAutoHyphens/>
        <w:jc w:val="center"/>
        <w:rPr>
          <w:b/>
          <w:sz w:val="30"/>
          <w:szCs w:val="30"/>
        </w:rPr>
      </w:pPr>
    </w:p>
    <w:p w:rsidR="00F75BC8" w:rsidRDefault="00F75BC8" w:rsidP="00F75BC8">
      <w:pPr>
        <w:suppressAutoHyphens/>
        <w:jc w:val="center"/>
        <w:rPr>
          <w:b/>
          <w:sz w:val="30"/>
          <w:szCs w:val="30"/>
        </w:rPr>
      </w:pPr>
      <w:r w:rsidRPr="00E456B5">
        <w:rPr>
          <w:b/>
          <w:sz w:val="30"/>
          <w:szCs w:val="30"/>
        </w:rPr>
        <w:t>Охрана водных ресурсов</w:t>
      </w:r>
    </w:p>
    <w:p w:rsidR="001D2CC5" w:rsidRPr="00E456B5" w:rsidRDefault="001D2CC5" w:rsidP="00F75BC8">
      <w:pPr>
        <w:suppressAutoHyphens/>
        <w:jc w:val="center"/>
        <w:rPr>
          <w:b/>
          <w:sz w:val="30"/>
          <w:szCs w:val="30"/>
        </w:rPr>
      </w:pPr>
    </w:p>
    <w:p w:rsidR="00F75BC8" w:rsidRPr="001029E3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lastRenderedPageBreak/>
        <w:t>Объем добытой (изъятой) в г</w:t>
      </w:r>
      <w:proofErr w:type="gramStart"/>
      <w:r w:rsidRPr="001029E3">
        <w:rPr>
          <w:sz w:val="30"/>
          <w:szCs w:val="30"/>
        </w:rPr>
        <w:t>.М</w:t>
      </w:r>
      <w:proofErr w:type="gramEnd"/>
      <w:r w:rsidRPr="001029E3">
        <w:rPr>
          <w:sz w:val="30"/>
          <w:szCs w:val="30"/>
        </w:rPr>
        <w:t>инске воды в 2020 году по предварительным данным составит 46 млн. м</w:t>
      </w:r>
      <w:r w:rsidRPr="001029E3">
        <w:rPr>
          <w:sz w:val="30"/>
          <w:szCs w:val="30"/>
          <w:vertAlign w:val="superscript"/>
        </w:rPr>
        <w:t>3</w:t>
      </w:r>
      <w:r w:rsidRPr="001029E3">
        <w:rPr>
          <w:sz w:val="30"/>
          <w:szCs w:val="30"/>
        </w:rPr>
        <w:t xml:space="preserve"> (за 2019 год – 43,5 млн. м</w:t>
      </w:r>
      <w:r w:rsidRPr="001029E3">
        <w:rPr>
          <w:sz w:val="30"/>
          <w:szCs w:val="30"/>
          <w:vertAlign w:val="superscript"/>
        </w:rPr>
        <w:t>3</w:t>
      </w:r>
      <w:r w:rsidRPr="001029E3">
        <w:rPr>
          <w:sz w:val="30"/>
          <w:szCs w:val="30"/>
        </w:rPr>
        <w:t>).</w:t>
      </w:r>
    </w:p>
    <w:p w:rsidR="00F75BC8" w:rsidRPr="001029E3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Объем использованной воды по предварительным данным в 2020 году составит около 200 млн. м</w:t>
      </w:r>
      <w:r w:rsidRPr="001029E3">
        <w:rPr>
          <w:sz w:val="30"/>
          <w:szCs w:val="30"/>
          <w:vertAlign w:val="superscript"/>
        </w:rPr>
        <w:t>3</w:t>
      </w:r>
      <w:r w:rsidRPr="001029E3">
        <w:rPr>
          <w:sz w:val="30"/>
          <w:szCs w:val="30"/>
        </w:rPr>
        <w:t xml:space="preserve"> (за 2019 год – 199,5 млн. м</w:t>
      </w:r>
      <w:r w:rsidRPr="001029E3">
        <w:rPr>
          <w:sz w:val="30"/>
          <w:szCs w:val="30"/>
          <w:vertAlign w:val="superscript"/>
        </w:rPr>
        <w:t>3</w:t>
      </w:r>
      <w:r w:rsidRPr="001029E3">
        <w:rPr>
          <w:sz w:val="30"/>
          <w:szCs w:val="30"/>
        </w:rPr>
        <w:t>).</w:t>
      </w:r>
    </w:p>
    <w:p w:rsidR="00F75BC8" w:rsidRPr="001029E3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По предварительным данным объем сбрасываемых сточных вод в поверхностные водные объекты составит около 211 млн. м</w:t>
      </w:r>
      <w:r w:rsidRPr="001029E3">
        <w:rPr>
          <w:sz w:val="30"/>
          <w:szCs w:val="30"/>
          <w:vertAlign w:val="superscript"/>
        </w:rPr>
        <w:t>3</w:t>
      </w:r>
      <w:r w:rsidRPr="001029E3">
        <w:rPr>
          <w:sz w:val="30"/>
          <w:szCs w:val="30"/>
        </w:rPr>
        <w:t xml:space="preserve"> . За 2019 год этот объем составил 209,3 млн. м</w:t>
      </w:r>
      <w:r w:rsidRPr="001029E3">
        <w:rPr>
          <w:sz w:val="30"/>
          <w:szCs w:val="30"/>
          <w:vertAlign w:val="superscript"/>
        </w:rPr>
        <w:t>3</w:t>
      </w:r>
      <w:r w:rsidRPr="001029E3">
        <w:rPr>
          <w:sz w:val="30"/>
          <w:szCs w:val="30"/>
        </w:rPr>
        <w:t>.</w:t>
      </w:r>
    </w:p>
    <w:p w:rsidR="00F75BC8" w:rsidRPr="000C44D5" w:rsidRDefault="00F75BC8" w:rsidP="00F75BC8">
      <w:pPr>
        <w:ind w:firstLine="709"/>
        <w:jc w:val="both"/>
        <w:rPr>
          <w:spacing w:val="-6"/>
          <w:sz w:val="30"/>
          <w:szCs w:val="30"/>
        </w:rPr>
      </w:pPr>
      <w:r w:rsidRPr="000C44D5">
        <w:rPr>
          <w:spacing w:val="-6"/>
          <w:sz w:val="30"/>
          <w:szCs w:val="30"/>
        </w:rPr>
        <w:t xml:space="preserve">Основными направлениями минимизации негативного воздействия на качество поверхностных вод </w:t>
      </w:r>
      <w:proofErr w:type="gramStart"/>
      <w:r w:rsidRPr="000C44D5">
        <w:rPr>
          <w:spacing w:val="-6"/>
          <w:sz w:val="30"/>
          <w:szCs w:val="30"/>
        </w:rPr>
        <w:t>г</w:t>
      </w:r>
      <w:proofErr w:type="gramEnd"/>
      <w:r w:rsidRPr="000C44D5">
        <w:rPr>
          <w:spacing w:val="-6"/>
          <w:sz w:val="30"/>
          <w:szCs w:val="30"/>
        </w:rPr>
        <w:t>. Минска являются меры, направленные на контроль за качеством сбрасываемых в водные объекты сточных вод.</w:t>
      </w:r>
    </w:p>
    <w:p w:rsidR="00F75BC8" w:rsidRPr="001029E3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Так, лабораторией ГУ «РЦАК» по заявкам комитета в 2020 году контроль за сбросами сточных вод в поверхностные водные объекты осуществлялся на 44 выпусках.</w:t>
      </w:r>
    </w:p>
    <w:p w:rsidR="00F75BC8" w:rsidRDefault="00F75BC8" w:rsidP="00F75BC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результатам аналитического контроля, в</w:t>
      </w:r>
      <w:r w:rsidRPr="000C44D5">
        <w:rPr>
          <w:sz w:val="30"/>
          <w:szCs w:val="30"/>
        </w:rPr>
        <w:t xml:space="preserve"> 20</w:t>
      </w:r>
      <w:r>
        <w:rPr>
          <w:sz w:val="30"/>
          <w:szCs w:val="30"/>
        </w:rPr>
        <w:t>20</w:t>
      </w:r>
      <w:r w:rsidRPr="000C44D5">
        <w:rPr>
          <w:sz w:val="30"/>
          <w:szCs w:val="30"/>
        </w:rPr>
        <w:t xml:space="preserve"> году превышения установленных нормативов допустимых сбросов загрязняющих веществ в составе сточных вод при сбросе в поверхностные водные объекты зафиксированы на выпусках </w:t>
      </w:r>
      <w:r w:rsidRPr="001029E3">
        <w:rPr>
          <w:sz w:val="30"/>
          <w:szCs w:val="30"/>
        </w:rPr>
        <w:t>ГП «</w:t>
      </w:r>
      <w:proofErr w:type="spellStart"/>
      <w:r w:rsidRPr="001029E3">
        <w:rPr>
          <w:sz w:val="30"/>
          <w:szCs w:val="30"/>
        </w:rPr>
        <w:t>Горремливнесток</w:t>
      </w:r>
      <w:proofErr w:type="spellEnd"/>
      <w:r w:rsidRPr="001029E3">
        <w:rPr>
          <w:sz w:val="30"/>
          <w:szCs w:val="30"/>
        </w:rPr>
        <w:t>», ДЭКУП «</w:t>
      </w:r>
      <w:proofErr w:type="spellStart"/>
      <w:r w:rsidRPr="001029E3">
        <w:rPr>
          <w:sz w:val="30"/>
          <w:szCs w:val="30"/>
        </w:rPr>
        <w:t>Ремавтодор</w:t>
      </w:r>
      <w:proofErr w:type="spellEnd"/>
      <w:r w:rsidRPr="001029E3">
        <w:rPr>
          <w:sz w:val="30"/>
          <w:szCs w:val="30"/>
        </w:rPr>
        <w:t xml:space="preserve"> Ленинского района г.Минска</w:t>
      </w:r>
      <w:r w:rsidRPr="001029E3">
        <w:rPr>
          <w:color w:val="000000"/>
          <w:sz w:val="30"/>
          <w:szCs w:val="30"/>
        </w:rPr>
        <w:t>», ДЭКУП «Ремавтодор Октябрьского района г.Минска»</w:t>
      </w:r>
      <w:r>
        <w:rPr>
          <w:sz w:val="30"/>
          <w:szCs w:val="30"/>
        </w:rPr>
        <w:t>. Ответственные и юридические лица привлечены к предусмотренной ответственности в соответствии с требованиями законодательства.</w:t>
      </w:r>
    </w:p>
    <w:p w:rsidR="00F75BC8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Решением Минского горисполкома от 13.10.2016 № 2983 утверждены Мероприятия по оздоровлению р.Свислочь и ее притоков, благоустройству территорий</w:t>
      </w:r>
      <w:r>
        <w:rPr>
          <w:sz w:val="30"/>
          <w:szCs w:val="30"/>
        </w:rPr>
        <w:t xml:space="preserve">, прилегающих к ним. Из 96 </w:t>
      </w:r>
      <w:r w:rsidRPr="00306C29">
        <w:rPr>
          <w:sz w:val="30"/>
          <w:szCs w:val="30"/>
        </w:rPr>
        <w:t xml:space="preserve"> пунктов выполнено 86 Мероприятий</w:t>
      </w:r>
      <w:r>
        <w:rPr>
          <w:sz w:val="30"/>
          <w:szCs w:val="30"/>
        </w:rPr>
        <w:t>.</w:t>
      </w:r>
    </w:p>
    <w:p w:rsidR="00F75BC8" w:rsidRPr="00793363" w:rsidRDefault="00F75BC8" w:rsidP="00F75BC8">
      <w:pPr>
        <w:pStyle w:val="table10"/>
        <w:tabs>
          <w:tab w:val="left" w:pos="6663"/>
        </w:tabs>
        <w:ind w:firstLine="709"/>
        <w:jc w:val="both"/>
        <w:rPr>
          <w:sz w:val="30"/>
          <w:szCs w:val="30"/>
        </w:rPr>
      </w:pPr>
      <w:r w:rsidRPr="00793363">
        <w:rPr>
          <w:sz w:val="30"/>
          <w:szCs w:val="30"/>
        </w:rPr>
        <w:t>Для дальнейшего благоустройства водных объектов г</w:t>
      </w:r>
      <w:proofErr w:type="gramStart"/>
      <w:r w:rsidRPr="00793363">
        <w:rPr>
          <w:sz w:val="30"/>
          <w:szCs w:val="30"/>
        </w:rPr>
        <w:t>.М</w:t>
      </w:r>
      <w:proofErr w:type="gramEnd"/>
      <w:r w:rsidRPr="00793363">
        <w:rPr>
          <w:sz w:val="30"/>
          <w:szCs w:val="30"/>
        </w:rPr>
        <w:t xml:space="preserve">инска, комитетом изучены предложения заинтересованных организаций и администраций районов г.Минска, и разработаны новые Мероприятия на период 2021-2025 годы. </w:t>
      </w:r>
    </w:p>
    <w:p w:rsidR="00F75BC8" w:rsidRPr="001029E3" w:rsidRDefault="00F75BC8" w:rsidP="00F75BC8">
      <w:pPr>
        <w:pStyle w:val="newncpi"/>
        <w:ind w:firstLine="709"/>
        <w:rPr>
          <w:sz w:val="30"/>
          <w:szCs w:val="30"/>
        </w:rPr>
      </w:pPr>
      <w:r w:rsidRPr="001029E3">
        <w:rPr>
          <w:sz w:val="30"/>
          <w:szCs w:val="30"/>
        </w:rPr>
        <w:t>Также для улучшения экологического, эстетического состояния поверхностных водных объектов и прилегающим к ним территорий в пределах г</w:t>
      </w:r>
      <w:proofErr w:type="gramStart"/>
      <w:r w:rsidRPr="001029E3">
        <w:rPr>
          <w:sz w:val="30"/>
          <w:szCs w:val="30"/>
        </w:rPr>
        <w:t>.М</w:t>
      </w:r>
      <w:proofErr w:type="gramEnd"/>
      <w:r w:rsidRPr="001029E3">
        <w:rPr>
          <w:sz w:val="30"/>
          <w:szCs w:val="30"/>
        </w:rPr>
        <w:t xml:space="preserve">инска решением Минского горисполкома от 30.10.2020 № 3494 утвержден план мероприятий по охране рыболовных угодий, которым за организациями г.Минска закреплены мероприятия по приведению поверхностных водных объектов г.Минска в надлежащее санитарное состояние, включая проведение работ по очистке от донных отложений, очистке акватории и прибрежной территории </w:t>
      </w:r>
      <w:r w:rsidRPr="001029E3">
        <w:rPr>
          <w:sz w:val="30"/>
          <w:szCs w:val="30"/>
        </w:rPr>
        <w:br/>
        <w:t xml:space="preserve">от растительности  и бытового мусора. </w:t>
      </w:r>
    </w:p>
    <w:p w:rsidR="00F75BC8" w:rsidRPr="001029E3" w:rsidRDefault="00F75BC8" w:rsidP="00F75B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 xml:space="preserve">Кроме того, в 2020 году продолжены работы по </w:t>
      </w:r>
      <w:proofErr w:type="spellStart"/>
      <w:r>
        <w:rPr>
          <w:sz w:val="30"/>
          <w:szCs w:val="30"/>
          <w:lang w:eastAsia="en-US"/>
        </w:rPr>
        <w:t>Чижовскому</w:t>
      </w:r>
      <w:proofErr w:type="spellEnd"/>
      <w:r>
        <w:rPr>
          <w:sz w:val="30"/>
          <w:szCs w:val="30"/>
          <w:lang w:eastAsia="en-US"/>
        </w:rPr>
        <w:t xml:space="preserve"> водохранилищу, которое эксплуатируется продолжительное время</w:t>
      </w:r>
      <w:r w:rsidRPr="001029E3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и </w:t>
      </w:r>
      <w:r>
        <w:rPr>
          <w:sz w:val="30"/>
          <w:szCs w:val="30"/>
        </w:rPr>
        <w:t>з</w:t>
      </w:r>
      <w:r w:rsidRPr="001029E3">
        <w:rPr>
          <w:sz w:val="30"/>
          <w:szCs w:val="30"/>
        </w:rPr>
        <w:t xml:space="preserve">а период эксплуатации качество воды водохранилища ухудшилось из-за сброса дождевых и талых вод непосредственно в водохранилище с водосборной площади и дождевых коллекторов, а также за счет </w:t>
      </w:r>
      <w:r w:rsidRPr="001029E3">
        <w:rPr>
          <w:sz w:val="30"/>
          <w:szCs w:val="30"/>
        </w:rPr>
        <w:lastRenderedPageBreak/>
        <w:t xml:space="preserve">антропогенной нагрузки на р.Свислочь. </w:t>
      </w:r>
      <w:r>
        <w:rPr>
          <w:sz w:val="30"/>
          <w:szCs w:val="30"/>
        </w:rPr>
        <w:t xml:space="preserve">В 2020 году </w:t>
      </w:r>
      <w:r w:rsidRPr="001029E3">
        <w:rPr>
          <w:sz w:val="30"/>
          <w:szCs w:val="30"/>
        </w:rPr>
        <w:t xml:space="preserve">разработана </w:t>
      </w:r>
      <w:proofErr w:type="spellStart"/>
      <w:r w:rsidRPr="001029E3">
        <w:rPr>
          <w:sz w:val="30"/>
          <w:szCs w:val="30"/>
        </w:rPr>
        <w:t>предпроектная</w:t>
      </w:r>
      <w:proofErr w:type="spellEnd"/>
      <w:r w:rsidRPr="001029E3">
        <w:rPr>
          <w:sz w:val="30"/>
          <w:szCs w:val="30"/>
        </w:rPr>
        <w:t xml:space="preserve"> документация по объекту «Оздоровление (очистка) водохранилища «</w:t>
      </w:r>
      <w:proofErr w:type="spellStart"/>
      <w:r w:rsidRPr="001029E3">
        <w:rPr>
          <w:sz w:val="30"/>
          <w:szCs w:val="30"/>
        </w:rPr>
        <w:t>Чижовское</w:t>
      </w:r>
      <w:proofErr w:type="spellEnd"/>
      <w:r w:rsidRPr="001029E3">
        <w:rPr>
          <w:sz w:val="30"/>
          <w:szCs w:val="30"/>
        </w:rPr>
        <w:t>» в г.Минске»</w:t>
      </w:r>
      <w:r>
        <w:rPr>
          <w:sz w:val="30"/>
          <w:szCs w:val="30"/>
        </w:rPr>
        <w:t>, которая прошла процедуру ОВОС.</w:t>
      </w:r>
      <w:r w:rsidRPr="001029E3">
        <w:rPr>
          <w:sz w:val="30"/>
          <w:szCs w:val="30"/>
        </w:rPr>
        <w:t xml:space="preserve"> </w:t>
      </w:r>
    </w:p>
    <w:p w:rsidR="00F75BC8" w:rsidRDefault="00F75BC8" w:rsidP="00F75BC8">
      <w:pPr>
        <w:jc w:val="center"/>
        <w:rPr>
          <w:i/>
          <w:noProof/>
          <w:sz w:val="30"/>
          <w:szCs w:val="30"/>
        </w:rPr>
      </w:pPr>
      <w:r w:rsidRPr="008632D1">
        <w:rPr>
          <w:i/>
          <w:noProof/>
          <w:sz w:val="30"/>
          <w:szCs w:val="30"/>
        </w:rPr>
        <w:t>Мониториг поверхностных вод</w:t>
      </w:r>
    </w:p>
    <w:p w:rsidR="001D2CC5" w:rsidRPr="008632D1" w:rsidRDefault="001D2CC5" w:rsidP="00F75BC8">
      <w:pPr>
        <w:jc w:val="center"/>
        <w:rPr>
          <w:i/>
          <w:noProof/>
          <w:sz w:val="30"/>
          <w:szCs w:val="30"/>
        </w:rPr>
      </w:pPr>
    </w:p>
    <w:p w:rsidR="00F75BC8" w:rsidRPr="001029E3" w:rsidRDefault="00F75BC8" w:rsidP="00F75BC8">
      <w:pPr>
        <w:shd w:val="clear" w:color="auto" w:fill="FFFFFF"/>
        <w:ind w:right="45"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В соответствии с действующей системой оценок гидрохимический статус р</w:t>
      </w:r>
      <w:proofErr w:type="gramStart"/>
      <w:r w:rsidRPr="001029E3">
        <w:rPr>
          <w:sz w:val="30"/>
          <w:szCs w:val="30"/>
        </w:rPr>
        <w:t>.С</w:t>
      </w:r>
      <w:proofErr w:type="gramEnd"/>
      <w:r w:rsidRPr="001029E3">
        <w:rPr>
          <w:sz w:val="30"/>
          <w:szCs w:val="30"/>
        </w:rPr>
        <w:t xml:space="preserve">вислочь на территории г.Минска оценивался по результатам наблюдений в 2020 году как «отличный» и «хороший», кроме участка реки, расположенного у </w:t>
      </w:r>
      <w:proofErr w:type="spellStart"/>
      <w:r w:rsidRPr="001029E3">
        <w:rPr>
          <w:sz w:val="30"/>
          <w:szCs w:val="30"/>
        </w:rPr>
        <w:t>н.п.Королищевичи</w:t>
      </w:r>
      <w:proofErr w:type="spellEnd"/>
      <w:r w:rsidRPr="001029E3">
        <w:rPr>
          <w:sz w:val="30"/>
          <w:szCs w:val="30"/>
        </w:rPr>
        <w:t xml:space="preserve">, на котором река характеризуется «удовлетворительным» гидрохимическим статусом. Вода </w:t>
      </w:r>
      <w:proofErr w:type="spellStart"/>
      <w:r w:rsidRPr="001029E3">
        <w:rPr>
          <w:sz w:val="30"/>
          <w:szCs w:val="30"/>
        </w:rPr>
        <w:t>р.Лошица</w:t>
      </w:r>
      <w:proofErr w:type="spellEnd"/>
      <w:r w:rsidRPr="001029E3">
        <w:rPr>
          <w:sz w:val="30"/>
          <w:szCs w:val="30"/>
        </w:rPr>
        <w:t xml:space="preserve"> в черте г.Минска соответствовала «удовлетворительному» гидрохимическому статусу. </w:t>
      </w:r>
      <w:r w:rsidRPr="001029E3">
        <w:rPr>
          <w:spacing w:val="-4"/>
          <w:sz w:val="30"/>
          <w:szCs w:val="30"/>
        </w:rPr>
        <w:t xml:space="preserve">По результатам наблюдений гидрохимический статус </w:t>
      </w:r>
      <w:proofErr w:type="spellStart"/>
      <w:r w:rsidRPr="001029E3">
        <w:rPr>
          <w:spacing w:val="-4"/>
          <w:sz w:val="30"/>
          <w:szCs w:val="30"/>
        </w:rPr>
        <w:t>вдхр.</w:t>
      </w:r>
      <w:r w:rsidR="00793363">
        <w:rPr>
          <w:spacing w:val="-4"/>
          <w:sz w:val="30"/>
          <w:szCs w:val="30"/>
        </w:rPr>
        <w:t>Лошица</w:t>
      </w:r>
      <w:proofErr w:type="spellEnd"/>
      <w:r w:rsidR="00793363">
        <w:rPr>
          <w:spacing w:val="-4"/>
          <w:sz w:val="30"/>
          <w:szCs w:val="30"/>
        </w:rPr>
        <w:t xml:space="preserve"> оценивался как «хороший».</w:t>
      </w:r>
      <w:r>
        <w:rPr>
          <w:sz w:val="30"/>
          <w:szCs w:val="30"/>
        </w:rPr>
        <w:t xml:space="preserve"> </w:t>
      </w:r>
    </w:p>
    <w:p w:rsidR="00F907ED" w:rsidRDefault="00F907ED" w:rsidP="00F907ED">
      <w:pPr>
        <w:ind w:firstLine="709"/>
        <w:jc w:val="both"/>
        <w:rPr>
          <w:sz w:val="30"/>
          <w:szCs w:val="30"/>
        </w:rPr>
      </w:pPr>
    </w:p>
    <w:p w:rsidR="00F75BC8" w:rsidRDefault="00F75BC8" w:rsidP="00F75BC8">
      <w:pPr>
        <w:shd w:val="clear" w:color="auto" w:fill="FFFFFF"/>
        <w:spacing w:before="5"/>
        <w:ind w:right="48"/>
        <w:jc w:val="center"/>
        <w:rPr>
          <w:b/>
          <w:spacing w:val="-4"/>
          <w:sz w:val="30"/>
          <w:szCs w:val="30"/>
        </w:rPr>
      </w:pPr>
      <w:r w:rsidRPr="001029E3">
        <w:rPr>
          <w:b/>
          <w:spacing w:val="-4"/>
          <w:sz w:val="30"/>
          <w:szCs w:val="30"/>
        </w:rPr>
        <w:t>Охрана недр</w:t>
      </w:r>
    </w:p>
    <w:p w:rsidR="001D2CC5" w:rsidRPr="001029E3" w:rsidRDefault="001D2CC5" w:rsidP="00F75BC8">
      <w:pPr>
        <w:shd w:val="clear" w:color="auto" w:fill="FFFFFF"/>
        <w:spacing w:before="5"/>
        <w:ind w:right="48"/>
        <w:jc w:val="center"/>
        <w:rPr>
          <w:b/>
          <w:spacing w:val="-4"/>
          <w:sz w:val="30"/>
          <w:szCs w:val="30"/>
        </w:rPr>
      </w:pPr>
    </w:p>
    <w:p w:rsidR="00F75BC8" w:rsidRPr="001029E3" w:rsidRDefault="00F75BC8" w:rsidP="00F75BC8">
      <w:pPr>
        <w:shd w:val="clear" w:color="auto" w:fill="FFFFFF"/>
        <w:spacing w:before="5"/>
        <w:ind w:right="48" w:firstLine="706"/>
        <w:jc w:val="both"/>
        <w:rPr>
          <w:spacing w:val="-4"/>
          <w:sz w:val="30"/>
          <w:szCs w:val="30"/>
        </w:rPr>
      </w:pPr>
      <w:r w:rsidRPr="001029E3">
        <w:rPr>
          <w:spacing w:val="-4"/>
          <w:sz w:val="30"/>
          <w:szCs w:val="30"/>
        </w:rPr>
        <w:t>На территории г</w:t>
      </w:r>
      <w:proofErr w:type="gramStart"/>
      <w:r w:rsidRPr="001029E3">
        <w:rPr>
          <w:spacing w:val="-4"/>
          <w:sz w:val="30"/>
          <w:szCs w:val="30"/>
        </w:rPr>
        <w:t>.М</w:t>
      </w:r>
      <w:proofErr w:type="gramEnd"/>
      <w:r w:rsidRPr="001029E3">
        <w:rPr>
          <w:spacing w:val="-4"/>
          <w:sz w:val="30"/>
          <w:szCs w:val="30"/>
        </w:rPr>
        <w:t>инска осуществляется добыча подземных вод. Разработка карьеров на территории г.Минска не осуществляется.</w:t>
      </w:r>
    </w:p>
    <w:p w:rsidR="00F75BC8" w:rsidRPr="001029E3" w:rsidRDefault="00F75BC8" w:rsidP="00F75BC8">
      <w:pPr>
        <w:shd w:val="clear" w:color="auto" w:fill="FFFFFF"/>
        <w:spacing w:before="5"/>
        <w:ind w:right="48" w:firstLine="706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Согласно статистическим данным за 2019 год на территории г.Минска расположены 273 действующие артезианские скважины.</w:t>
      </w:r>
    </w:p>
    <w:p w:rsidR="00F75BC8" w:rsidRDefault="00F75BC8" w:rsidP="00F75BC8">
      <w:pPr>
        <w:shd w:val="clear" w:color="auto" w:fill="FFFFFF"/>
        <w:ind w:right="45"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В 2020 году на территории г.Минска проведена ликвидация                               3 скважин</w:t>
      </w:r>
      <w:r>
        <w:rPr>
          <w:sz w:val="30"/>
          <w:szCs w:val="30"/>
        </w:rPr>
        <w:t>.</w:t>
      </w:r>
    </w:p>
    <w:p w:rsidR="00F75BC8" w:rsidRPr="001029E3" w:rsidRDefault="00F75BC8" w:rsidP="00F75BC8">
      <w:pPr>
        <w:ind w:firstLine="709"/>
        <w:jc w:val="both"/>
        <w:rPr>
          <w:sz w:val="30"/>
          <w:szCs w:val="30"/>
        </w:rPr>
      </w:pPr>
      <w:r w:rsidRPr="001029E3">
        <w:rPr>
          <w:sz w:val="30"/>
          <w:szCs w:val="30"/>
        </w:rPr>
        <w:t>В г.Минске специальное водопользование осуществляют</w:t>
      </w:r>
      <w:r w:rsidRPr="001029E3">
        <w:rPr>
          <w:sz w:val="30"/>
          <w:szCs w:val="30"/>
        </w:rPr>
        <w:br/>
        <w:t>62 организации, из них 55 имеют разрешения на специальное водопользование, 7 – комплексные природоохранные разрешения. В настоящее время всеми субъектами хозяйствования, осуществляющими специальное водопользование, получены разрешения на специальное водопользование.</w:t>
      </w:r>
    </w:p>
    <w:p w:rsidR="00CB6DBF" w:rsidRPr="00B65BAD" w:rsidRDefault="00CB6DBF" w:rsidP="0045773D">
      <w:pPr>
        <w:ind w:firstLine="708"/>
        <w:jc w:val="center"/>
        <w:rPr>
          <w:b/>
          <w:sz w:val="30"/>
          <w:szCs w:val="30"/>
        </w:rPr>
      </w:pPr>
    </w:p>
    <w:p w:rsidR="000F1892" w:rsidRDefault="000F1892" w:rsidP="000F1892">
      <w:pPr>
        <w:ind w:firstLine="708"/>
        <w:jc w:val="center"/>
        <w:rPr>
          <w:b/>
          <w:sz w:val="30"/>
          <w:szCs w:val="30"/>
        </w:rPr>
      </w:pPr>
      <w:r w:rsidRPr="008632D1">
        <w:rPr>
          <w:b/>
          <w:sz w:val="30"/>
          <w:szCs w:val="30"/>
        </w:rPr>
        <w:t>Обращение с отходами</w:t>
      </w:r>
    </w:p>
    <w:p w:rsidR="001D2CC5" w:rsidRDefault="001D2CC5" w:rsidP="000F1892">
      <w:pPr>
        <w:ind w:firstLine="708"/>
        <w:jc w:val="center"/>
        <w:rPr>
          <w:b/>
          <w:sz w:val="30"/>
          <w:szCs w:val="30"/>
        </w:rPr>
      </w:pPr>
    </w:p>
    <w:p w:rsidR="000F1892" w:rsidRPr="00167B0A" w:rsidRDefault="000F1892" w:rsidP="000F1892">
      <w:pPr>
        <w:pStyle w:val="a6"/>
        <w:suppressAutoHyphens/>
        <w:ind w:firstLine="708"/>
        <w:jc w:val="both"/>
        <w:rPr>
          <w:sz w:val="30"/>
          <w:szCs w:val="30"/>
        </w:rPr>
      </w:pPr>
      <w:r w:rsidRPr="00167B0A">
        <w:rPr>
          <w:sz w:val="30"/>
          <w:szCs w:val="30"/>
        </w:rPr>
        <w:t xml:space="preserve">Контрольная деятельность комитета в области обращения с отходами направлена на недопущение захоронения вторичных материальных ресурсов (далее – ВМР), обеспечение эксплуатации объектов захоронения отходов в соответствии с техническими требованиями, увеличение объемов извлечения ВМР, обеспечение выполнения показателей государственных </w:t>
      </w:r>
      <w:r>
        <w:rPr>
          <w:sz w:val="30"/>
          <w:szCs w:val="30"/>
        </w:rPr>
        <w:t>программ,</w:t>
      </w:r>
      <w:r w:rsidRPr="00167B0A">
        <w:rPr>
          <w:sz w:val="30"/>
          <w:szCs w:val="30"/>
        </w:rPr>
        <w:t xml:space="preserve"> решений коллегий Минприроды и комитета.</w:t>
      </w:r>
    </w:p>
    <w:p w:rsidR="000F1892" w:rsidRDefault="000F1892" w:rsidP="000F1892">
      <w:pPr>
        <w:pStyle w:val="newncpi"/>
        <w:ind w:firstLine="680"/>
        <w:rPr>
          <w:sz w:val="30"/>
          <w:szCs w:val="30"/>
        </w:rPr>
      </w:pPr>
      <w:r>
        <w:rPr>
          <w:sz w:val="30"/>
          <w:szCs w:val="30"/>
        </w:rPr>
        <w:t xml:space="preserve">Так в рамках выполнения </w:t>
      </w:r>
      <w:r w:rsidRPr="008632D1">
        <w:rPr>
          <w:sz w:val="30"/>
          <w:szCs w:val="30"/>
        </w:rPr>
        <w:t>регионального комплекса мероприятий по реализации Государственной программы «Охрана окружающей среды и устойчивое использование природных р</w:t>
      </w:r>
      <w:r>
        <w:rPr>
          <w:sz w:val="30"/>
          <w:szCs w:val="30"/>
        </w:rPr>
        <w:t>есурсов» на 2016-2020 годы в г.</w:t>
      </w:r>
      <w:r w:rsidRPr="008632D1">
        <w:rPr>
          <w:sz w:val="30"/>
          <w:szCs w:val="30"/>
        </w:rPr>
        <w:t>Минске»</w:t>
      </w:r>
      <w:r>
        <w:rPr>
          <w:sz w:val="30"/>
          <w:szCs w:val="30"/>
        </w:rPr>
        <w:t xml:space="preserve"> обезврежено более 900 кг ртутьсодержащих отходов.</w:t>
      </w:r>
    </w:p>
    <w:p w:rsidR="000F1892" w:rsidRDefault="000F1892" w:rsidP="000F1892">
      <w:pPr>
        <w:ind w:firstLine="680"/>
        <w:jc w:val="both"/>
        <w:rPr>
          <w:sz w:val="30"/>
          <w:szCs w:val="30"/>
        </w:rPr>
      </w:pPr>
    </w:p>
    <w:p w:rsidR="000F1892" w:rsidRPr="004E083A" w:rsidRDefault="000F1892" w:rsidP="000F1892">
      <w:pPr>
        <w:ind w:firstLine="680"/>
        <w:jc w:val="both"/>
        <w:rPr>
          <w:sz w:val="30"/>
          <w:szCs w:val="30"/>
        </w:rPr>
      </w:pPr>
      <w:r w:rsidRPr="004E083A">
        <w:rPr>
          <w:sz w:val="30"/>
          <w:szCs w:val="30"/>
        </w:rPr>
        <w:t>Также в полном объеме выполнены показатели «Программы социально-экономического развития города Минска на 2016-2020 годы».</w:t>
      </w:r>
    </w:p>
    <w:p w:rsidR="000F1892" w:rsidRPr="008632D1" w:rsidRDefault="000F1892" w:rsidP="000F1892">
      <w:pPr>
        <w:ind w:firstLine="680"/>
        <w:jc w:val="both"/>
        <w:rPr>
          <w:sz w:val="30"/>
          <w:szCs w:val="30"/>
        </w:rPr>
      </w:pPr>
      <w:r w:rsidRPr="008632D1">
        <w:rPr>
          <w:sz w:val="30"/>
          <w:szCs w:val="30"/>
        </w:rPr>
        <w:t xml:space="preserve">1. </w:t>
      </w:r>
      <w:r w:rsidRPr="0030433B">
        <w:rPr>
          <w:sz w:val="30"/>
          <w:szCs w:val="30"/>
          <w:u w:val="single"/>
        </w:rPr>
        <w:t>П</w:t>
      </w:r>
      <w:r>
        <w:rPr>
          <w:sz w:val="30"/>
          <w:szCs w:val="30"/>
          <w:u w:val="single"/>
        </w:rPr>
        <w:t>о</w:t>
      </w:r>
      <w:r w:rsidRPr="0030433B">
        <w:rPr>
          <w:sz w:val="30"/>
          <w:szCs w:val="30"/>
          <w:u w:val="single"/>
        </w:rPr>
        <w:t>казател</w:t>
      </w:r>
      <w:r>
        <w:rPr>
          <w:sz w:val="30"/>
          <w:szCs w:val="30"/>
          <w:u w:val="single"/>
        </w:rPr>
        <w:t>ь</w:t>
      </w:r>
      <w:r w:rsidRPr="0030433B">
        <w:rPr>
          <w:sz w:val="30"/>
          <w:szCs w:val="30"/>
          <w:u w:val="single"/>
        </w:rPr>
        <w:t xml:space="preserve"> «Накопление опасных отходов производства </w:t>
      </w:r>
      <w:r>
        <w:rPr>
          <w:sz w:val="30"/>
          <w:szCs w:val="30"/>
          <w:u w:val="single"/>
        </w:rPr>
        <w:t xml:space="preserve">               </w:t>
      </w:r>
      <w:r w:rsidRPr="0030433B">
        <w:rPr>
          <w:sz w:val="30"/>
          <w:szCs w:val="30"/>
          <w:u w:val="single"/>
        </w:rPr>
        <w:t>(1-3 класса опасности)»</w:t>
      </w:r>
      <w:r>
        <w:rPr>
          <w:sz w:val="30"/>
          <w:szCs w:val="30"/>
        </w:rPr>
        <w:t xml:space="preserve"> </w:t>
      </w:r>
      <w:r w:rsidRPr="005365B2">
        <w:rPr>
          <w:sz w:val="30"/>
          <w:szCs w:val="30"/>
        </w:rPr>
        <w:t xml:space="preserve">снизился </w:t>
      </w:r>
      <w:r>
        <w:rPr>
          <w:sz w:val="30"/>
          <w:szCs w:val="30"/>
        </w:rPr>
        <w:t xml:space="preserve">по сравнению с предыдущим годом        </w:t>
      </w:r>
      <w:r w:rsidRPr="005365B2">
        <w:rPr>
          <w:sz w:val="30"/>
          <w:szCs w:val="30"/>
        </w:rPr>
        <w:t>на 27,8%</w:t>
      </w:r>
      <w:r>
        <w:rPr>
          <w:sz w:val="30"/>
          <w:szCs w:val="30"/>
        </w:rPr>
        <w:t xml:space="preserve"> и составил 25,77 тыс</w:t>
      </w:r>
      <w:proofErr w:type="gramStart"/>
      <w:r>
        <w:rPr>
          <w:sz w:val="30"/>
          <w:szCs w:val="30"/>
        </w:rPr>
        <w:t>.</w:t>
      </w:r>
      <w:r w:rsidRPr="005365B2">
        <w:rPr>
          <w:sz w:val="30"/>
          <w:szCs w:val="30"/>
        </w:rPr>
        <w:t>т</w:t>
      </w:r>
      <w:proofErr w:type="gramEnd"/>
      <w:r w:rsidRPr="005365B2">
        <w:rPr>
          <w:sz w:val="30"/>
          <w:szCs w:val="30"/>
        </w:rPr>
        <w:t>онн</w:t>
      </w:r>
      <w:r>
        <w:rPr>
          <w:sz w:val="30"/>
          <w:szCs w:val="30"/>
        </w:rPr>
        <w:t>.</w:t>
      </w:r>
    </w:p>
    <w:p w:rsidR="000F1892" w:rsidRPr="008632D1" w:rsidRDefault="000F1892" w:rsidP="00B2306D">
      <w:pPr>
        <w:spacing w:line="280" w:lineRule="exact"/>
        <w:ind w:firstLine="680"/>
        <w:jc w:val="both"/>
        <w:rPr>
          <w:sz w:val="30"/>
          <w:szCs w:val="30"/>
        </w:rPr>
      </w:pPr>
      <w:r w:rsidRPr="00E80EA5">
        <w:rPr>
          <w:i/>
          <w:sz w:val="28"/>
          <w:szCs w:val="28"/>
        </w:rPr>
        <w:t xml:space="preserve"> </w:t>
      </w:r>
      <w:r w:rsidRPr="0030433B">
        <w:rPr>
          <w:sz w:val="30"/>
          <w:szCs w:val="30"/>
          <w:u w:val="single"/>
        </w:rPr>
        <w:t xml:space="preserve">2. </w:t>
      </w:r>
      <w:r>
        <w:rPr>
          <w:sz w:val="30"/>
          <w:szCs w:val="30"/>
          <w:u w:val="single"/>
        </w:rPr>
        <w:t>П</w:t>
      </w:r>
      <w:r w:rsidRPr="0030433B">
        <w:rPr>
          <w:sz w:val="30"/>
          <w:szCs w:val="30"/>
          <w:u w:val="single"/>
        </w:rPr>
        <w:t>оказател</w:t>
      </w:r>
      <w:r>
        <w:rPr>
          <w:sz w:val="30"/>
          <w:szCs w:val="30"/>
          <w:u w:val="single"/>
        </w:rPr>
        <w:t>ь</w:t>
      </w:r>
      <w:r w:rsidRPr="0030433B">
        <w:rPr>
          <w:sz w:val="30"/>
          <w:szCs w:val="30"/>
          <w:u w:val="single"/>
        </w:rPr>
        <w:t xml:space="preserve"> «Объем сбора (заготовки) основных видов вторичных материальных ресурсов</w:t>
      </w:r>
      <w:r>
        <w:rPr>
          <w:sz w:val="30"/>
          <w:szCs w:val="30"/>
          <w:u w:val="single"/>
        </w:rPr>
        <w:t>»</w:t>
      </w:r>
      <w:r w:rsidRPr="00736F5F">
        <w:rPr>
          <w:sz w:val="30"/>
          <w:szCs w:val="30"/>
        </w:rPr>
        <w:t xml:space="preserve"> п</w:t>
      </w:r>
      <w:r w:rsidRPr="008632D1">
        <w:rPr>
          <w:sz w:val="30"/>
          <w:szCs w:val="30"/>
        </w:rPr>
        <w:t xml:space="preserve">о итогам </w:t>
      </w:r>
      <w:r>
        <w:rPr>
          <w:sz w:val="30"/>
          <w:szCs w:val="30"/>
        </w:rPr>
        <w:t>года составил 205,8 тыс.</w:t>
      </w:r>
      <w:r w:rsidRPr="008632D1">
        <w:rPr>
          <w:sz w:val="30"/>
          <w:szCs w:val="30"/>
        </w:rPr>
        <w:t>тонн</w:t>
      </w:r>
      <w:r>
        <w:rPr>
          <w:sz w:val="30"/>
          <w:szCs w:val="30"/>
        </w:rPr>
        <w:t xml:space="preserve">, </w:t>
      </w:r>
      <w:r w:rsidRPr="008632D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при доведенном в 198,4 тыс.тонн (</w:t>
      </w:r>
      <w:r w:rsidRPr="008632D1">
        <w:rPr>
          <w:sz w:val="30"/>
          <w:szCs w:val="30"/>
        </w:rPr>
        <w:t>103,</w:t>
      </w:r>
      <w:r>
        <w:rPr>
          <w:sz w:val="30"/>
          <w:szCs w:val="30"/>
        </w:rPr>
        <w:t>7</w:t>
      </w:r>
      <w:r w:rsidRPr="008632D1">
        <w:rPr>
          <w:sz w:val="30"/>
          <w:szCs w:val="30"/>
        </w:rPr>
        <w:t xml:space="preserve"> %</w:t>
      </w:r>
      <w:r>
        <w:rPr>
          <w:sz w:val="30"/>
          <w:szCs w:val="30"/>
        </w:rPr>
        <w:t xml:space="preserve">). </w:t>
      </w:r>
    </w:p>
    <w:p w:rsidR="000F1892" w:rsidRPr="00736F5F" w:rsidRDefault="000F1892" w:rsidP="000F1892">
      <w:pPr>
        <w:ind w:firstLine="680"/>
        <w:jc w:val="both"/>
        <w:rPr>
          <w:sz w:val="30"/>
          <w:szCs w:val="30"/>
        </w:rPr>
      </w:pPr>
      <w:r w:rsidRPr="00D2484A">
        <w:rPr>
          <w:sz w:val="30"/>
          <w:szCs w:val="30"/>
          <w:u w:val="single"/>
        </w:rPr>
        <w:t>3. Показател</w:t>
      </w:r>
      <w:r>
        <w:rPr>
          <w:sz w:val="30"/>
          <w:szCs w:val="30"/>
          <w:u w:val="single"/>
        </w:rPr>
        <w:t>ь</w:t>
      </w:r>
      <w:r w:rsidRPr="00D2484A">
        <w:rPr>
          <w:sz w:val="30"/>
          <w:szCs w:val="30"/>
          <w:u w:val="single"/>
        </w:rPr>
        <w:t xml:space="preserve"> «Использование твердых коммунальных отход</w:t>
      </w:r>
      <w:r>
        <w:rPr>
          <w:sz w:val="30"/>
          <w:szCs w:val="30"/>
          <w:u w:val="single"/>
        </w:rPr>
        <w:t>ов, процентов к образовавшимся»</w:t>
      </w:r>
      <w:r>
        <w:rPr>
          <w:sz w:val="30"/>
          <w:szCs w:val="30"/>
        </w:rPr>
        <w:t xml:space="preserve"> </w:t>
      </w:r>
      <w:r w:rsidRPr="00736F5F">
        <w:rPr>
          <w:sz w:val="30"/>
          <w:szCs w:val="30"/>
        </w:rPr>
        <w:t xml:space="preserve">составил </w:t>
      </w:r>
      <w:r>
        <w:rPr>
          <w:sz w:val="30"/>
          <w:szCs w:val="30"/>
        </w:rPr>
        <w:t xml:space="preserve">27%, </w:t>
      </w:r>
      <w:r w:rsidRPr="00736F5F">
        <w:rPr>
          <w:sz w:val="30"/>
          <w:szCs w:val="30"/>
        </w:rPr>
        <w:t xml:space="preserve"> </w:t>
      </w:r>
      <w:r w:rsidRPr="008632D1">
        <w:rPr>
          <w:sz w:val="30"/>
          <w:szCs w:val="30"/>
        </w:rPr>
        <w:t>при прогнозн</w:t>
      </w:r>
      <w:r>
        <w:rPr>
          <w:sz w:val="30"/>
          <w:szCs w:val="30"/>
        </w:rPr>
        <w:t xml:space="preserve">ом 25 %          (по итогам 2019 составлял </w:t>
      </w:r>
      <w:r w:rsidRPr="00F11380">
        <w:rPr>
          <w:sz w:val="30"/>
          <w:szCs w:val="30"/>
        </w:rPr>
        <w:t>25,7%</w:t>
      </w:r>
      <w:r>
        <w:rPr>
          <w:sz w:val="30"/>
          <w:szCs w:val="30"/>
        </w:rPr>
        <w:t>).</w:t>
      </w:r>
    </w:p>
    <w:p w:rsidR="000F1892" w:rsidRDefault="000F1892" w:rsidP="000F1892">
      <w:pPr>
        <w:spacing w:line="280" w:lineRule="exact"/>
        <w:ind w:firstLine="680"/>
        <w:jc w:val="both"/>
        <w:rPr>
          <w:i/>
          <w:sz w:val="30"/>
          <w:szCs w:val="30"/>
        </w:rPr>
      </w:pPr>
      <w:r w:rsidRPr="00736F5F">
        <w:rPr>
          <w:i/>
          <w:sz w:val="30"/>
          <w:szCs w:val="30"/>
        </w:rPr>
        <w:t xml:space="preserve">По итогам года на полигоне захоронено на 22,7 тыс.тонн меньше отходов, чем в 2019 г. (2020 г.- 555,1 тыс.тонн; 2019 г.-577,8 тыс.тонн). Также по сравнению с предыдущим годом наблюдается и снижение образования коммунальных отходов на 17 тыс.тонн. </w:t>
      </w:r>
    </w:p>
    <w:p w:rsidR="000F1892" w:rsidRDefault="000F1892" w:rsidP="000F1892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Вместе с тем, данный показатель является практически самым низким по сравнению с областями республики. К примеру, в Брестской, Витебской, Гродненской </w:t>
      </w:r>
      <w:r w:rsidRPr="002424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областях данный показатель по итогам 2020 года составил более 30%. </w:t>
      </w:r>
    </w:p>
    <w:p w:rsidR="000F1892" w:rsidRDefault="000F1892" w:rsidP="000F1892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Комитет однозначно считает, что причиной незначительного извлечения вторичных материальных </w:t>
      </w:r>
      <w:r w:rsidR="006C683F">
        <w:rPr>
          <w:sz w:val="30"/>
          <w:szCs w:val="30"/>
        </w:rPr>
        <w:t xml:space="preserve">ресурсов </w:t>
      </w:r>
      <w:r>
        <w:rPr>
          <w:sz w:val="30"/>
          <w:szCs w:val="30"/>
        </w:rPr>
        <w:t>из состава раздельно собранных коммунальных отходов является их смешивание при перевозке.</w:t>
      </w:r>
    </w:p>
    <w:p w:rsidR="000F1892" w:rsidRPr="00973E87" w:rsidRDefault="000F1892" w:rsidP="000F1892">
      <w:pPr>
        <w:ind w:firstLine="708"/>
        <w:jc w:val="both"/>
        <w:rPr>
          <w:bCs/>
          <w:sz w:val="30"/>
          <w:szCs w:val="30"/>
        </w:rPr>
      </w:pPr>
      <w:r w:rsidRPr="00973E87">
        <w:rPr>
          <w:bCs/>
          <w:sz w:val="30"/>
          <w:szCs w:val="30"/>
        </w:rPr>
        <w:t>Так как при уплотнении в мусоровозе отходов стекла, пластика, бумаги происходит утрата их качественных характеристик и</w:t>
      </w:r>
      <w:r>
        <w:rPr>
          <w:bCs/>
          <w:sz w:val="30"/>
          <w:szCs w:val="30"/>
        </w:rPr>
        <w:t xml:space="preserve"> отсортировать такие отходы практически невозможно. Вследствие чего,    </w:t>
      </w:r>
      <w:r w:rsidRPr="00973E87">
        <w:rPr>
          <w:bCs/>
          <w:sz w:val="30"/>
          <w:szCs w:val="30"/>
        </w:rPr>
        <w:t xml:space="preserve"> в процессе сортировки из них извлекается </w:t>
      </w:r>
      <w:r>
        <w:rPr>
          <w:bCs/>
          <w:sz w:val="30"/>
          <w:szCs w:val="30"/>
        </w:rPr>
        <w:t xml:space="preserve">только </w:t>
      </w:r>
      <w:r w:rsidRPr="00973E87">
        <w:rPr>
          <w:bCs/>
          <w:sz w:val="30"/>
          <w:szCs w:val="30"/>
        </w:rPr>
        <w:t xml:space="preserve">порядка 22 % отходов, подлежащих повторному использованию, а остальная часть вывозится на захоронение.    </w:t>
      </w:r>
    </w:p>
    <w:p w:rsidR="00BF12C8" w:rsidRDefault="000F1892" w:rsidP="00BF12C8">
      <w:pPr>
        <w:ind w:firstLine="680"/>
        <w:jc w:val="both"/>
        <w:rPr>
          <w:sz w:val="30"/>
          <w:szCs w:val="30"/>
        </w:rPr>
      </w:pPr>
      <w:r w:rsidRPr="00BD6716">
        <w:rPr>
          <w:sz w:val="30"/>
          <w:szCs w:val="30"/>
        </w:rPr>
        <w:t xml:space="preserve">В связи с чем, в целях достижения 30% показателя использования коммунальных отходов в 2021 году, комитетом будут </w:t>
      </w:r>
      <w:r w:rsidR="00791FF4" w:rsidRPr="00BD6716">
        <w:rPr>
          <w:sz w:val="30"/>
          <w:szCs w:val="30"/>
        </w:rPr>
        <w:t xml:space="preserve">проведены контрольно-аналитические мероприятия в отношении </w:t>
      </w:r>
      <w:r w:rsidRPr="00BD6716">
        <w:rPr>
          <w:sz w:val="30"/>
          <w:szCs w:val="30"/>
        </w:rPr>
        <w:t>организаци</w:t>
      </w:r>
      <w:r w:rsidR="00791FF4" w:rsidRPr="00BD6716">
        <w:rPr>
          <w:sz w:val="30"/>
          <w:szCs w:val="30"/>
        </w:rPr>
        <w:t>й</w:t>
      </w:r>
      <w:r w:rsidRPr="00BD6716">
        <w:rPr>
          <w:sz w:val="30"/>
          <w:szCs w:val="30"/>
        </w:rPr>
        <w:t>-перевозчик</w:t>
      </w:r>
      <w:r w:rsidR="00791FF4" w:rsidRPr="00BD6716">
        <w:rPr>
          <w:sz w:val="30"/>
          <w:szCs w:val="30"/>
        </w:rPr>
        <w:t>ов</w:t>
      </w:r>
      <w:r w:rsidRPr="00BD6716">
        <w:rPr>
          <w:sz w:val="30"/>
          <w:szCs w:val="30"/>
        </w:rPr>
        <w:t xml:space="preserve"> </w:t>
      </w:r>
      <w:r w:rsidR="00BF12C8" w:rsidRPr="00BD6716">
        <w:rPr>
          <w:sz w:val="30"/>
          <w:szCs w:val="30"/>
        </w:rPr>
        <w:t>по соблюдению технических требований п</w:t>
      </w:r>
      <w:r w:rsidR="00E416B9">
        <w:rPr>
          <w:sz w:val="30"/>
          <w:szCs w:val="30"/>
        </w:rPr>
        <w:t>ри</w:t>
      </w:r>
      <w:r w:rsidR="00BF12C8" w:rsidRPr="00BD6716">
        <w:rPr>
          <w:sz w:val="30"/>
          <w:szCs w:val="30"/>
        </w:rPr>
        <w:t xml:space="preserve"> обращени</w:t>
      </w:r>
      <w:r w:rsidR="00E416B9">
        <w:rPr>
          <w:sz w:val="30"/>
          <w:szCs w:val="30"/>
        </w:rPr>
        <w:t>и</w:t>
      </w:r>
      <w:r w:rsidR="00BF12C8" w:rsidRPr="00BD6716">
        <w:rPr>
          <w:sz w:val="30"/>
          <w:szCs w:val="30"/>
        </w:rPr>
        <w:t xml:space="preserve"> с коммунальными отходами в части недопущения</w:t>
      </w:r>
      <w:r w:rsidRPr="00BD6716">
        <w:rPr>
          <w:sz w:val="30"/>
          <w:szCs w:val="30"/>
        </w:rPr>
        <w:t xml:space="preserve"> смешивания</w:t>
      </w:r>
      <w:r w:rsidR="00BD6716" w:rsidRPr="00BD6716">
        <w:rPr>
          <w:sz w:val="30"/>
          <w:szCs w:val="30"/>
        </w:rPr>
        <w:t xml:space="preserve"> при перевозке </w:t>
      </w:r>
      <w:r w:rsidR="00BF12C8" w:rsidRPr="00BD6716">
        <w:rPr>
          <w:sz w:val="30"/>
          <w:szCs w:val="30"/>
        </w:rPr>
        <w:t>раздельно собранных ВМР (стекло</w:t>
      </w:r>
      <w:r w:rsidR="00BF12C8">
        <w:rPr>
          <w:sz w:val="30"/>
          <w:szCs w:val="30"/>
        </w:rPr>
        <w:t xml:space="preserve">, пластик, бумага), а также </w:t>
      </w:r>
      <w:r w:rsidR="00BF12C8" w:rsidRPr="00BF12C8">
        <w:rPr>
          <w:sz w:val="30"/>
          <w:szCs w:val="30"/>
        </w:rPr>
        <w:t xml:space="preserve">смешанных КО </w:t>
      </w:r>
      <w:r w:rsidR="00BD6716">
        <w:rPr>
          <w:sz w:val="30"/>
          <w:szCs w:val="30"/>
        </w:rPr>
        <w:t>и ВМР в транспортном средстве.</w:t>
      </w:r>
    </w:p>
    <w:p w:rsidR="000F1892" w:rsidRDefault="000F1892" w:rsidP="000F1892">
      <w:pPr>
        <w:ind w:firstLine="709"/>
        <w:jc w:val="both"/>
        <w:rPr>
          <w:sz w:val="30"/>
          <w:szCs w:val="30"/>
        </w:rPr>
      </w:pPr>
      <w:r w:rsidRPr="00D27B09">
        <w:rPr>
          <w:sz w:val="30"/>
          <w:szCs w:val="30"/>
        </w:rPr>
        <w:t>Также считаем, что незначительное извлечение ВМР в г.Минске связано с отсутствием достаточных мощностей по сортировке коммунальных отходов.</w:t>
      </w:r>
      <w:r>
        <w:rPr>
          <w:sz w:val="30"/>
          <w:szCs w:val="30"/>
        </w:rPr>
        <w:t xml:space="preserve"> </w:t>
      </w:r>
    </w:p>
    <w:p w:rsidR="000F1892" w:rsidRDefault="000F1892" w:rsidP="000F18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 в г.Минске по итогам 2020 года образовалось порядка               760 тыс.тонн коммунальных отходов, а имеющие мощности позволили отсортировать только 87 тыс.тонн отходов, что составляет всего 11%.  </w:t>
      </w:r>
    </w:p>
    <w:p w:rsidR="001D59F7" w:rsidRDefault="001D59F7" w:rsidP="000F1892">
      <w:pPr>
        <w:ind w:firstLine="708"/>
        <w:jc w:val="both"/>
        <w:rPr>
          <w:sz w:val="30"/>
          <w:szCs w:val="30"/>
        </w:rPr>
      </w:pPr>
    </w:p>
    <w:p w:rsidR="000F1892" w:rsidRDefault="000F1892" w:rsidP="000F1892">
      <w:pPr>
        <w:ind w:firstLine="708"/>
        <w:jc w:val="both"/>
        <w:rPr>
          <w:sz w:val="30"/>
          <w:szCs w:val="30"/>
        </w:rPr>
      </w:pPr>
      <w:r w:rsidRPr="00832B14">
        <w:rPr>
          <w:sz w:val="30"/>
          <w:szCs w:val="30"/>
        </w:rPr>
        <w:lastRenderedPageBreak/>
        <w:t xml:space="preserve">В связи с чем, в целях </w:t>
      </w:r>
      <w:r>
        <w:rPr>
          <w:sz w:val="30"/>
          <w:szCs w:val="30"/>
        </w:rPr>
        <w:t>максимального вовлечения вторичных материальных ресурсов в гражданский оборот существует необходимость:</w:t>
      </w:r>
    </w:p>
    <w:p w:rsidR="000F1892" w:rsidRDefault="000F1892" w:rsidP="000F1892">
      <w:pPr>
        <w:ind w:firstLine="708"/>
        <w:jc w:val="both"/>
        <w:rPr>
          <w:sz w:val="30"/>
          <w:szCs w:val="30"/>
        </w:rPr>
      </w:pPr>
      <w:r w:rsidRPr="00921375">
        <w:rPr>
          <w:sz w:val="30"/>
          <w:szCs w:val="30"/>
        </w:rPr>
        <w:t>в строительстве высокотехнологичных сортировочных комплексов</w:t>
      </w:r>
      <w:r>
        <w:rPr>
          <w:sz w:val="30"/>
          <w:szCs w:val="30"/>
        </w:rPr>
        <w:t>;</w:t>
      </w:r>
    </w:p>
    <w:p w:rsidR="000F1892" w:rsidRPr="00921375" w:rsidRDefault="000F1892" w:rsidP="000F1892">
      <w:pPr>
        <w:ind w:firstLine="708"/>
        <w:jc w:val="both"/>
        <w:rPr>
          <w:i/>
          <w:sz w:val="30"/>
          <w:szCs w:val="30"/>
        </w:rPr>
      </w:pPr>
      <w:r w:rsidRPr="00921375">
        <w:rPr>
          <w:i/>
          <w:sz w:val="30"/>
          <w:szCs w:val="30"/>
        </w:rPr>
        <w:t xml:space="preserve">(с применением пневматических, электростатических, магнитных сепараторов, </w:t>
      </w:r>
      <w:proofErr w:type="spellStart"/>
      <w:r w:rsidRPr="00921375">
        <w:rPr>
          <w:i/>
          <w:sz w:val="30"/>
          <w:szCs w:val="30"/>
        </w:rPr>
        <w:t>оптосепараторов</w:t>
      </w:r>
      <w:proofErr w:type="spellEnd"/>
      <w:r w:rsidRPr="00921375">
        <w:rPr>
          <w:i/>
          <w:sz w:val="30"/>
          <w:szCs w:val="30"/>
        </w:rPr>
        <w:t>, сит, разделителей и иных), обеспечивающих автоматизированную сортировку всех образующихся КО в г.Минске.</w:t>
      </w:r>
    </w:p>
    <w:p w:rsidR="000F1892" w:rsidRPr="00921375" w:rsidRDefault="000F1892" w:rsidP="000F1892">
      <w:pPr>
        <w:ind w:firstLine="708"/>
        <w:jc w:val="both"/>
        <w:rPr>
          <w:sz w:val="30"/>
          <w:szCs w:val="30"/>
        </w:rPr>
      </w:pPr>
      <w:r w:rsidRPr="00921375">
        <w:rPr>
          <w:sz w:val="30"/>
          <w:szCs w:val="30"/>
        </w:rPr>
        <w:t xml:space="preserve">в совершенствовании тарифной политики на оказание услуг по обращению с </w:t>
      </w:r>
      <w:proofErr w:type="gramStart"/>
      <w:r w:rsidRPr="00921375">
        <w:rPr>
          <w:sz w:val="30"/>
          <w:szCs w:val="30"/>
        </w:rPr>
        <w:t>КО</w:t>
      </w:r>
      <w:proofErr w:type="gramEnd"/>
      <w:r w:rsidRPr="00921375">
        <w:rPr>
          <w:sz w:val="30"/>
          <w:szCs w:val="30"/>
        </w:rPr>
        <w:t xml:space="preserve"> путем устан</w:t>
      </w:r>
      <w:r>
        <w:rPr>
          <w:sz w:val="30"/>
          <w:szCs w:val="30"/>
        </w:rPr>
        <w:t>овления двух тарифов (в тоннах);</w:t>
      </w:r>
      <w:r w:rsidRPr="00921375">
        <w:rPr>
          <w:sz w:val="30"/>
          <w:szCs w:val="30"/>
        </w:rPr>
        <w:t xml:space="preserve"> </w:t>
      </w:r>
    </w:p>
    <w:p w:rsidR="000F1892" w:rsidRPr="00921375" w:rsidRDefault="000F1892" w:rsidP="000F1892">
      <w:pPr>
        <w:ind w:firstLine="708"/>
        <w:jc w:val="both"/>
        <w:rPr>
          <w:i/>
          <w:color w:val="000000"/>
          <w:sz w:val="30"/>
          <w:szCs w:val="30"/>
        </w:rPr>
      </w:pPr>
      <w:r w:rsidRPr="00921375">
        <w:rPr>
          <w:i/>
          <w:sz w:val="30"/>
          <w:szCs w:val="30"/>
        </w:rPr>
        <w:t xml:space="preserve">К примеру:  </w:t>
      </w:r>
      <w:r w:rsidRPr="00921375">
        <w:rPr>
          <w:i/>
          <w:color w:val="000000"/>
          <w:sz w:val="30"/>
          <w:szCs w:val="30"/>
        </w:rPr>
        <w:t>«услуга по захоронению коммунальных отходов» и «услуга по использованию коммунальных отходов».</w:t>
      </w:r>
    </w:p>
    <w:p w:rsidR="000F1892" w:rsidRDefault="000F1892" w:rsidP="000F1892">
      <w:pPr>
        <w:ind w:firstLine="708"/>
        <w:jc w:val="both"/>
        <w:rPr>
          <w:i/>
          <w:sz w:val="30"/>
          <w:szCs w:val="30"/>
        </w:rPr>
      </w:pPr>
      <w:r w:rsidRPr="00921375">
        <w:rPr>
          <w:i/>
          <w:sz w:val="30"/>
          <w:szCs w:val="30"/>
        </w:rPr>
        <w:t>При условии, что тариф на захоронение отходов будет гораздо выше по отношению к тарифу на использование, и захоранивать отходы станет невыгодно.</w:t>
      </w:r>
    </w:p>
    <w:p w:rsidR="000F1892" w:rsidRDefault="000F1892" w:rsidP="00E416B9">
      <w:pPr>
        <w:pStyle w:val="point"/>
        <w:spacing w:before="0" w:after="0"/>
        <w:ind w:firstLine="709"/>
        <w:rPr>
          <w:sz w:val="30"/>
          <w:szCs w:val="30"/>
        </w:rPr>
      </w:pPr>
      <w:proofErr w:type="gramStart"/>
      <w:r w:rsidRPr="00921375">
        <w:rPr>
          <w:sz w:val="30"/>
          <w:szCs w:val="30"/>
        </w:rPr>
        <w:t>формировании</w:t>
      </w:r>
      <w:proofErr w:type="gramEnd"/>
      <w:r w:rsidRPr="00921375">
        <w:rPr>
          <w:sz w:val="30"/>
          <w:szCs w:val="30"/>
        </w:rPr>
        <w:t xml:space="preserve"> единой системы учета коммунальных отходов в тоннах.</w:t>
      </w:r>
    </w:p>
    <w:p w:rsidR="000F1892" w:rsidRDefault="000F1892" w:rsidP="000F1892">
      <w:pPr>
        <w:ind w:firstLine="709"/>
        <w:jc w:val="both"/>
        <w:rPr>
          <w:sz w:val="30"/>
          <w:szCs w:val="30"/>
          <w:shd w:val="clear" w:color="auto" w:fill="FFFFFF"/>
        </w:rPr>
      </w:pPr>
      <w:r w:rsidRPr="00E416B9">
        <w:rPr>
          <w:sz w:val="30"/>
          <w:szCs w:val="30"/>
        </w:rPr>
        <w:t xml:space="preserve">В рамках выполнения </w:t>
      </w:r>
      <w:r w:rsidRPr="00E416B9">
        <w:rPr>
          <w:sz w:val="30"/>
          <w:szCs w:val="30"/>
          <w:shd w:val="clear" w:color="auto" w:fill="FFFFFF"/>
        </w:rPr>
        <w:t xml:space="preserve">Госпрограммы «Охрана окружающей среды и устойчивое использование природных ресурсов» на 2016-2020 годы </w:t>
      </w:r>
      <w:r w:rsidR="005A008A" w:rsidRPr="00E416B9">
        <w:rPr>
          <w:sz w:val="30"/>
          <w:szCs w:val="30"/>
          <w:shd w:val="clear" w:color="auto" w:fill="FFFFFF"/>
        </w:rPr>
        <w:t xml:space="preserve">достигнуто перевыполнение </w:t>
      </w:r>
      <w:r w:rsidR="005A008A" w:rsidRPr="00E416B9">
        <w:rPr>
          <w:sz w:val="30"/>
          <w:szCs w:val="30"/>
        </w:rPr>
        <w:t xml:space="preserve">целевого показателя по выводу из эксплуатации ПХБ-содержащего оборудования </w:t>
      </w:r>
      <w:r w:rsidRPr="00E416B9">
        <w:rPr>
          <w:sz w:val="30"/>
          <w:szCs w:val="30"/>
          <w:shd w:val="clear" w:color="auto" w:fill="FFFFFF"/>
        </w:rPr>
        <w:t>на 25%.</w:t>
      </w:r>
      <w:r>
        <w:rPr>
          <w:sz w:val="30"/>
          <w:szCs w:val="30"/>
          <w:shd w:val="clear" w:color="auto" w:fill="FFFFFF"/>
        </w:rPr>
        <w:t xml:space="preserve"> </w:t>
      </w:r>
    </w:p>
    <w:p w:rsidR="000F1892" w:rsidRPr="00373F90" w:rsidRDefault="000F1892" w:rsidP="000F18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373F90">
        <w:rPr>
          <w:sz w:val="30"/>
          <w:szCs w:val="30"/>
        </w:rPr>
        <w:t xml:space="preserve"> целях снижения объемов захоронения </w:t>
      </w:r>
      <w:r>
        <w:rPr>
          <w:sz w:val="30"/>
          <w:szCs w:val="30"/>
        </w:rPr>
        <w:t>коммунальных отходов, предотвращения</w:t>
      </w:r>
      <w:r w:rsidRPr="00373F90">
        <w:rPr>
          <w:sz w:val="30"/>
          <w:szCs w:val="30"/>
        </w:rPr>
        <w:t xml:space="preserve"> негативного воздействия опасных отходов на сточные воды,</w:t>
      </w:r>
      <w:r>
        <w:rPr>
          <w:sz w:val="30"/>
          <w:szCs w:val="30"/>
        </w:rPr>
        <w:t xml:space="preserve"> </w:t>
      </w:r>
      <w:r w:rsidRPr="00373F90">
        <w:rPr>
          <w:sz w:val="30"/>
          <w:szCs w:val="30"/>
        </w:rPr>
        <w:t>Минск</w:t>
      </w:r>
      <w:r>
        <w:rPr>
          <w:sz w:val="30"/>
          <w:szCs w:val="30"/>
        </w:rPr>
        <w:t xml:space="preserve">им </w:t>
      </w:r>
      <w:r w:rsidRPr="00373F90">
        <w:rPr>
          <w:sz w:val="30"/>
          <w:szCs w:val="30"/>
        </w:rPr>
        <w:t>городск</w:t>
      </w:r>
      <w:r>
        <w:rPr>
          <w:sz w:val="30"/>
          <w:szCs w:val="30"/>
        </w:rPr>
        <w:t>им</w:t>
      </w:r>
      <w:r w:rsidRPr="00373F90">
        <w:rPr>
          <w:sz w:val="30"/>
          <w:szCs w:val="30"/>
        </w:rPr>
        <w:t xml:space="preserve"> Совет</w:t>
      </w:r>
      <w:r>
        <w:rPr>
          <w:sz w:val="30"/>
          <w:szCs w:val="30"/>
        </w:rPr>
        <w:t>ом</w:t>
      </w:r>
      <w:r w:rsidRPr="00373F90">
        <w:rPr>
          <w:sz w:val="30"/>
          <w:szCs w:val="30"/>
        </w:rPr>
        <w:t xml:space="preserve"> депутатов</w:t>
      </w:r>
      <w:r>
        <w:rPr>
          <w:sz w:val="30"/>
          <w:szCs w:val="30"/>
        </w:rPr>
        <w:t xml:space="preserve">, </w:t>
      </w:r>
      <w:proofErr w:type="spellStart"/>
      <w:r w:rsidRPr="00373F90">
        <w:rPr>
          <w:sz w:val="30"/>
          <w:szCs w:val="30"/>
        </w:rPr>
        <w:t>Мингорисполком</w:t>
      </w:r>
      <w:r>
        <w:rPr>
          <w:sz w:val="30"/>
          <w:szCs w:val="30"/>
        </w:rPr>
        <w:t>ом</w:t>
      </w:r>
      <w:proofErr w:type="spellEnd"/>
      <w:r>
        <w:rPr>
          <w:sz w:val="30"/>
          <w:szCs w:val="30"/>
        </w:rPr>
        <w:t xml:space="preserve"> с участием комитета был проработан вопрос </w:t>
      </w:r>
      <w:r w:rsidRPr="00373F90">
        <w:rPr>
          <w:sz w:val="30"/>
          <w:szCs w:val="30"/>
        </w:rPr>
        <w:t xml:space="preserve">о </w:t>
      </w:r>
      <w:r>
        <w:rPr>
          <w:sz w:val="30"/>
          <w:szCs w:val="30"/>
        </w:rPr>
        <w:t>сборе опасных коммунальных отходов – п</w:t>
      </w:r>
      <w:r w:rsidRPr="00373F90">
        <w:rPr>
          <w:sz w:val="30"/>
          <w:szCs w:val="30"/>
        </w:rPr>
        <w:t>росроченных лекарственных средств</w:t>
      </w:r>
      <w:r>
        <w:rPr>
          <w:sz w:val="30"/>
          <w:szCs w:val="30"/>
        </w:rPr>
        <w:t xml:space="preserve">, по результатам которого в сентябре 2020 года вынесено решение </w:t>
      </w:r>
      <w:proofErr w:type="spellStart"/>
      <w:r w:rsidRPr="00373F90">
        <w:rPr>
          <w:color w:val="000000"/>
          <w:sz w:val="30"/>
          <w:szCs w:val="30"/>
        </w:rPr>
        <w:t>Мин</w:t>
      </w:r>
      <w:r>
        <w:rPr>
          <w:color w:val="000000"/>
          <w:sz w:val="30"/>
          <w:szCs w:val="30"/>
        </w:rPr>
        <w:t>горсовета</w:t>
      </w:r>
      <w:proofErr w:type="spellEnd"/>
      <w:r>
        <w:rPr>
          <w:color w:val="000000"/>
          <w:sz w:val="30"/>
          <w:szCs w:val="30"/>
        </w:rPr>
        <w:t xml:space="preserve"> о создании </w:t>
      </w:r>
      <w:r>
        <w:rPr>
          <w:sz w:val="30"/>
          <w:szCs w:val="30"/>
        </w:rPr>
        <w:t xml:space="preserve">в </w:t>
      </w:r>
      <w:r w:rsidRPr="00373F90">
        <w:rPr>
          <w:sz w:val="30"/>
          <w:szCs w:val="30"/>
        </w:rPr>
        <w:t>г</w:t>
      </w:r>
      <w:proofErr w:type="gramStart"/>
      <w:r w:rsidRPr="00373F90">
        <w:rPr>
          <w:sz w:val="30"/>
          <w:szCs w:val="30"/>
        </w:rPr>
        <w:t>.М</w:t>
      </w:r>
      <w:proofErr w:type="gramEnd"/>
      <w:r w:rsidRPr="00373F90">
        <w:rPr>
          <w:sz w:val="30"/>
          <w:szCs w:val="30"/>
        </w:rPr>
        <w:t>инск</w:t>
      </w:r>
      <w:r>
        <w:rPr>
          <w:sz w:val="30"/>
          <w:szCs w:val="30"/>
        </w:rPr>
        <w:t xml:space="preserve">е с </w:t>
      </w:r>
      <w:r w:rsidRPr="00373F90">
        <w:rPr>
          <w:sz w:val="30"/>
          <w:szCs w:val="30"/>
        </w:rPr>
        <w:t>1 апреля 2021 г.</w:t>
      </w:r>
      <w:r>
        <w:rPr>
          <w:sz w:val="30"/>
          <w:szCs w:val="30"/>
        </w:rPr>
        <w:t xml:space="preserve"> системы сбора </w:t>
      </w:r>
      <w:r w:rsidRPr="00373F90">
        <w:rPr>
          <w:sz w:val="30"/>
          <w:szCs w:val="30"/>
        </w:rPr>
        <w:t>просроченных лекарств</w:t>
      </w:r>
      <w:r>
        <w:rPr>
          <w:sz w:val="30"/>
          <w:szCs w:val="30"/>
        </w:rPr>
        <w:t xml:space="preserve"> от населения. </w:t>
      </w:r>
    </w:p>
    <w:p w:rsidR="000F1892" w:rsidRDefault="000F1892" w:rsidP="000F1892">
      <w:pPr>
        <w:ind w:firstLine="709"/>
        <w:jc w:val="both"/>
        <w:rPr>
          <w:sz w:val="30"/>
          <w:szCs w:val="30"/>
        </w:rPr>
      </w:pPr>
      <w:r w:rsidRPr="00373F90">
        <w:rPr>
          <w:sz w:val="30"/>
          <w:szCs w:val="30"/>
        </w:rPr>
        <w:t xml:space="preserve">В 2020 г. комитетом также принято активное участие в разработке и корректировке нормативных правовых актов в области обращения с отходами. Так, предложения комитета </w:t>
      </w:r>
      <w:r w:rsidRPr="00373F90">
        <w:rPr>
          <w:color w:val="000000"/>
          <w:sz w:val="30"/>
          <w:szCs w:val="30"/>
        </w:rPr>
        <w:t xml:space="preserve">по установлению перечня коммунальных отходов по кодам, </w:t>
      </w:r>
      <w:r w:rsidRPr="00373F90">
        <w:rPr>
          <w:sz w:val="30"/>
          <w:szCs w:val="30"/>
        </w:rPr>
        <w:t xml:space="preserve">созданию системы сбора </w:t>
      </w:r>
      <w:r w:rsidRPr="00373F90">
        <w:rPr>
          <w:color w:val="000000"/>
          <w:sz w:val="30"/>
          <w:szCs w:val="30"/>
        </w:rPr>
        <w:t xml:space="preserve">просроченных лекарственных средств, нормированию коммунальных отходов, определению перечня </w:t>
      </w:r>
      <w:r w:rsidRPr="00373F90">
        <w:rPr>
          <w:sz w:val="30"/>
          <w:szCs w:val="30"/>
        </w:rPr>
        <w:t>показателей природоохранных мероприятий, регистрации объектов в реестре учтены при разработке нормативных правовых актов.</w:t>
      </w:r>
    </w:p>
    <w:p w:rsidR="000F1892" w:rsidRDefault="000F1892" w:rsidP="000F1892">
      <w:pPr>
        <w:ind w:firstLine="709"/>
        <w:jc w:val="both"/>
        <w:rPr>
          <w:color w:val="000000"/>
          <w:sz w:val="30"/>
          <w:szCs w:val="30"/>
        </w:rPr>
      </w:pPr>
      <w:r w:rsidRPr="00373F90">
        <w:rPr>
          <w:sz w:val="30"/>
          <w:szCs w:val="30"/>
        </w:rPr>
        <w:t xml:space="preserve">В рамках поручений Минприроды </w:t>
      </w:r>
      <w:r w:rsidRPr="00373F90">
        <w:rPr>
          <w:color w:val="000000"/>
          <w:sz w:val="30"/>
          <w:szCs w:val="30"/>
        </w:rPr>
        <w:t xml:space="preserve">по обеспечению контроля над соблюдением организациями системы ЖКХ правил эксплуатации и содержания объектов захоронения отходов, недопущения захоронения ВМР специалистами комитета </w:t>
      </w:r>
      <w:r w:rsidRPr="00373F90">
        <w:rPr>
          <w:sz w:val="30"/>
          <w:szCs w:val="30"/>
        </w:rPr>
        <w:t>в 2020 г.</w:t>
      </w:r>
      <w:r w:rsidRPr="00373F90">
        <w:rPr>
          <w:color w:val="000000"/>
          <w:sz w:val="30"/>
          <w:szCs w:val="30"/>
        </w:rPr>
        <w:t xml:space="preserve"> проведено</w:t>
      </w:r>
      <w:r>
        <w:rPr>
          <w:color w:val="000000"/>
          <w:sz w:val="30"/>
          <w:szCs w:val="30"/>
        </w:rPr>
        <w:t xml:space="preserve"> </w:t>
      </w:r>
      <w:r w:rsidRPr="00373F90">
        <w:rPr>
          <w:color w:val="000000"/>
          <w:sz w:val="30"/>
          <w:szCs w:val="30"/>
        </w:rPr>
        <w:t>7 обследований полигона ТКО «Тростенецкий» УП «Экорес»</w:t>
      </w:r>
      <w:r>
        <w:rPr>
          <w:color w:val="000000"/>
          <w:sz w:val="30"/>
          <w:szCs w:val="30"/>
        </w:rPr>
        <w:t xml:space="preserve">. </w:t>
      </w:r>
    </w:p>
    <w:p w:rsidR="000F1892" w:rsidRDefault="000F1892" w:rsidP="000F1892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учетом установленных недостатков </w:t>
      </w:r>
      <w:r w:rsidRPr="00373F90">
        <w:rPr>
          <w:color w:val="000000"/>
          <w:sz w:val="30"/>
          <w:szCs w:val="30"/>
        </w:rPr>
        <w:t>УП «Экорес»</w:t>
      </w:r>
      <w:r>
        <w:rPr>
          <w:color w:val="000000"/>
          <w:sz w:val="30"/>
          <w:szCs w:val="30"/>
        </w:rPr>
        <w:t xml:space="preserve"> были выданы рекомендации, которые были исполнены в установленные сроки.</w:t>
      </w:r>
    </w:p>
    <w:p w:rsidR="000F1892" w:rsidRDefault="000F1892" w:rsidP="000F1892">
      <w:pPr>
        <w:pStyle w:val="point"/>
        <w:spacing w:before="0" w:after="0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Однако, данные меры не могут являться исчерпывающими в случае увеличения нагрузки на полигон с учетом отсутствия на территории 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 иных объектов захоронения отходов</w:t>
      </w:r>
      <w:r w:rsidR="00AE74CC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объектов </w:t>
      </w:r>
      <w:r w:rsidR="00AE74CC">
        <w:rPr>
          <w:sz w:val="30"/>
          <w:szCs w:val="30"/>
        </w:rPr>
        <w:t xml:space="preserve">в Минском районе </w:t>
      </w:r>
      <w:r>
        <w:rPr>
          <w:sz w:val="30"/>
          <w:szCs w:val="30"/>
        </w:rPr>
        <w:t xml:space="preserve">с достаточной мощностью, а также в случае увеличения количества выпадения атмосферных осадков.   </w:t>
      </w:r>
    </w:p>
    <w:p w:rsidR="000F1892" w:rsidRDefault="000F1892" w:rsidP="000F18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недопущения захоронения ВМР к</w:t>
      </w:r>
      <w:r w:rsidRPr="00373F90">
        <w:rPr>
          <w:sz w:val="30"/>
          <w:szCs w:val="30"/>
        </w:rPr>
        <w:t>омитетом на постоянной основе проводится анализ действующих разрешений на захоронение отходов производства</w:t>
      </w:r>
      <w:r>
        <w:rPr>
          <w:sz w:val="30"/>
          <w:szCs w:val="30"/>
        </w:rPr>
        <w:t>, и в случае введения в эксплуатацию объе</w:t>
      </w:r>
      <w:r w:rsidR="00314783">
        <w:rPr>
          <w:sz w:val="30"/>
          <w:szCs w:val="30"/>
        </w:rPr>
        <w:t>к</w:t>
      </w:r>
      <w:r>
        <w:rPr>
          <w:sz w:val="30"/>
          <w:szCs w:val="30"/>
        </w:rPr>
        <w:t xml:space="preserve">тов по </w:t>
      </w:r>
      <w:r w:rsidRPr="00373F90">
        <w:rPr>
          <w:sz w:val="30"/>
          <w:szCs w:val="30"/>
        </w:rPr>
        <w:t>использованию</w:t>
      </w:r>
      <w:r>
        <w:rPr>
          <w:sz w:val="30"/>
          <w:szCs w:val="30"/>
        </w:rPr>
        <w:t xml:space="preserve"> </w:t>
      </w:r>
      <w:r w:rsidRPr="00373F90">
        <w:rPr>
          <w:sz w:val="30"/>
          <w:szCs w:val="30"/>
        </w:rPr>
        <w:t>отходов,</w:t>
      </w:r>
      <w:r>
        <w:rPr>
          <w:sz w:val="30"/>
          <w:szCs w:val="30"/>
        </w:rPr>
        <w:t xml:space="preserve"> имеющихся в разрешениях, </w:t>
      </w:r>
      <w:r w:rsidRPr="00373F90">
        <w:rPr>
          <w:sz w:val="30"/>
          <w:szCs w:val="30"/>
        </w:rPr>
        <w:t xml:space="preserve">принимаются </w:t>
      </w:r>
      <w:r>
        <w:rPr>
          <w:sz w:val="30"/>
          <w:szCs w:val="30"/>
        </w:rPr>
        <w:t>меры по исключению из разрешений таких отходов.</w:t>
      </w:r>
    </w:p>
    <w:p w:rsidR="000F1892" w:rsidRPr="00373F90" w:rsidRDefault="000F1892" w:rsidP="000F1892">
      <w:pPr>
        <w:ind w:firstLine="709"/>
        <w:jc w:val="both"/>
        <w:rPr>
          <w:sz w:val="30"/>
          <w:szCs w:val="30"/>
        </w:rPr>
      </w:pPr>
      <w:r w:rsidRPr="00373F90">
        <w:rPr>
          <w:sz w:val="30"/>
          <w:szCs w:val="30"/>
        </w:rPr>
        <w:t xml:space="preserve">В целях предотвращения образования отходов </w:t>
      </w:r>
      <w:r>
        <w:rPr>
          <w:sz w:val="30"/>
          <w:szCs w:val="30"/>
        </w:rPr>
        <w:t xml:space="preserve">и </w:t>
      </w:r>
      <w:r w:rsidRPr="00373F90">
        <w:rPr>
          <w:sz w:val="30"/>
          <w:szCs w:val="30"/>
        </w:rPr>
        <w:t>расширения перечня технологий по их переработке</w:t>
      </w:r>
      <w:r>
        <w:rPr>
          <w:sz w:val="30"/>
          <w:szCs w:val="30"/>
        </w:rPr>
        <w:t>, к</w:t>
      </w:r>
      <w:r w:rsidRPr="00373F90">
        <w:rPr>
          <w:sz w:val="30"/>
          <w:szCs w:val="30"/>
        </w:rPr>
        <w:t>омитетом</w:t>
      </w:r>
      <w:r>
        <w:rPr>
          <w:sz w:val="30"/>
          <w:szCs w:val="30"/>
        </w:rPr>
        <w:t xml:space="preserve"> </w:t>
      </w:r>
      <w:r w:rsidRPr="00373F90">
        <w:rPr>
          <w:sz w:val="30"/>
          <w:szCs w:val="30"/>
        </w:rPr>
        <w:t xml:space="preserve">с </w:t>
      </w:r>
      <w:r>
        <w:rPr>
          <w:sz w:val="30"/>
          <w:szCs w:val="30"/>
        </w:rPr>
        <w:t>у</w:t>
      </w:r>
      <w:r w:rsidRPr="00373F90">
        <w:rPr>
          <w:sz w:val="30"/>
          <w:szCs w:val="30"/>
        </w:rPr>
        <w:t>чреждением</w:t>
      </w:r>
      <w:r>
        <w:rPr>
          <w:sz w:val="30"/>
          <w:szCs w:val="30"/>
        </w:rPr>
        <w:t xml:space="preserve"> образования </w:t>
      </w:r>
      <w:r w:rsidRPr="00373F90">
        <w:rPr>
          <w:sz w:val="30"/>
          <w:szCs w:val="30"/>
        </w:rPr>
        <w:t>«Международный государственный экологический институт имени А.Д.Сахарова» проработан вопрос о проведении научно-исследовательских работ в части возможности использования таких отходов, как деревянные емкости, загрязненные неорганическими веществами, отходов табачной пыли и яичной скорлупы.</w:t>
      </w:r>
    </w:p>
    <w:p w:rsidR="0021057B" w:rsidRPr="00DC4486" w:rsidRDefault="0021057B" w:rsidP="004A3160">
      <w:pPr>
        <w:tabs>
          <w:tab w:val="left" w:pos="5103"/>
        </w:tabs>
        <w:ind w:right="1"/>
        <w:jc w:val="both"/>
        <w:rPr>
          <w:sz w:val="30"/>
          <w:szCs w:val="30"/>
        </w:rPr>
      </w:pPr>
    </w:p>
    <w:p w:rsidR="007D2B6E" w:rsidRDefault="007D2B6E" w:rsidP="007D2B6E">
      <w:pPr>
        <w:ind w:right="-82" w:firstLine="709"/>
        <w:jc w:val="center"/>
        <w:rPr>
          <w:b/>
          <w:sz w:val="30"/>
          <w:szCs w:val="30"/>
        </w:rPr>
      </w:pPr>
      <w:r w:rsidRPr="00DC4486">
        <w:rPr>
          <w:b/>
          <w:sz w:val="30"/>
          <w:szCs w:val="30"/>
        </w:rPr>
        <w:t>Охрана и использование земель, лесов, животного и растительного мира</w:t>
      </w:r>
    </w:p>
    <w:p w:rsidR="001D2CC5" w:rsidRPr="00DC4486" w:rsidRDefault="001D2CC5" w:rsidP="007D2B6E">
      <w:pPr>
        <w:ind w:right="-82" w:firstLine="709"/>
        <w:jc w:val="center"/>
        <w:rPr>
          <w:b/>
          <w:sz w:val="30"/>
          <w:szCs w:val="30"/>
        </w:rPr>
      </w:pP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Осуществление постоянного </w:t>
      </w:r>
      <w:proofErr w:type="gramStart"/>
      <w:r w:rsidRPr="00A0335D">
        <w:rPr>
          <w:sz w:val="30"/>
          <w:szCs w:val="30"/>
        </w:rPr>
        <w:t>контроля за</w:t>
      </w:r>
      <w:proofErr w:type="gramEnd"/>
      <w:r w:rsidRPr="00A0335D">
        <w:rPr>
          <w:sz w:val="30"/>
          <w:szCs w:val="30"/>
        </w:rPr>
        <w:t xml:space="preserve"> соблюдением требований законодательства о растительном мире – одно из важных направлений работы комитета. 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Значимость и важность вопросов удаления и сохранности объектов растительного мира, выполнения компенсационных посадок деревьев и посадок взамен выпавших, в том числе при реализации проектных решений, имеют приоритетное значение для сохранения биоразнообразия г. Минска.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В 2020 году продолжалась работа по дополнительному озеленению Минской кольцевой автомобильной дороги, проводились соответствующие обследования высаженных деревьев и кустарников в части обеспечения надлежащего ухода за объектами озеленения и качества выполненных посадок. Необходимые мероприятия, направленные на улучшение состояния насаждений, сохранения их целостности и поддержания устойчивости осуществлялись в соответствии с Планом мероприятий по обращению с объектами растительного мира, в том числе мероприятий по повышению устойчивости насаждений в г.Минске, утвержденный решением Минского городского исполнительного комитета от 29.12.2017 № 4532.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Мероприятия включают в себя обследования насаждений, отбор проб почв, обмыв крон, обильный полив почвы для вымывания солей, корневую и внекорневую подкормки, профилактическую обработку от вредителей и </w:t>
      </w:r>
      <w:r w:rsidRPr="00A0335D">
        <w:rPr>
          <w:sz w:val="30"/>
          <w:szCs w:val="30"/>
        </w:rPr>
        <w:lastRenderedPageBreak/>
        <w:t>болезней, защиту стволов и корневой системы в зимний период, а также усиленные поливы посадок весной.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Для озеленения г. Минска использовался посадочный материал устойчивый к антропогенным нагрузкам, согласно методическим рекомендациям по созданию </w:t>
      </w:r>
      <w:proofErr w:type="spellStart"/>
      <w:r w:rsidRPr="00A0335D">
        <w:rPr>
          <w:sz w:val="30"/>
          <w:szCs w:val="30"/>
        </w:rPr>
        <w:t>антропогенно</w:t>
      </w:r>
      <w:proofErr w:type="spellEnd"/>
      <w:r w:rsidRPr="00A0335D">
        <w:rPr>
          <w:sz w:val="30"/>
          <w:szCs w:val="30"/>
        </w:rPr>
        <w:t xml:space="preserve"> устойчивых насаждений  вдоль улиц и дорог в населенных пунктах ГНУ «Институт экспериментальной ботаники им. </w:t>
      </w:r>
      <w:proofErr w:type="spellStart"/>
      <w:r w:rsidRPr="00A0335D">
        <w:rPr>
          <w:sz w:val="30"/>
          <w:szCs w:val="30"/>
        </w:rPr>
        <w:t>В.Ф.Купревича</w:t>
      </w:r>
      <w:proofErr w:type="spellEnd"/>
      <w:r w:rsidRPr="00A0335D">
        <w:rPr>
          <w:sz w:val="30"/>
          <w:szCs w:val="30"/>
        </w:rPr>
        <w:t xml:space="preserve"> НАН Беларуси» и ГНУ «Центральный ботанический сад НАН Беларуси»: спирея, шиповник, барбарис, ясень, клен и др. Общее состояние обследуемых деревьев оценивается как удовлетворительное, имеются ослабленные насаждения. В связи с чем организациям в области озеленения рекомендовано продолжить выполнение необходимых мероприятий, направленных на улучшение состояния насаждений, сохранения их целостности и поддержания устойчивости.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В 2020 году вдоль МКАД высажено 3 100 деревьев и 78 968 кустарников, в том числе в весенний период – 2 634 дерева и 19 773 кустарника, в осенний период – высажено 527 деревьев и 59 195 кустарников. Средняя приживаемость деревьев составила 95,5 %, кустарников – 98,8 %, что соответствует нормам отпада древесно-кустарниковых растений при производстве работ по созданию объектов растительного мира.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Всего в 2020 году на территории г.Минска высажено свыше 51 тыс. деревьев (план – 11 080 деревьев), свыше 265 тыс. кустарников (план – 46 592 кустарников), устроено 236,61 га</w:t>
      </w:r>
      <w:r>
        <w:rPr>
          <w:sz w:val="30"/>
          <w:szCs w:val="30"/>
        </w:rPr>
        <w:t xml:space="preserve"> газонов</w:t>
      </w:r>
      <w:r w:rsidRPr="00A0335D">
        <w:rPr>
          <w:sz w:val="30"/>
          <w:szCs w:val="30"/>
        </w:rPr>
        <w:t xml:space="preserve"> (план – 62,65 га). Выполнено контейнерное озеленение в количестве 474 шт. Для озеленения и цветочного оформления г. Минска высажено более 11,5 млн. цветочной рассады, создано более 810 декоративных композиций.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В рамках проведения экологической кампании «Обустроим малую родину!» комитетом была активизирована работа по проведению трудовых акций и субботников по посадке зеленых насаждений, уборке территорий от бытовых отходов, в том числе с привлечением субъектов хозяйствования, общественности и освещением в средствах массовой информации. В 2020 г. проведено 9 подобных мероприятий, в ходе которых высажено 298 саженцев.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Для обеспечения надлежащего выполнения компенсационных посадок на территории </w:t>
      </w:r>
      <w:proofErr w:type="gramStart"/>
      <w:r w:rsidRPr="00A0335D">
        <w:rPr>
          <w:sz w:val="30"/>
          <w:szCs w:val="30"/>
        </w:rPr>
        <w:t>г</w:t>
      </w:r>
      <w:proofErr w:type="gramEnd"/>
      <w:r w:rsidRPr="00A0335D">
        <w:rPr>
          <w:sz w:val="30"/>
          <w:szCs w:val="30"/>
        </w:rPr>
        <w:t>. Минска комитетом ежегодно проводится соответствующая контрольно-аналитическая работа, результаты которой позволяют судить о наличии положительной динамики в части отсутствия задолженностей по компенсационным посадкам.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Выполнение компенсационных посадок за 2019-2020 годы проходило в плановом режиме, объекты, вызывающие опасения, отсутствуют. В 2019 году всего в качестве компенсационных посадок высажено 28 411 </w:t>
      </w:r>
      <w:r w:rsidRPr="00A0335D">
        <w:rPr>
          <w:sz w:val="30"/>
          <w:szCs w:val="30"/>
        </w:rPr>
        <w:lastRenderedPageBreak/>
        <w:t>деревьев, 25 008 кустарников, в 2020 году – 24 215 деревьев, 14 389 кустарников.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В рамках контрольной деятельности комитетом за нарушение законодательства о растительном мире в части незаконного удаления (повреждения) объектов растительного мира в 2020 году составлено 15 протоколов об административной ответственности на сумму 3 496,50 руб., предъявлено 8 претензий о возмещении вреда, причиненного окружающей среде на сумму 22 153,5 руб.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На контроле комитета находится вопрос поддержания в надлежащем состоянии, обустройства особо охраняемых природных территорий. В г. Минске всего находится 4 особо охраняемые природные территории (ООПТ) республиканского значения: 2 памятника природы республиканского значения – Центральный ботанический сад НАН Беларуси и «Парк камней», республиканские биологические заказники «Лебяжий» и «</w:t>
      </w:r>
      <w:proofErr w:type="spellStart"/>
      <w:r w:rsidRPr="00A0335D">
        <w:rPr>
          <w:sz w:val="30"/>
          <w:szCs w:val="30"/>
        </w:rPr>
        <w:t>Стиклево</w:t>
      </w:r>
      <w:proofErr w:type="spellEnd"/>
      <w:r w:rsidRPr="00A0335D">
        <w:rPr>
          <w:sz w:val="30"/>
          <w:szCs w:val="30"/>
        </w:rPr>
        <w:t xml:space="preserve">». Общая площадь ООПТ республиканского значения составляет 571,7 га. 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Кроме этого, в </w:t>
      </w:r>
      <w:proofErr w:type="gramStart"/>
      <w:r w:rsidRPr="00A0335D">
        <w:rPr>
          <w:sz w:val="30"/>
          <w:szCs w:val="30"/>
        </w:rPr>
        <w:t>г</w:t>
      </w:r>
      <w:proofErr w:type="gramEnd"/>
      <w:r w:rsidRPr="00A0335D">
        <w:rPr>
          <w:sz w:val="30"/>
          <w:szCs w:val="30"/>
        </w:rPr>
        <w:t xml:space="preserve">. Минске 8 ботанических памятников природы местного значения: </w:t>
      </w:r>
      <w:r w:rsidRPr="00314783">
        <w:rPr>
          <w:i/>
          <w:sz w:val="30"/>
          <w:szCs w:val="30"/>
        </w:rPr>
        <w:t>«Дубово-липовый массив «Белая Дача», «Вековая аллея», «Вековая дубрава парка «</w:t>
      </w:r>
      <w:proofErr w:type="spellStart"/>
      <w:r w:rsidRPr="00314783">
        <w:rPr>
          <w:i/>
          <w:sz w:val="30"/>
          <w:szCs w:val="30"/>
        </w:rPr>
        <w:t>Курасовщина</w:t>
      </w:r>
      <w:proofErr w:type="spellEnd"/>
      <w:r w:rsidRPr="00314783">
        <w:rPr>
          <w:i/>
          <w:sz w:val="30"/>
          <w:szCs w:val="30"/>
        </w:rPr>
        <w:t>», «Клены Александровского сквера», «Ясень Александровского сквера», «Липа Губернаторского сада», «Тополь-великан», «Вековой дуб».</w:t>
      </w:r>
      <w:r w:rsidRPr="00A0335D">
        <w:rPr>
          <w:sz w:val="30"/>
          <w:szCs w:val="30"/>
        </w:rPr>
        <w:t xml:space="preserve"> Общая площадь ООПТ местного значения составляет 3,854 га. Для всех ООПТ охранными документами установлен режим их охраны и использования. 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Ежегодно вопросам наведения порядка на земле в г.Минске уделяется особое внимание.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В рамках реализации республиканского плана мероприятий по наведению порядка на земле в 2020 году, </w:t>
      </w:r>
      <w:r w:rsidRPr="00A0335D">
        <w:rPr>
          <w:sz w:val="30"/>
          <w:szCs w:val="30"/>
          <w:lang w:eastAsia="en-US"/>
        </w:rPr>
        <w:t>который утвержден Заместителем Премьер-министра Республики Беларусь В.А.Дворником 27.01.2020 № 06/214-23/94</w:t>
      </w:r>
      <w:r w:rsidRPr="00A0335D">
        <w:rPr>
          <w:sz w:val="30"/>
          <w:szCs w:val="30"/>
        </w:rPr>
        <w:t>, проводилась системная работа по благоустройству территорий организаций всех форм собственности, улучшению их санитарного состояния, наведению надлежащего порядка на территориях.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Комитетом в рамках осуществления контроля в части соблюдения законодательства в области охраны окружающей среды систематически проводятся контрольные мероприятия.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Ведется системный контроль за соблюдением законодательства в области обращения с отходами, в том числе за недопущением их захоронения на полигонах. 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Среди выявленных нарушений и проблемных вопросов по-прежнему основными остаются проблемы несвоевременного принятия мер по поддержанию пользователями земельных участков надлежащего санитарного состояния территорий, несвоевременный вывоз отходов и их складирование в несанкционированных местах.</w:t>
      </w:r>
    </w:p>
    <w:p w:rsidR="001A206E" w:rsidRDefault="001A206E" w:rsidP="001A206E">
      <w:pPr>
        <w:ind w:left="40" w:right="20"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noProof/>
          <w:sz w:val="30"/>
          <w:szCs w:val="30"/>
        </w:rPr>
        <w:lastRenderedPageBreak/>
        <w:drawing>
          <wp:inline distT="0" distB="0" distL="0" distR="0">
            <wp:extent cx="2436853" cy="1827979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6" cy="1830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06E" w:rsidRDefault="001A206E" w:rsidP="001A206E">
      <w:pPr>
        <w:ind w:left="40" w:right="20" w:firstLine="709"/>
        <w:jc w:val="both"/>
        <w:rPr>
          <w:rFonts w:eastAsia="Times New Roman"/>
          <w:sz w:val="30"/>
          <w:szCs w:val="30"/>
        </w:rPr>
      </w:pPr>
      <w:r w:rsidRPr="00A0335D">
        <w:rPr>
          <w:rFonts w:eastAsia="Times New Roman"/>
          <w:sz w:val="30"/>
          <w:szCs w:val="30"/>
        </w:rPr>
        <w:t>Важным аспектом сохранения биоразнообразия является регулирование распространения и численности (инвазивных) видов растений как одной из главных угроз аборигенным растениям, местообитаниям и экосистемам. При этом, борщевик Сосновского относится к наиболее агрессивным чужеродным инвазивным видам растений, оказывающим негативное воздействие на здоровье людей и наносящим существенный экономический ущерб стране.</w:t>
      </w:r>
    </w:p>
    <w:p w:rsidR="001A206E" w:rsidRPr="00A0335D" w:rsidRDefault="001A206E" w:rsidP="001A206E">
      <w:pPr>
        <w:ind w:left="40" w:right="20" w:firstLine="709"/>
        <w:jc w:val="both"/>
        <w:rPr>
          <w:rFonts w:eastAsia="Times New Roman"/>
          <w:sz w:val="30"/>
          <w:szCs w:val="30"/>
        </w:rPr>
      </w:pPr>
      <w:r w:rsidRPr="00A0335D">
        <w:rPr>
          <w:rFonts w:eastAsia="Times New Roman"/>
          <w:sz w:val="30"/>
          <w:szCs w:val="30"/>
        </w:rPr>
        <w:t xml:space="preserve">На территории </w:t>
      </w:r>
      <w:proofErr w:type="gramStart"/>
      <w:r w:rsidRPr="00A0335D">
        <w:rPr>
          <w:rFonts w:eastAsia="Times New Roman"/>
          <w:sz w:val="30"/>
          <w:szCs w:val="30"/>
        </w:rPr>
        <w:t>г</w:t>
      </w:r>
      <w:proofErr w:type="gramEnd"/>
      <w:r w:rsidRPr="00A0335D">
        <w:rPr>
          <w:rFonts w:eastAsia="Times New Roman"/>
          <w:sz w:val="30"/>
          <w:szCs w:val="30"/>
        </w:rPr>
        <w:t xml:space="preserve">. Минска ежегодно проводится комплексная систематическая работа по уничтожению инвазивных видов растений. Активная работа начата с 2011 года и ведется до настоящего времени. За этот период площадь борщевика существенно сократилась с 242,1 га до 27,3 га по итогам работы 2020 года. По-прежнему наиболее </w:t>
      </w:r>
      <w:proofErr w:type="spellStart"/>
      <w:r w:rsidRPr="00A0335D">
        <w:rPr>
          <w:rFonts w:eastAsia="Times New Roman"/>
          <w:sz w:val="30"/>
          <w:szCs w:val="30"/>
        </w:rPr>
        <w:t>инвазированными</w:t>
      </w:r>
      <w:proofErr w:type="spellEnd"/>
      <w:r w:rsidRPr="00A0335D">
        <w:rPr>
          <w:rFonts w:eastAsia="Times New Roman"/>
          <w:sz w:val="30"/>
          <w:szCs w:val="30"/>
        </w:rPr>
        <w:t xml:space="preserve"> остаются: Заводской (12,2 га), Ленинский (6,72 га) и Октябрьский (5,4664 га) районы, на долю которых приходится 89 % от общей площади произрастания растения в городе.</w:t>
      </w:r>
    </w:p>
    <w:p w:rsidR="0017326D" w:rsidRDefault="001A206E" w:rsidP="001A206E">
      <w:pPr>
        <w:ind w:left="40" w:right="20" w:firstLine="709"/>
        <w:jc w:val="both"/>
        <w:rPr>
          <w:rFonts w:eastAsia="Times New Roman"/>
          <w:sz w:val="30"/>
          <w:szCs w:val="30"/>
        </w:rPr>
      </w:pPr>
      <w:r w:rsidRPr="00A0335D">
        <w:rPr>
          <w:rFonts w:eastAsia="Times New Roman"/>
          <w:sz w:val="30"/>
          <w:szCs w:val="30"/>
        </w:rPr>
        <w:t>Ежегодно разрабатываются Планы мероприятий по регулированию распространения и численности борщевика Сосновского для каждого административного района г</w:t>
      </w:r>
      <w:proofErr w:type="gramStart"/>
      <w:r w:rsidRPr="00A0335D">
        <w:rPr>
          <w:rFonts w:eastAsia="Times New Roman"/>
          <w:sz w:val="30"/>
          <w:szCs w:val="30"/>
        </w:rPr>
        <w:t>.М</w:t>
      </w:r>
      <w:proofErr w:type="gramEnd"/>
      <w:r w:rsidRPr="00A0335D">
        <w:rPr>
          <w:rFonts w:eastAsia="Times New Roman"/>
          <w:sz w:val="30"/>
          <w:szCs w:val="30"/>
        </w:rPr>
        <w:t xml:space="preserve">инска с указанием выявленных мест его произрастания. </w:t>
      </w:r>
    </w:p>
    <w:p w:rsidR="008A0CE4" w:rsidRDefault="001A206E" w:rsidP="0017326D">
      <w:pPr>
        <w:ind w:left="40" w:right="20" w:firstLine="709"/>
        <w:jc w:val="both"/>
        <w:rPr>
          <w:sz w:val="30"/>
          <w:szCs w:val="30"/>
        </w:rPr>
      </w:pPr>
      <w:r w:rsidRPr="00A0335D">
        <w:rPr>
          <w:rFonts w:eastAsia="Times New Roman"/>
          <w:sz w:val="30"/>
          <w:szCs w:val="30"/>
        </w:rPr>
        <w:t xml:space="preserve">В настоящее время в результате проводимых мероприятий по борьбе борщевиком Сосновского, места его произрастания характеризуется незначительными площадями. </w:t>
      </w:r>
    </w:p>
    <w:p w:rsidR="001A206E" w:rsidRDefault="0017326D" w:rsidP="001A206E">
      <w:pPr>
        <w:ind w:left="40" w:right="20"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В</w:t>
      </w:r>
      <w:r w:rsidR="001A206E" w:rsidRPr="00A0335D">
        <w:rPr>
          <w:rFonts w:eastAsia="Times New Roman"/>
          <w:sz w:val="30"/>
          <w:szCs w:val="30"/>
        </w:rPr>
        <w:t xml:space="preserve"> результате проведенных в 2020 году мероприятий площадь борщевика Сосновского сократилась на 1,5 га или 5,2% (с 28,8 га – до 27,3 га). </w:t>
      </w:r>
    </w:p>
    <w:p w:rsidR="001A206E" w:rsidRPr="00A0335D" w:rsidRDefault="001A206E" w:rsidP="001A206E">
      <w:pPr>
        <w:ind w:left="40" w:right="20" w:firstLine="709"/>
        <w:jc w:val="both"/>
        <w:rPr>
          <w:rFonts w:eastAsia="Times New Roman" w:cs="Courier New CYR"/>
          <w:color w:val="000000"/>
          <w:sz w:val="30"/>
          <w:szCs w:val="30"/>
        </w:rPr>
      </w:pPr>
      <w:r w:rsidRPr="00A0335D">
        <w:rPr>
          <w:rFonts w:eastAsia="Times New Roman" w:cs="Courier New CYR"/>
          <w:color w:val="000000"/>
          <w:sz w:val="30"/>
          <w:szCs w:val="30"/>
        </w:rPr>
        <w:t xml:space="preserve">В отношении золотарника канадского работы ведутся по остаточному принципу, мероприятия выполняются в недостаточной мере. </w:t>
      </w:r>
    </w:p>
    <w:p w:rsidR="001A206E" w:rsidRPr="00A0335D" w:rsidRDefault="001A206E" w:rsidP="001A206E">
      <w:pPr>
        <w:ind w:left="40" w:right="20" w:firstLine="709"/>
        <w:jc w:val="both"/>
        <w:rPr>
          <w:rFonts w:eastAsia="Times New Roman" w:cs="Courier New CYR"/>
          <w:color w:val="000000"/>
          <w:sz w:val="30"/>
          <w:szCs w:val="30"/>
        </w:rPr>
      </w:pPr>
      <w:r w:rsidRPr="00A0335D">
        <w:rPr>
          <w:rFonts w:eastAsia="Times New Roman" w:cs="Courier New CYR"/>
          <w:color w:val="000000"/>
          <w:sz w:val="30"/>
          <w:szCs w:val="30"/>
        </w:rPr>
        <w:t>Так, в 2020 году его распространение отмечено на площади 155,6 га. Площадь распространения золотарника канадского в целом по г. Минску на существующих местах произрастания сократилась на 29 га с 155,6 га до 126,6 га. Однако, площадь вновь выявленных в 2020 году мест произрастания составила 26,9 га. Таким образом, в результате проведенных в 2020 году мероприятий площадь золотарника канадского сократилась на 2,1 га или 2 % (с 155,6 га – до 153,5 га).</w:t>
      </w:r>
    </w:p>
    <w:p w:rsidR="001A206E" w:rsidRDefault="001A206E" w:rsidP="001A206E">
      <w:pPr>
        <w:ind w:left="40" w:right="20" w:firstLine="709"/>
        <w:jc w:val="both"/>
        <w:rPr>
          <w:rFonts w:eastAsia="Times New Roman" w:cs="Courier New CYR"/>
          <w:color w:val="000000"/>
          <w:sz w:val="30"/>
          <w:szCs w:val="30"/>
        </w:rPr>
      </w:pPr>
      <w:r w:rsidRPr="00A0335D">
        <w:rPr>
          <w:rFonts w:eastAsia="Times New Roman" w:cs="Courier New CYR"/>
          <w:color w:val="000000"/>
          <w:sz w:val="30"/>
          <w:szCs w:val="30"/>
        </w:rPr>
        <w:lastRenderedPageBreak/>
        <w:t xml:space="preserve">Для принятия исчерпывающих мер по ликвидации инвазивных растений (борщевик Сосновского и золотарник канадский) комитетом систематически проводятся мероприятия технического (технологического) характера, по результатам которых выдаются соответствующие предписания со сроками устранения нарушений. За 9 месяцев 2020 проведено 72 таких мероприятия, по результатам которых выдано 72 предписания, составлено 5 протоколов за их невыполнение на общую сумму 648 руб. </w:t>
      </w:r>
    </w:p>
    <w:p w:rsidR="001A206E" w:rsidRPr="00A0335D" w:rsidRDefault="001A206E" w:rsidP="001A206E">
      <w:pPr>
        <w:ind w:left="40" w:right="20" w:firstLine="709"/>
        <w:jc w:val="both"/>
        <w:rPr>
          <w:rFonts w:eastAsia="Times New Roman"/>
          <w:sz w:val="30"/>
          <w:szCs w:val="30"/>
        </w:rPr>
      </w:pPr>
      <w:proofErr w:type="gramStart"/>
      <w:r w:rsidRPr="00A0335D">
        <w:rPr>
          <w:rFonts w:eastAsia="Times New Roman"/>
          <w:sz w:val="30"/>
          <w:szCs w:val="30"/>
        </w:rPr>
        <w:t>Результаты оценки численности, состояния, динамики, эффективности и результативности принимаемых мер по ограничению распространения данных видов будут испо</w:t>
      </w:r>
      <w:r w:rsidR="0008007B">
        <w:rPr>
          <w:rFonts w:eastAsia="Times New Roman"/>
          <w:sz w:val="30"/>
          <w:szCs w:val="30"/>
        </w:rPr>
        <w:t>льзованы при формировании Плана</w:t>
      </w:r>
      <w:r w:rsidRPr="00A0335D">
        <w:rPr>
          <w:rFonts w:eastAsia="Times New Roman"/>
          <w:sz w:val="30"/>
          <w:szCs w:val="30"/>
        </w:rPr>
        <w:t xml:space="preserve"> мероприятий на 2021 год для обеспечение контроля и своевременной оперативной корректировки проводимых мероприятий, разработки дополнительных мер по ограничению распространения наиболее опасных инвазивных видов растений. </w:t>
      </w:r>
      <w:proofErr w:type="gramEnd"/>
    </w:p>
    <w:p w:rsidR="001A206E" w:rsidRPr="00A0335D" w:rsidRDefault="001A206E" w:rsidP="001A206E">
      <w:pPr>
        <w:ind w:left="40" w:right="20" w:firstLine="709"/>
        <w:jc w:val="both"/>
        <w:rPr>
          <w:rFonts w:eastAsia="Times New Roman"/>
          <w:sz w:val="30"/>
          <w:szCs w:val="30"/>
        </w:rPr>
      </w:pPr>
      <w:r w:rsidRPr="00A0335D">
        <w:rPr>
          <w:rFonts w:eastAsia="Times New Roman"/>
          <w:sz w:val="30"/>
          <w:szCs w:val="30"/>
        </w:rPr>
        <w:t xml:space="preserve">Таким образом, в г. Минске с учетом задачи, поставленной Правительством и Минприроды, в целях комплексного решения проблемы, связанной с распространением борщевика Сосновского необходимо продолжить регулярную систематическую работу для достижения целей его полного уничтожения в кратчайшие сроки. </w:t>
      </w:r>
    </w:p>
    <w:p w:rsidR="001A206E" w:rsidRPr="00A0335D" w:rsidRDefault="001A206E" w:rsidP="001A206E">
      <w:pPr>
        <w:ind w:firstLine="709"/>
        <w:jc w:val="both"/>
        <w:rPr>
          <w:rFonts w:eastAsia="Times New Roman" w:cs="Courier New CYR"/>
          <w:color w:val="000000"/>
          <w:sz w:val="30"/>
          <w:szCs w:val="30"/>
        </w:rPr>
      </w:pPr>
      <w:r w:rsidRPr="00A0335D">
        <w:rPr>
          <w:rFonts w:eastAsia="Times New Roman" w:cs="Courier New CYR"/>
          <w:color w:val="000000"/>
          <w:sz w:val="30"/>
          <w:szCs w:val="30"/>
        </w:rPr>
        <w:t xml:space="preserve">Анализ проведенной работы по ограничению распространения борщевика и других инвазивных растений на территории </w:t>
      </w:r>
      <w:proofErr w:type="gramStart"/>
      <w:r w:rsidRPr="00A0335D">
        <w:rPr>
          <w:rFonts w:eastAsia="Times New Roman" w:cs="Courier New CYR"/>
          <w:color w:val="000000"/>
          <w:sz w:val="30"/>
          <w:szCs w:val="30"/>
        </w:rPr>
        <w:t>г</w:t>
      </w:r>
      <w:proofErr w:type="gramEnd"/>
      <w:r w:rsidRPr="00A0335D">
        <w:rPr>
          <w:rFonts w:eastAsia="Times New Roman" w:cs="Courier New CYR"/>
          <w:color w:val="000000"/>
          <w:sz w:val="30"/>
          <w:szCs w:val="30"/>
        </w:rPr>
        <w:t>. Минска свидетельствует о необходимости продолжения этой работы.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В целях недопущения причинения вреда биологическому разнообразию республики и сохранения редких и находящихся под угрозой видов диких животных, относящихся к видам, включенным в Красную книгу Республики Беларусь, а также являющимися образцам СИТЕС, в 2020 году сотрудники комитета проводили обследования условий содержания диких животных, содержащихся и (или) разведенных в неволе, совместно с представителями НАН Беларуси для выдачи соответствующего свидетельства о регистрации Минприроды и комитета. Всего в 2020 году проведено 23 таких обследования. Кроме этого проведено 15 обследований по подтверждению факта рождения диких животных с проверкой условий их содержания.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Осуществляется регистрация диких животных, содержащихся и (или) разведенных в неволе, отлов которых в целях содержания и (или) разведения в неволе осуществляется на основании разрешения на изъятие диких животных из среды их обитания. Всего в 2020 году выдано 9 таких свидетельств, в которых зарегистрировано 5 видов, 19 особей.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В ходе проведения проверочных мероприятий в области обращения с объектами животного мира основными нарушениями, являлись нарушения требований к содержанию диких животных </w:t>
      </w:r>
      <w:r w:rsidRPr="0008007B">
        <w:rPr>
          <w:i/>
          <w:sz w:val="30"/>
          <w:szCs w:val="30"/>
        </w:rPr>
        <w:t xml:space="preserve">(по ряду диких животных помещения для их содержания не соответствовали требованиям, </w:t>
      </w:r>
      <w:r w:rsidRPr="0008007B">
        <w:rPr>
          <w:i/>
          <w:sz w:val="30"/>
          <w:szCs w:val="30"/>
        </w:rPr>
        <w:lastRenderedPageBreak/>
        <w:t>установленными постановлением Минприроды от 27.02.2007 № 16)</w:t>
      </w:r>
      <w:r w:rsidRPr="00A0335D">
        <w:rPr>
          <w:sz w:val="30"/>
          <w:szCs w:val="30"/>
        </w:rPr>
        <w:t>, а также несоблюдение сроков регистрации в установленном порядке содержащихся и (или) разведенных в неволе диких животных, являющихся образцами СИТЕС. За данные нарушения в отношении виновных лиц, нарушивших законодательство о животном мире, составлено 4 протокола на сумму 648,0 рублей.</w:t>
      </w:r>
    </w:p>
    <w:p w:rsidR="001A206E" w:rsidRDefault="001A206E" w:rsidP="001A206E">
      <w:pPr>
        <w:ind w:right="-82" w:firstLine="709"/>
        <w:jc w:val="both"/>
        <w:rPr>
          <w:sz w:val="30"/>
          <w:szCs w:val="30"/>
        </w:rPr>
      </w:pPr>
      <w:proofErr w:type="gramStart"/>
      <w:r w:rsidRPr="00A0335D">
        <w:rPr>
          <w:sz w:val="30"/>
          <w:szCs w:val="30"/>
        </w:rPr>
        <w:t xml:space="preserve">В целях повышения эффективности обеспечения принятия своевременных мер реагирования по предотвращению </w:t>
      </w:r>
      <w:proofErr w:type="spellStart"/>
      <w:r w:rsidRPr="00A0335D">
        <w:rPr>
          <w:sz w:val="30"/>
          <w:szCs w:val="30"/>
        </w:rPr>
        <w:t>заморных</w:t>
      </w:r>
      <w:proofErr w:type="spellEnd"/>
      <w:r w:rsidRPr="00A0335D">
        <w:rPr>
          <w:sz w:val="30"/>
          <w:szCs w:val="30"/>
        </w:rPr>
        <w:t xml:space="preserve"> явлений в поверхностных водных объектах, составляющих фонд запаса рыболовных угодий, в соответствии с приказом Министерства природных ресурсов и охраны окружающей среды Республики Беларусь от </w:t>
      </w:r>
      <w:r w:rsidR="0008007B">
        <w:rPr>
          <w:sz w:val="30"/>
          <w:szCs w:val="30"/>
        </w:rPr>
        <w:t>18.12.2018 № 416 –ОД</w:t>
      </w:r>
      <w:r w:rsidRPr="00A0335D">
        <w:rPr>
          <w:sz w:val="30"/>
          <w:szCs w:val="30"/>
        </w:rPr>
        <w:t xml:space="preserve"> совместно с ГУ «Республиканский центр аналитического контроля в области охраны окружающей среды» проводятся обследования поверхностных водных объектов в зимне-весенний период с</w:t>
      </w:r>
      <w:proofErr w:type="gramEnd"/>
      <w:r w:rsidRPr="00A0335D">
        <w:rPr>
          <w:sz w:val="30"/>
          <w:szCs w:val="30"/>
        </w:rPr>
        <w:t xml:space="preserve"> 1 января по 1 апреля и в летний период с 15 июня по 20 августа для выявления факторов, которые могут привести к </w:t>
      </w:r>
      <w:proofErr w:type="spellStart"/>
      <w:r w:rsidRPr="00A0335D">
        <w:rPr>
          <w:sz w:val="30"/>
          <w:szCs w:val="30"/>
        </w:rPr>
        <w:t>заморному</w:t>
      </w:r>
      <w:proofErr w:type="spellEnd"/>
      <w:r w:rsidRPr="00A0335D">
        <w:rPr>
          <w:sz w:val="30"/>
          <w:szCs w:val="30"/>
        </w:rPr>
        <w:t xml:space="preserve"> явлению. Так, в 2020году проведены обследования р.Свислочь, </w:t>
      </w:r>
      <w:proofErr w:type="spellStart"/>
      <w:r w:rsidRPr="00A0335D">
        <w:rPr>
          <w:sz w:val="30"/>
          <w:szCs w:val="30"/>
        </w:rPr>
        <w:t>Слепянская</w:t>
      </w:r>
      <w:proofErr w:type="spellEnd"/>
      <w:r w:rsidRPr="00A0335D">
        <w:rPr>
          <w:sz w:val="30"/>
          <w:szCs w:val="30"/>
        </w:rPr>
        <w:t xml:space="preserve"> водная система, р. </w:t>
      </w:r>
      <w:proofErr w:type="spellStart"/>
      <w:r w:rsidRPr="00A0335D">
        <w:rPr>
          <w:sz w:val="30"/>
          <w:szCs w:val="30"/>
        </w:rPr>
        <w:t>Лошица</w:t>
      </w:r>
      <w:proofErr w:type="spellEnd"/>
      <w:r w:rsidRPr="00A0335D">
        <w:rPr>
          <w:sz w:val="30"/>
          <w:szCs w:val="30"/>
        </w:rPr>
        <w:t xml:space="preserve">, р. Мышка в местах отбора проб и с установленной периодичностью согласно плану-графику, по результатам которых </w:t>
      </w:r>
      <w:proofErr w:type="spellStart"/>
      <w:r w:rsidRPr="00A0335D">
        <w:rPr>
          <w:sz w:val="30"/>
          <w:szCs w:val="30"/>
        </w:rPr>
        <w:t>предзаморных</w:t>
      </w:r>
      <w:proofErr w:type="spellEnd"/>
      <w:r w:rsidRPr="00A0335D">
        <w:rPr>
          <w:sz w:val="30"/>
          <w:szCs w:val="30"/>
        </w:rPr>
        <w:t xml:space="preserve"> и </w:t>
      </w:r>
      <w:proofErr w:type="spellStart"/>
      <w:r w:rsidRPr="00A0335D">
        <w:rPr>
          <w:sz w:val="30"/>
          <w:szCs w:val="30"/>
        </w:rPr>
        <w:t>заморных</w:t>
      </w:r>
      <w:proofErr w:type="spellEnd"/>
      <w:r w:rsidRPr="00A0335D">
        <w:rPr>
          <w:sz w:val="30"/>
          <w:szCs w:val="30"/>
        </w:rPr>
        <w:t xml:space="preserve"> явлений выявлено не было.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Для сохранения редких видов растительного мира, включенных в Красную книгу Республики Беларусь в 2020 году по заказу комитета ГНУ «Институт экспериментальной ботаники им. </w:t>
      </w:r>
      <w:proofErr w:type="spellStart"/>
      <w:r w:rsidRPr="00A0335D">
        <w:rPr>
          <w:sz w:val="30"/>
          <w:szCs w:val="30"/>
        </w:rPr>
        <w:t>В.Ф.Купревича</w:t>
      </w:r>
      <w:proofErr w:type="spellEnd"/>
      <w:r w:rsidRPr="00A0335D">
        <w:rPr>
          <w:sz w:val="30"/>
          <w:szCs w:val="30"/>
        </w:rPr>
        <w:t xml:space="preserve"> НАН Беларуси» выполнены следующие работы: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по выявлению, передаче под охрану пользователям участков и (или) водных объектов мест обитания диких животных и мест произрастания дикорастущих растений, относящихся к видам, включенным в Красную книгу; 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по учету и контролю за состоянием диких животных и дикорастущих растений, включенным в Красную книгу Республики Беларусь.</w:t>
      </w:r>
    </w:p>
    <w:p w:rsidR="001D2CC5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Всего в настоящее время на территории </w:t>
      </w:r>
      <w:proofErr w:type="gramStart"/>
      <w:r w:rsidRPr="00A0335D">
        <w:rPr>
          <w:sz w:val="30"/>
          <w:szCs w:val="30"/>
        </w:rPr>
        <w:t>г</w:t>
      </w:r>
      <w:proofErr w:type="gramEnd"/>
      <w:r w:rsidRPr="00A0335D">
        <w:rPr>
          <w:sz w:val="30"/>
          <w:szCs w:val="30"/>
        </w:rPr>
        <w:t xml:space="preserve">. Минска под охраной находятся 22 места произрастания 11 видов дикорастущих растений и 13 мест обитания 5 видов диких животных, относящихся к видам, включенным в Красную книгу Республики Беларусь. 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Всего в 2021 году предполагается к передаче под охрану 89 мест произрастания 12 видов дикорастущих растений и 3 новых мест 1 вида диких животных, относящихся к видам, включенным в Красную книгу Республики Беларусь.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>Кроме этого, выявлен 1 типичный биотоп – переходное болото в южной части г. Минска у перекрестка МКАД и трассы Минск-Брест, который также планируется к передаче под охрану в 2021 году.</w:t>
      </w:r>
    </w:p>
    <w:p w:rsidR="001A206E" w:rsidRPr="00A0335D" w:rsidRDefault="001A206E" w:rsidP="001A206E">
      <w:pPr>
        <w:ind w:right="-82" w:firstLine="709"/>
        <w:jc w:val="both"/>
        <w:rPr>
          <w:sz w:val="30"/>
          <w:szCs w:val="30"/>
        </w:rPr>
      </w:pPr>
      <w:r w:rsidRPr="00A0335D">
        <w:rPr>
          <w:sz w:val="30"/>
          <w:szCs w:val="30"/>
        </w:rPr>
        <w:t xml:space="preserve">По результатам проведенной работы подготовлена электронная карта мест произрастания дикорастущих растений, мест обитания диких </w:t>
      </w:r>
      <w:r w:rsidRPr="00A0335D">
        <w:rPr>
          <w:sz w:val="30"/>
          <w:szCs w:val="30"/>
        </w:rPr>
        <w:lastRenderedPageBreak/>
        <w:t>животных, относящихся к видам, включенным в красную книгу Республики Беларусь, типичных (или) редких природных ландшафтов и биотопов на территории г. Минска.</w:t>
      </w:r>
    </w:p>
    <w:p w:rsidR="004D695C" w:rsidRDefault="004D695C" w:rsidP="0045773D">
      <w:pPr>
        <w:ind w:firstLine="720"/>
        <w:jc w:val="center"/>
        <w:rPr>
          <w:b/>
          <w:sz w:val="30"/>
          <w:szCs w:val="30"/>
        </w:rPr>
      </w:pPr>
    </w:p>
    <w:p w:rsidR="0045773D" w:rsidRDefault="0045773D" w:rsidP="0045773D">
      <w:pPr>
        <w:ind w:firstLine="720"/>
        <w:jc w:val="center"/>
        <w:rPr>
          <w:b/>
          <w:sz w:val="30"/>
          <w:szCs w:val="30"/>
        </w:rPr>
      </w:pPr>
      <w:r w:rsidRPr="00DC4486">
        <w:rPr>
          <w:b/>
          <w:sz w:val="30"/>
          <w:szCs w:val="30"/>
        </w:rPr>
        <w:t>Экологическое регулирование использования территорий</w:t>
      </w:r>
    </w:p>
    <w:p w:rsidR="001D2CC5" w:rsidRPr="00DC4486" w:rsidRDefault="001D2CC5" w:rsidP="0045773D">
      <w:pPr>
        <w:ind w:firstLine="720"/>
        <w:jc w:val="center"/>
        <w:rPr>
          <w:b/>
          <w:sz w:val="30"/>
          <w:szCs w:val="30"/>
        </w:rPr>
      </w:pPr>
    </w:p>
    <w:p w:rsidR="00750AFA" w:rsidRPr="00A5183B" w:rsidRDefault="00750AFA" w:rsidP="00750AFA">
      <w:pPr>
        <w:ind w:firstLine="709"/>
        <w:jc w:val="both"/>
        <w:rPr>
          <w:sz w:val="30"/>
          <w:szCs w:val="30"/>
        </w:rPr>
      </w:pPr>
      <w:r w:rsidRPr="00A5183B">
        <w:rPr>
          <w:sz w:val="30"/>
          <w:szCs w:val="30"/>
        </w:rPr>
        <w:t xml:space="preserve">Основой градостроительной политики города Минска является сбалансированное решение социальных, экономических и экологических проблем в условиях интенсивного строительства и связанной с ним инфраструктуры, развития инженерно-транспортной инфраструктуры и промышленности. </w:t>
      </w:r>
    </w:p>
    <w:p w:rsidR="00750AFA" w:rsidRDefault="00750AFA" w:rsidP="00750AFA">
      <w:pPr>
        <w:ind w:firstLine="709"/>
        <w:jc w:val="both"/>
        <w:rPr>
          <w:sz w:val="30"/>
          <w:szCs w:val="30"/>
        </w:rPr>
      </w:pPr>
      <w:r w:rsidRPr="00A5183B">
        <w:rPr>
          <w:sz w:val="30"/>
          <w:szCs w:val="30"/>
        </w:rPr>
        <w:t>Одной из основных задач комитета при рассмотрении решений, принятых в рамках реализации градостроительной политики, является проверка их соответствия экологическим требованиям и нормам, требованиям регламентов Генерального плана г. Минска и утвержденной градостроительной документации, что позволяет создавать сбалансированную, комфортную городскую среду.</w:t>
      </w:r>
    </w:p>
    <w:p w:rsidR="00750AFA" w:rsidRPr="00A5183B" w:rsidRDefault="00750AFA" w:rsidP="00750AFA">
      <w:pPr>
        <w:ind w:firstLine="709"/>
        <w:jc w:val="both"/>
        <w:rPr>
          <w:sz w:val="30"/>
          <w:szCs w:val="30"/>
        </w:rPr>
      </w:pPr>
      <w:r w:rsidRPr="00A5183B">
        <w:rPr>
          <w:sz w:val="30"/>
          <w:szCs w:val="30"/>
        </w:rPr>
        <w:t>За 20</w:t>
      </w:r>
      <w:r>
        <w:rPr>
          <w:sz w:val="30"/>
          <w:szCs w:val="30"/>
        </w:rPr>
        <w:t>20</w:t>
      </w:r>
      <w:r w:rsidRPr="00A5183B">
        <w:rPr>
          <w:sz w:val="30"/>
          <w:szCs w:val="30"/>
        </w:rPr>
        <w:t xml:space="preserve"> год комитетом рассмотрено </w:t>
      </w:r>
      <w:r>
        <w:rPr>
          <w:sz w:val="30"/>
          <w:szCs w:val="30"/>
        </w:rPr>
        <w:t>851</w:t>
      </w:r>
      <w:r w:rsidRPr="00A5183B">
        <w:rPr>
          <w:sz w:val="30"/>
          <w:szCs w:val="30"/>
        </w:rPr>
        <w:t xml:space="preserve"> про</w:t>
      </w:r>
      <w:r>
        <w:rPr>
          <w:sz w:val="30"/>
          <w:szCs w:val="30"/>
        </w:rPr>
        <w:t>ект</w:t>
      </w:r>
      <w:r w:rsidR="001D2CC5">
        <w:rPr>
          <w:sz w:val="30"/>
          <w:szCs w:val="30"/>
        </w:rPr>
        <w:t>а</w:t>
      </w:r>
      <w:r w:rsidRPr="00A5183B">
        <w:rPr>
          <w:sz w:val="30"/>
          <w:szCs w:val="30"/>
        </w:rPr>
        <w:t xml:space="preserve"> отвода земельных участков; рассмотрено и выдано </w:t>
      </w:r>
      <w:r>
        <w:rPr>
          <w:sz w:val="30"/>
          <w:szCs w:val="30"/>
        </w:rPr>
        <w:t>527</w:t>
      </w:r>
      <w:r w:rsidRPr="00A5183B">
        <w:rPr>
          <w:sz w:val="30"/>
          <w:szCs w:val="30"/>
        </w:rPr>
        <w:t xml:space="preserve"> писем по предварительному согласованию места размещения объектов. </w:t>
      </w:r>
    </w:p>
    <w:p w:rsidR="00750AFA" w:rsidRPr="00A5183B" w:rsidRDefault="00750AFA" w:rsidP="00750AFA">
      <w:pPr>
        <w:ind w:firstLine="709"/>
        <w:jc w:val="both"/>
        <w:rPr>
          <w:sz w:val="30"/>
          <w:szCs w:val="30"/>
        </w:rPr>
      </w:pPr>
      <w:r w:rsidRPr="00A5183B">
        <w:rPr>
          <w:sz w:val="30"/>
          <w:szCs w:val="30"/>
        </w:rPr>
        <w:t xml:space="preserve">Одним из условий предварительного согласования является требование о максимальном сохранении объектов растительного мира,  недопустимости их необоснованного удаления в границах проектирования, выполнение компенсационных посадок с земляным комом, а также необходимость выявления видов животных и растений, относящихся к видам, включенным в Красную книгу Республики Беларусь. По ряду объектов, размещение которых предусматривается на озелененных территориях общего пользования (парки, скверы, бульвары, лесопарки) комитет указывает на необходимость проектирования без удаления деревьев и (или) кустарников на таких территориях. </w:t>
      </w:r>
    </w:p>
    <w:p w:rsidR="00750AFA" w:rsidRPr="00A47BAD" w:rsidRDefault="00750AFA" w:rsidP="00750AFA">
      <w:pPr>
        <w:pStyle w:val="newncpi"/>
        <w:ind w:firstLine="709"/>
        <w:rPr>
          <w:sz w:val="30"/>
          <w:szCs w:val="30"/>
          <w:lang w:eastAsia="en-US"/>
        </w:rPr>
      </w:pPr>
      <w:r w:rsidRPr="00A5183B">
        <w:rPr>
          <w:sz w:val="30"/>
          <w:szCs w:val="30"/>
          <w:lang w:eastAsia="en-US"/>
        </w:rPr>
        <w:t xml:space="preserve">Данные условия, являющиеся обязательными для исполнения, включаются в акт выбора места размещения земельных участков для строительства объектов, который утверждается председателем Минского горисполкома и входит в состав разрешительной документации на строительство. </w:t>
      </w:r>
      <w:r w:rsidRPr="00A47BAD">
        <w:rPr>
          <w:sz w:val="30"/>
          <w:szCs w:val="30"/>
          <w:lang w:eastAsia="en-US"/>
        </w:rPr>
        <w:t xml:space="preserve">В результате дополнительной проработки на стадии рассмотрения материалов предварительного согласования были изменены границы земельных участков по ряду объектов, что позволило уменьшить количество объектов растительного мира, подлежащих удалению. </w:t>
      </w:r>
    </w:p>
    <w:p w:rsidR="00750AFA" w:rsidRPr="00A47BAD" w:rsidRDefault="00750AFA" w:rsidP="00750AFA">
      <w:pPr>
        <w:ind w:firstLine="709"/>
        <w:jc w:val="both"/>
        <w:rPr>
          <w:sz w:val="30"/>
          <w:szCs w:val="30"/>
        </w:rPr>
      </w:pPr>
      <w:r w:rsidRPr="00A47BAD">
        <w:rPr>
          <w:sz w:val="30"/>
          <w:szCs w:val="30"/>
        </w:rPr>
        <w:t>В 2020 году комитетом при сог</w:t>
      </w:r>
      <w:r w:rsidR="0008007B">
        <w:rPr>
          <w:sz w:val="30"/>
          <w:szCs w:val="30"/>
        </w:rPr>
        <w:t>ласовании проектов решений о ра</w:t>
      </w:r>
      <w:r w:rsidRPr="00A47BAD">
        <w:rPr>
          <w:sz w:val="30"/>
          <w:szCs w:val="30"/>
        </w:rPr>
        <w:t xml:space="preserve">зрешении строительства и изъятии земельных участков включается ряд условий для недопущения нарушений законодательства о растительном мире, в том числе при удалении деревьев и осуществлении компенсационных посадок. </w:t>
      </w:r>
    </w:p>
    <w:p w:rsidR="001D2CC5" w:rsidRDefault="001D2CC5" w:rsidP="00750AFA">
      <w:pPr>
        <w:ind w:firstLine="709"/>
        <w:jc w:val="center"/>
        <w:rPr>
          <w:b/>
          <w:sz w:val="30"/>
          <w:szCs w:val="30"/>
        </w:rPr>
      </w:pPr>
    </w:p>
    <w:p w:rsidR="00750AFA" w:rsidRPr="00750AFA" w:rsidRDefault="00750AFA" w:rsidP="00750AFA">
      <w:pPr>
        <w:ind w:firstLine="709"/>
        <w:jc w:val="center"/>
        <w:rPr>
          <w:b/>
          <w:sz w:val="30"/>
          <w:szCs w:val="30"/>
        </w:rPr>
      </w:pPr>
      <w:r w:rsidRPr="00750AFA">
        <w:rPr>
          <w:b/>
          <w:sz w:val="30"/>
          <w:szCs w:val="30"/>
        </w:rPr>
        <w:t>Информирование и пропаганда экологических знаний</w:t>
      </w:r>
    </w:p>
    <w:p w:rsidR="00750AFA" w:rsidRPr="00880045" w:rsidRDefault="00750AFA" w:rsidP="00750AFA">
      <w:pPr>
        <w:ind w:firstLine="709"/>
        <w:rPr>
          <w:i/>
          <w:sz w:val="30"/>
          <w:szCs w:val="30"/>
        </w:rPr>
      </w:pPr>
    </w:p>
    <w:p w:rsidR="00750AFA" w:rsidRDefault="00750AFA" w:rsidP="00750AFA">
      <w:pPr>
        <w:ind w:firstLine="709"/>
        <w:jc w:val="both"/>
        <w:rPr>
          <w:rFonts w:eastAsia="Times New Roman"/>
          <w:sz w:val="30"/>
          <w:szCs w:val="30"/>
        </w:rPr>
      </w:pPr>
      <w:r w:rsidRPr="004226C5">
        <w:rPr>
          <w:rFonts w:eastAsia="Times New Roman"/>
          <w:sz w:val="30"/>
          <w:szCs w:val="30"/>
        </w:rPr>
        <w:t>Информационно-просветительская работа комитета включает в себя работу со средствами массовой информации (далее – СМИ), выпуск социальной рекламы, издание экологической литературы, организацию выступлений и встреч в коллективах, учреждениях образования, проведение «прямых» телефонных линий, «круглых» столов и различного рода информационно-просветительских кампаний, направленных на решение природоохранных задач.</w:t>
      </w:r>
    </w:p>
    <w:p w:rsidR="00750AFA" w:rsidRDefault="00750AFA" w:rsidP="00750AFA">
      <w:pPr>
        <w:ind w:firstLine="708"/>
        <w:jc w:val="both"/>
        <w:rPr>
          <w:rFonts w:eastAsia="Times New Roman"/>
          <w:sz w:val="30"/>
          <w:szCs w:val="30"/>
        </w:rPr>
      </w:pPr>
      <w:r w:rsidRPr="004226C5">
        <w:rPr>
          <w:rFonts w:eastAsia="Times New Roman"/>
          <w:sz w:val="30"/>
          <w:szCs w:val="30"/>
        </w:rPr>
        <w:t xml:space="preserve">Представители комитета приняли участие в </w:t>
      </w:r>
      <w:r w:rsidRPr="00313680">
        <w:rPr>
          <w:rFonts w:eastAsia="Times New Roman"/>
          <w:sz w:val="30"/>
          <w:szCs w:val="30"/>
        </w:rPr>
        <w:t xml:space="preserve">7 </w:t>
      </w:r>
      <w:r w:rsidRPr="004226C5">
        <w:rPr>
          <w:rFonts w:eastAsia="Times New Roman"/>
          <w:sz w:val="30"/>
          <w:szCs w:val="30"/>
        </w:rPr>
        <w:t>пресс-конференциях по вопросам экологической обстановки в столице, таких как «Благоустройство городов и населенных пунктов», «Экологические аспекты обращения с твердыми коммунальными отходами и вторичными материальными ресурсами», «Проведение Европейской недели мобильности и городской экологической акции «День без автомобиля» и др.</w:t>
      </w:r>
    </w:p>
    <w:p w:rsidR="00750AFA" w:rsidRPr="0008007B" w:rsidRDefault="00750AFA" w:rsidP="00750AFA">
      <w:pPr>
        <w:ind w:firstLine="708"/>
        <w:jc w:val="both"/>
        <w:rPr>
          <w:rFonts w:eastAsia="Times New Roman"/>
          <w:i/>
          <w:sz w:val="30"/>
          <w:szCs w:val="30"/>
        </w:rPr>
      </w:pPr>
      <w:r w:rsidRPr="00C17908">
        <w:rPr>
          <w:rFonts w:eastAsia="Times New Roman"/>
          <w:sz w:val="30"/>
          <w:szCs w:val="30"/>
        </w:rPr>
        <w:t>Комитетом совместно с комитетом по образованию Мингорисполкома за отчетный период была проведена серия мероприятий с участием детей и молодежи, в том числе: городской конкурс знатоков птиц «Мудрый филин»; городской конкурс юных флористов «Мелодии лета»</w:t>
      </w:r>
      <w:r>
        <w:rPr>
          <w:rFonts w:eastAsia="Times New Roman"/>
          <w:sz w:val="30"/>
          <w:szCs w:val="30"/>
        </w:rPr>
        <w:t>;</w:t>
      </w:r>
      <w:r w:rsidRPr="00C17908">
        <w:rPr>
          <w:rFonts w:eastAsia="Times New Roman"/>
          <w:sz w:val="30"/>
          <w:szCs w:val="30"/>
        </w:rPr>
        <w:t xml:space="preserve"> выставка-конкурс «Чудеса своими руками»</w:t>
      </w:r>
      <w:r>
        <w:rPr>
          <w:rFonts w:eastAsia="Times New Roman"/>
          <w:sz w:val="30"/>
          <w:szCs w:val="30"/>
        </w:rPr>
        <w:t xml:space="preserve">; </w:t>
      </w:r>
      <w:r w:rsidRPr="00C17908">
        <w:rPr>
          <w:rFonts w:eastAsia="Times New Roman"/>
          <w:sz w:val="30"/>
          <w:szCs w:val="30"/>
        </w:rPr>
        <w:t xml:space="preserve"> выставка-конкурс рисунков «Дети рисуют окружающий мир»</w:t>
      </w:r>
      <w:r w:rsidR="0008007B">
        <w:rPr>
          <w:rFonts w:eastAsia="Times New Roman"/>
          <w:sz w:val="30"/>
          <w:szCs w:val="30"/>
        </w:rPr>
        <w:t xml:space="preserve"> и др.</w:t>
      </w:r>
    </w:p>
    <w:p w:rsidR="00750AFA" w:rsidRDefault="00750AFA" w:rsidP="00750AFA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Т</w:t>
      </w:r>
      <w:r w:rsidRPr="004226C5">
        <w:rPr>
          <w:rFonts w:eastAsia="Times New Roman"/>
          <w:sz w:val="30"/>
          <w:szCs w:val="30"/>
        </w:rPr>
        <w:t>акже комитетом проведены следующие информационно-</w:t>
      </w:r>
      <w:r w:rsidR="001D2CC5">
        <w:rPr>
          <w:rFonts w:eastAsia="Times New Roman"/>
          <w:sz w:val="30"/>
          <w:szCs w:val="30"/>
        </w:rPr>
        <w:t>воспитательные</w:t>
      </w:r>
      <w:r w:rsidRPr="004226C5">
        <w:rPr>
          <w:rFonts w:eastAsia="Times New Roman"/>
          <w:sz w:val="30"/>
          <w:szCs w:val="30"/>
        </w:rPr>
        <w:t xml:space="preserve"> мероприятия: конкурс на лучший детский рисунок на экологическую тематику; конкурс на лучшую публикацию на экологическую тематику; конкурс на лучшего общественного эколога; фотоконкурс «Зеленый Минск»; реализация проекта «Зеленые классы белорусской столицы» совместно с учреждением «Центр экологического воспитания и развития»</w:t>
      </w:r>
      <w:r w:rsidR="001D2CC5">
        <w:rPr>
          <w:rFonts w:eastAsia="Times New Roman"/>
          <w:sz w:val="30"/>
          <w:szCs w:val="30"/>
        </w:rPr>
        <w:t xml:space="preserve"> и др</w:t>
      </w:r>
      <w:r w:rsidRPr="004226C5">
        <w:rPr>
          <w:rFonts w:eastAsia="Times New Roman"/>
          <w:sz w:val="30"/>
          <w:szCs w:val="30"/>
        </w:rPr>
        <w:t>.</w:t>
      </w:r>
    </w:p>
    <w:p w:rsidR="00750AFA" w:rsidRDefault="00750AFA" w:rsidP="00750AFA">
      <w:pPr>
        <w:ind w:firstLine="744"/>
        <w:jc w:val="both"/>
        <w:rPr>
          <w:rFonts w:eastAsia="Times New Roman"/>
          <w:sz w:val="30"/>
          <w:szCs w:val="30"/>
        </w:rPr>
      </w:pPr>
      <w:r w:rsidRPr="004220EE">
        <w:rPr>
          <w:rFonts w:eastAsia="Times New Roman"/>
          <w:sz w:val="30"/>
          <w:szCs w:val="30"/>
        </w:rPr>
        <w:t>Основное внимание в 2020 году было уделено проведению в г</w:t>
      </w:r>
      <w:proofErr w:type="gramStart"/>
      <w:r w:rsidRPr="004220EE">
        <w:rPr>
          <w:rFonts w:eastAsia="Times New Roman"/>
          <w:sz w:val="30"/>
          <w:szCs w:val="30"/>
        </w:rPr>
        <w:t>.М</w:t>
      </w:r>
      <w:proofErr w:type="gramEnd"/>
      <w:r w:rsidRPr="004220EE">
        <w:rPr>
          <w:rFonts w:eastAsia="Times New Roman"/>
          <w:sz w:val="30"/>
          <w:szCs w:val="30"/>
        </w:rPr>
        <w:t xml:space="preserve">инске мероприятий в рамках Года малой родины, а именно глобальной экологической кампании «Обустроим малую родину!» и иным акциям по наведению порядка на земле. </w:t>
      </w:r>
    </w:p>
    <w:p w:rsidR="00750AFA" w:rsidRDefault="00750AFA" w:rsidP="00750AFA">
      <w:pPr>
        <w:ind w:firstLine="744"/>
        <w:jc w:val="both"/>
        <w:rPr>
          <w:rFonts w:eastAsia="Times New Roman"/>
          <w:sz w:val="30"/>
          <w:szCs w:val="30"/>
        </w:rPr>
      </w:pPr>
      <w:r w:rsidRPr="004220EE">
        <w:rPr>
          <w:rFonts w:eastAsia="Times New Roman"/>
          <w:sz w:val="30"/>
          <w:szCs w:val="30"/>
        </w:rPr>
        <w:t>В рамках Года малой родины</w:t>
      </w:r>
      <w:r>
        <w:rPr>
          <w:rFonts w:eastAsia="Times New Roman"/>
          <w:sz w:val="30"/>
          <w:szCs w:val="30"/>
        </w:rPr>
        <w:t xml:space="preserve"> </w:t>
      </w:r>
      <w:r w:rsidRPr="004220EE">
        <w:rPr>
          <w:rFonts w:eastAsia="Times New Roman"/>
          <w:sz w:val="30"/>
          <w:szCs w:val="30"/>
        </w:rPr>
        <w:t>в 2020 г. комитетом проведено 9 трудовых акций по посадке зеленых насаждений и наведению порядка на земле, в том числе с участием молодежи</w:t>
      </w:r>
      <w:r>
        <w:rPr>
          <w:rFonts w:eastAsia="Times New Roman"/>
          <w:sz w:val="30"/>
          <w:szCs w:val="30"/>
        </w:rPr>
        <w:t xml:space="preserve">, </w:t>
      </w:r>
      <w:r w:rsidRPr="004220EE">
        <w:rPr>
          <w:rFonts w:eastAsia="Times New Roman"/>
          <w:sz w:val="30"/>
          <w:szCs w:val="30"/>
        </w:rPr>
        <w:t xml:space="preserve">также сотрудники комитета приняли участие в республиканском субботнике, общественных акциях «Чистый лес» и др. </w:t>
      </w:r>
    </w:p>
    <w:p w:rsidR="00750AFA" w:rsidRDefault="00750AFA" w:rsidP="00750AFA">
      <w:pPr>
        <w:ind w:firstLine="709"/>
        <w:jc w:val="both"/>
        <w:rPr>
          <w:rFonts w:eastAsia="Times New Roman"/>
          <w:sz w:val="30"/>
          <w:szCs w:val="30"/>
        </w:rPr>
      </w:pPr>
      <w:r w:rsidRPr="004226C5">
        <w:rPr>
          <w:rFonts w:eastAsia="Times New Roman"/>
          <w:sz w:val="30"/>
          <w:szCs w:val="30"/>
        </w:rPr>
        <w:t>В целях экологического просвещения и воспитания, развития «зеленого туризма» в г</w:t>
      </w:r>
      <w:proofErr w:type="gramStart"/>
      <w:r w:rsidRPr="004226C5">
        <w:rPr>
          <w:rFonts w:eastAsia="Times New Roman"/>
          <w:sz w:val="30"/>
          <w:szCs w:val="30"/>
        </w:rPr>
        <w:t>.М</w:t>
      </w:r>
      <w:proofErr w:type="gramEnd"/>
      <w:r w:rsidRPr="004226C5">
        <w:rPr>
          <w:rFonts w:eastAsia="Times New Roman"/>
          <w:sz w:val="30"/>
          <w:szCs w:val="30"/>
        </w:rPr>
        <w:t xml:space="preserve">инске комитетом инициировано создание экологических троп на территориях всех административных районов </w:t>
      </w:r>
      <w:r w:rsidRPr="004226C5">
        <w:rPr>
          <w:rFonts w:eastAsia="Times New Roman"/>
          <w:sz w:val="30"/>
          <w:szCs w:val="30"/>
        </w:rPr>
        <w:lastRenderedPageBreak/>
        <w:t xml:space="preserve">столицы. В настоящее время в г.Минске обустроено уже 11 экологических троп. Работы по их созданию и популяризации продолжаются. </w:t>
      </w:r>
    </w:p>
    <w:p w:rsidR="00750AFA" w:rsidRPr="001D2CC5" w:rsidRDefault="00750AFA" w:rsidP="001D2CC5">
      <w:pPr>
        <w:jc w:val="both"/>
        <w:rPr>
          <w:rFonts w:eastAsia="Times New Roman"/>
          <w:sz w:val="30"/>
          <w:szCs w:val="30"/>
        </w:rPr>
      </w:pPr>
    </w:p>
    <w:p w:rsidR="00750AFA" w:rsidRDefault="00750AFA" w:rsidP="00750AFA">
      <w:pPr>
        <w:autoSpaceDE w:val="0"/>
        <w:autoSpaceDN w:val="0"/>
        <w:adjustRightInd w:val="0"/>
        <w:ind w:firstLine="720"/>
        <w:jc w:val="both"/>
        <w:rPr>
          <w:rFonts w:eastAsia="Times New Roman"/>
          <w:sz w:val="30"/>
          <w:szCs w:val="30"/>
        </w:rPr>
      </w:pPr>
      <w:r w:rsidRPr="00315481">
        <w:rPr>
          <w:rFonts w:eastAsia="Times New Roman"/>
          <w:sz w:val="30"/>
          <w:szCs w:val="30"/>
        </w:rPr>
        <w:t>21 сентября на территориях трех экологических троп г</w:t>
      </w:r>
      <w:proofErr w:type="gramStart"/>
      <w:r w:rsidRPr="00315481">
        <w:rPr>
          <w:rFonts w:eastAsia="Times New Roman"/>
          <w:sz w:val="30"/>
          <w:szCs w:val="30"/>
        </w:rPr>
        <w:t>.М</w:t>
      </w:r>
      <w:proofErr w:type="gramEnd"/>
      <w:r w:rsidRPr="00315481">
        <w:rPr>
          <w:rFonts w:eastAsia="Times New Roman"/>
          <w:sz w:val="30"/>
          <w:szCs w:val="30"/>
        </w:rPr>
        <w:t xml:space="preserve">инска состоялось открытие первого маршрута </w:t>
      </w:r>
      <w:proofErr w:type="spellStart"/>
      <w:r w:rsidRPr="00315481">
        <w:rPr>
          <w:rFonts w:eastAsia="Times New Roman"/>
          <w:sz w:val="30"/>
          <w:szCs w:val="30"/>
        </w:rPr>
        <w:t>велобердеров</w:t>
      </w:r>
      <w:proofErr w:type="spellEnd"/>
      <w:r w:rsidRPr="00315481">
        <w:rPr>
          <w:rFonts w:eastAsia="Times New Roman"/>
          <w:sz w:val="30"/>
          <w:szCs w:val="30"/>
        </w:rPr>
        <w:t xml:space="preserve">. В рамках Европейской недели мобильности по данному маршруту была проведена серия </w:t>
      </w:r>
      <w:proofErr w:type="spellStart"/>
      <w:r w:rsidRPr="00315481">
        <w:rPr>
          <w:rFonts w:eastAsia="Times New Roman"/>
          <w:sz w:val="30"/>
          <w:szCs w:val="30"/>
        </w:rPr>
        <w:t>велоэкскурсий</w:t>
      </w:r>
      <w:proofErr w:type="spellEnd"/>
      <w:r w:rsidRPr="00315481">
        <w:rPr>
          <w:rFonts w:eastAsia="Times New Roman"/>
          <w:sz w:val="30"/>
          <w:szCs w:val="30"/>
        </w:rPr>
        <w:t xml:space="preserve"> с участием представителей комитета, СМИ, учащихся.</w:t>
      </w:r>
    </w:p>
    <w:p w:rsidR="001D2CC5" w:rsidRDefault="00750AFA" w:rsidP="001D2CC5">
      <w:pPr>
        <w:ind w:firstLine="744"/>
        <w:jc w:val="both"/>
        <w:rPr>
          <w:rFonts w:eastAsia="Times New Roman"/>
          <w:sz w:val="30"/>
          <w:szCs w:val="30"/>
        </w:rPr>
      </w:pPr>
      <w:r w:rsidRPr="004226C5">
        <w:rPr>
          <w:rFonts w:eastAsia="Times New Roman"/>
          <w:sz w:val="30"/>
          <w:szCs w:val="30"/>
        </w:rPr>
        <w:t>Комитетом ежегодно проводится ряд крупных информационных кампаний в городе с привлечением СМИ и общественных объединений. Наиболее значимые из них: акция «Час Земли»; кампания по недопущению уничтожения раннецветущих растений, в том числе занесенных в Красную книгу Республики Беларусь; Европейская неделя мобильности (с 16 по 22 сентября), проведенная в 20</w:t>
      </w:r>
      <w:r>
        <w:rPr>
          <w:rFonts w:eastAsia="Times New Roman"/>
          <w:sz w:val="30"/>
          <w:szCs w:val="30"/>
        </w:rPr>
        <w:t>20</w:t>
      </w:r>
      <w:r w:rsidRPr="004226C5">
        <w:rPr>
          <w:rFonts w:eastAsia="Times New Roman"/>
          <w:sz w:val="30"/>
          <w:szCs w:val="30"/>
        </w:rPr>
        <w:t xml:space="preserve"> году уже в </w:t>
      </w:r>
      <w:r>
        <w:rPr>
          <w:rFonts w:eastAsia="Times New Roman"/>
          <w:sz w:val="30"/>
          <w:szCs w:val="30"/>
        </w:rPr>
        <w:t>пятый</w:t>
      </w:r>
      <w:r w:rsidRPr="004226C5">
        <w:rPr>
          <w:rFonts w:eastAsia="Times New Roman"/>
          <w:sz w:val="30"/>
          <w:szCs w:val="30"/>
        </w:rPr>
        <w:t xml:space="preserve"> раз совместно </w:t>
      </w:r>
      <w:r w:rsidRPr="001D2CC5">
        <w:rPr>
          <w:rFonts w:eastAsia="Times New Roman"/>
          <w:sz w:val="30"/>
          <w:szCs w:val="30"/>
        </w:rPr>
        <w:t>с ОО «Минское велосипедное общество» и другими</w:t>
      </w:r>
      <w:r w:rsidRPr="00BE0CA2">
        <w:rPr>
          <w:rFonts w:eastAsia="Times New Roman"/>
          <w:i/>
          <w:sz w:val="30"/>
          <w:szCs w:val="30"/>
        </w:rPr>
        <w:t xml:space="preserve"> </w:t>
      </w:r>
      <w:r w:rsidRPr="004226C5">
        <w:rPr>
          <w:rFonts w:eastAsia="Times New Roman"/>
          <w:sz w:val="30"/>
          <w:szCs w:val="30"/>
        </w:rPr>
        <w:t xml:space="preserve">организациями и общественными объединениями. </w:t>
      </w:r>
    </w:p>
    <w:p w:rsidR="00750AFA" w:rsidRDefault="00750AFA" w:rsidP="001D2CC5">
      <w:pPr>
        <w:ind w:firstLine="744"/>
        <w:jc w:val="both"/>
        <w:rPr>
          <w:rFonts w:eastAsia="Times New Roman"/>
          <w:sz w:val="30"/>
          <w:szCs w:val="30"/>
        </w:rPr>
      </w:pPr>
      <w:r w:rsidRPr="004220EE">
        <w:rPr>
          <w:rFonts w:eastAsia="Times New Roman"/>
          <w:sz w:val="30"/>
          <w:szCs w:val="30"/>
        </w:rPr>
        <w:t>В рамках проведения Европейской недели мобильности и городской экологической акции «День без автомобиля» в г</w:t>
      </w:r>
      <w:proofErr w:type="gramStart"/>
      <w:r w:rsidRPr="004220EE">
        <w:rPr>
          <w:rFonts w:eastAsia="Times New Roman"/>
          <w:sz w:val="30"/>
          <w:szCs w:val="30"/>
        </w:rPr>
        <w:t>.М</w:t>
      </w:r>
      <w:proofErr w:type="gramEnd"/>
      <w:r w:rsidRPr="004220EE">
        <w:rPr>
          <w:rFonts w:eastAsia="Times New Roman"/>
          <w:sz w:val="30"/>
          <w:szCs w:val="30"/>
        </w:rPr>
        <w:t>инске проведена серия мероприятий для детей и молодежи, таких как уличный фестиваль «</w:t>
      </w:r>
      <w:proofErr w:type="spellStart"/>
      <w:r w:rsidRPr="004220EE">
        <w:rPr>
          <w:rFonts w:eastAsia="Times New Roman"/>
          <w:sz w:val="30"/>
          <w:szCs w:val="30"/>
        </w:rPr>
        <w:t>Экострим</w:t>
      </w:r>
      <w:proofErr w:type="spellEnd"/>
      <w:r w:rsidRPr="004220EE">
        <w:rPr>
          <w:rFonts w:eastAsia="Times New Roman"/>
          <w:sz w:val="30"/>
          <w:szCs w:val="30"/>
        </w:rPr>
        <w:t xml:space="preserve">», выставка </w:t>
      </w:r>
      <w:r w:rsidRPr="004220EE">
        <w:rPr>
          <w:rFonts w:eastAsia="Times New Roman" w:hint="eastAsia"/>
          <w:sz w:val="30"/>
          <w:szCs w:val="30"/>
        </w:rPr>
        <w:t>«</w:t>
      </w:r>
      <w:r w:rsidRPr="004220EE">
        <w:rPr>
          <w:rFonts w:eastAsia="Times New Roman"/>
          <w:sz w:val="30"/>
          <w:szCs w:val="30"/>
        </w:rPr>
        <w:t>Транспорт 100 лет назад</w:t>
      </w:r>
      <w:r w:rsidRPr="004220EE">
        <w:rPr>
          <w:rFonts w:eastAsia="Times New Roman" w:hint="eastAsia"/>
          <w:sz w:val="30"/>
          <w:szCs w:val="30"/>
        </w:rPr>
        <w:t>»</w:t>
      </w:r>
      <w:r w:rsidRPr="004220EE">
        <w:rPr>
          <w:rFonts w:eastAsia="Times New Roman"/>
          <w:sz w:val="30"/>
          <w:szCs w:val="30"/>
        </w:rPr>
        <w:t xml:space="preserve">, акция </w:t>
      </w:r>
      <w:r w:rsidRPr="004220EE">
        <w:rPr>
          <w:rFonts w:eastAsia="Times New Roman" w:hint="eastAsia"/>
          <w:sz w:val="30"/>
          <w:szCs w:val="30"/>
        </w:rPr>
        <w:t>«</w:t>
      </w:r>
      <w:r w:rsidRPr="004220EE">
        <w:rPr>
          <w:rFonts w:eastAsia="Times New Roman"/>
          <w:sz w:val="30"/>
          <w:szCs w:val="30"/>
        </w:rPr>
        <w:t>На работу на велосипеде</w:t>
      </w:r>
      <w:r w:rsidRPr="004220EE">
        <w:rPr>
          <w:rFonts w:eastAsia="Times New Roman" w:hint="eastAsia"/>
          <w:sz w:val="30"/>
          <w:szCs w:val="30"/>
        </w:rPr>
        <w:t>»</w:t>
      </w:r>
      <w:r w:rsidRPr="004220EE">
        <w:rPr>
          <w:rFonts w:eastAsia="Times New Roman"/>
          <w:sz w:val="30"/>
          <w:szCs w:val="30"/>
        </w:rPr>
        <w:t xml:space="preserve"> и другие.</w:t>
      </w:r>
    </w:p>
    <w:p w:rsidR="00750AFA" w:rsidRPr="001D2CC5" w:rsidRDefault="00750AFA" w:rsidP="001D2CC5">
      <w:pPr>
        <w:ind w:firstLine="744"/>
        <w:jc w:val="both"/>
        <w:rPr>
          <w:rFonts w:eastAsia="Times New Roman"/>
          <w:sz w:val="30"/>
          <w:szCs w:val="30"/>
        </w:rPr>
      </w:pPr>
      <w:r w:rsidRPr="00DE28F1">
        <w:rPr>
          <w:rFonts w:eastAsia="Times New Roman"/>
          <w:sz w:val="30"/>
          <w:szCs w:val="30"/>
        </w:rPr>
        <w:t>В День без автомобиля водителям автотранспортных средств было предоставлено право бесплатного проезда в наземном общественном транспорте и метрополитене г</w:t>
      </w:r>
      <w:proofErr w:type="gramStart"/>
      <w:r w:rsidRPr="00DE28F1">
        <w:rPr>
          <w:rFonts w:eastAsia="Times New Roman"/>
          <w:sz w:val="30"/>
          <w:szCs w:val="30"/>
        </w:rPr>
        <w:t>.М</w:t>
      </w:r>
      <w:proofErr w:type="gramEnd"/>
      <w:r w:rsidRPr="00DE28F1">
        <w:rPr>
          <w:rFonts w:eastAsia="Times New Roman"/>
          <w:sz w:val="30"/>
          <w:szCs w:val="30"/>
        </w:rPr>
        <w:t>инска при предъявлении ими водительского удостоверения и технического паспорта на автомобиль</w:t>
      </w:r>
      <w:r>
        <w:rPr>
          <w:rFonts w:eastAsia="Times New Roman"/>
          <w:sz w:val="30"/>
          <w:szCs w:val="30"/>
        </w:rPr>
        <w:t>.</w:t>
      </w:r>
    </w:p>
    <w:p w:rsidR="008E3AC3" w:rsidRPr="001D2CC5" w:rsidRDefault="00750AFA" w:rsidP="001D2CC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</w:rPr>
      </w:pPr>
      <w:r w:rsidRPr="004226C5">
        <w:rPr>
          <w:rFonts w:eastAsia="Times New Roman"/>
          <w:sz w:val="30"/>
          <w:szCs w:val="30"/>
        </w:rPr>
        <w:t xml:space="preserve">Продолжается активная работа с общественными экологами, количество которых в настоящий момент составляет </w:t>
      </w:r>
      <w:r w:rsidRPr="004220EE">
        <w:rPr>
          <w:rFonts w:eastAsia="Times New Roman"/>
          <w:sz w:val="30"/>
          <w:szCs w:val="30"/>
        </w:rPr>
        <w:t>50</w:t>
      </w:r>
      <w:r w:rsidRPr="004226C5">
        <w:rPr>
          <w:rFonts w:eastAsia="Times New Roman"/>
          <w:sz w:val="30"/>
          <w:szCs w:val="30"/>
        </w:rPr>
        <w:t xml:space="preserve"> человек. Общественные экологи принимают активное участие в проведении проверок (обследований) субъектов хозяйствования города, проводят работу по организации природоохранных мероприятий с учащейся молодежью города, ведут разъяснительную работу среди населения столицы о состоянии окружающей среды и мерах по ее оздоровлению, принимают участие в заседаниях общественного координационного экологического совета</w:t>
      </w:r>
      <w:r w:rsidRPr="00AA2038">
        <w:rPr>
          <w:rFonts w:eastAsia="Times New Roman"/>
          <w:sz w:val="30"/>
          <w:szCs w:val="30"/>
        </w:rPr>
        <w:t>.</w:t>
      </w:r>
      <w:r w:rsidRPr="004226C5">
        <w:rPr>
          <w:rFonts w:eastAsia="Times New Roman"/>
          <w:sz w:val="30"/>
          <w:szCs w:val="30"/>
        </w:rPr>
        <w:t xml:space="preserve"> </w:t>
      </w:r>
    </w:p>
    <w:sectPr w:rsidR="008E3AC3" w:rsidRPr="001D2CC5" w:rsidSect="00DC4486">
      <w:headerReference w:type="default" r:id="rId12"/>
      <w:headerReference w:type="first" r:id="rId13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13D" w:rsidRDefault="007A713D" w:rsidP="0072331B">
      <w:r>
        <w:separator/>
      </w:r>
    </w:p>
  </w:endnote>
  <w:endnote w:type="continuationSeparator" w:id="0">
    <w:p w:rsidR="007A713D" w:rsidRDefault="007A713D" w:rsidP="00723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13D" w:rsidRDefault="007A713D" w:rsidP="0072331B">
      <w:r>
        <w:separator/>
      </w:r>
    </w:p>
  </w:footnote>
  <w:footnote w:type="continuationSeparator" w:id="0">
    <w:p w:rsidR="007A713D" w:rsidRDefault="007A713D" w:rsidP="00723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A7" w:rsidRDefault="00440B19">
    <w:pPr>
      <w:pStyle w:val="a4"/>
      <w:jc w:val="center"/>
    </w:pPr>
    <w:r>
      <w:fldChar w:fldCharType="begin"/>
    </w:r>
    <w:r w:rsidR="009074A7">
      <w:instrText xml:space="preserve"> PAGE   \* MERGEFORMAT </w:instrText>
    </w:r>
    <w:r>
      <w:fldChar w:fldCharType="separate"/>
    </w:r>
    <w:r w:rsidR="00BC2CED">
      <w:rPr>
        <w:noProof/>
      </w:rPr>
      <w:t>18</w:t>
    </w:r>
    <w:r>
      <w:rPr>
        <w:noProof/>
      </w:rPr>
      <w:fldChar w:fldCharType="end"/>
    </w:r>
  </w:p>
  <w:p w:rsidR="009074A7" w:rsidRDefault="009074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A7" w:rsidRDefault="009074A7">
    <w:pPr>
      <w:pStyle w:val="a4"/>
      <w:jc w:val="center"/>
    </w:pPr>
  </w:p>
  <w:p w:rsidR="009074A7" w:rsidRDefault="009074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D3"/>
    <w:multiLevelType w:val="hybridMultilevel"/>
    <w:tmpl w:val="43B4DA06"/>
    <w:lvl w:ilvl="0" w:tplc="1C52C14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041B1F"/>
    <w:multiLevelType w:val="hybridMultilevel"/>
    <w:tmpl w:val="6FBCE528"/>
    <w:lvl w:ilvl="0" w:tplc="83EEA1F2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A6FE5"/>
    <w:rsid w:val="00000366"/>
    <w:rsid w:val="00000808"/>
    <w:rsid w:val="00002BD7"/>
    <w:rsid w:val="000054EF"/>
    <w:rsid w:val="00007E31"/>
    <w:rsid w:val="0001086D"/>
    <w:rsid w:val="000113D3"/>
    <w:rsid w:val="00011542"/>
    <w:rsid w:val="000166A7"/>
    <w:rsid w:val="00020BFB"/>
    <w:rsid w:val="00020C10"/>
    <w:rsid w:val="00020DEE"/>
    <w:rsid w:val="00020F5E"/>
    <w:rsid w:val="00025FF8"/>
    <w:rsid w:val="00026FA9"/>
    <w:rsid w:val="0003169C"/>
    <w:rsid w:val="0003285C"/>
    <w:rsid w:val="00032CCE"/>
    <w:rsid w:val="00032FBF"/>
    <w:rsid w:val="00033FAB"/>
    <w:rsid w:val="000352F6"/>
    <w:rsid w:val="00035760"/>
    <w:rsid w:val="00041DE6"/>
    <w:rsid w:val="000442EB"/>
    <w:rsid w:val="00044709"/>
    <w:rsid w:val="00044755"/>
    <w:rsid w:val="000467FF"/>
    <w:rsid w:val="0004783E"/>
    <w:rsid w:val="00052CFC"/>
    <w:rsid w:val="00053CDE"/>
    <w:rsid w:val="00055243"/>
    <w:rsid w:val="00060EAB"/>
    <w:rsid w:val="000612AF"/>
    <w:rsid w:val="00061B94"/>
    <w:rsid w:val="00061BC9"/>
    <w:rsid w:val="0006212D"/>
    <w:rsid w:val="00062A25"/>
    <w:rsid w:val="000636E6"/>
    <w:rsid w:val="00064E29"/>
    <w:rsid w:val="00064F26"/>
    <w:rsid w:val="00066AE8"/>
    <w:rsid w:val="00067E97"/>
    <w:rsid w:val="00072A05"/>
    <w:rsid w:val="00073D38"/>
    <w:rsid w:val="00075F4E"/>
    <w:rsid w:val="00077ABD"/>
    <w:rsid w:val="0008007B"/>
    <w:rsid w:val="000805C5"/>
    <w:rsid w:val="000819EB"/>
    <w:rsid w:val="00083514"/>
    <w:rsid w:val="000837DE"/>
    <w:rsid w:val="000870AE"/>
    <w:rsid w:val="000910F2"/>
    <w:rsid w:val="000943F7"/>
    <w:rsid w:val="00096871"/>
    <w:rsid w:val="00097C83"/>
    <w:rsid w:val="000A1FA3"/>
    <w:rsid w:val="000A4E3D"/>
    <w:rsid w:val="000A58F5"/>
    <w:rsid w:val="000A73E4"/>
    <w:rsid w:val="000B1F3B"/>
    <w:rsid w:val="000B349A"/>
    <w:rsid w:val="000B4EDA"/>
    <w:rsid w:val="000C16BE"/>
    <w:rsid w:val="000C1B6F"/>
    <w:rsid w:val="000C27B7"/>
    <w:rsid w:val="000C46B9"/>
    <w:rsid w:val="000C62C0"/>
    <w:rsid w:val="000D0A07"/>
    <w:rsid w:val="000D0AD1"/>
    <w:rsid w:val="000D294A"/>
    <w:rsid w:val="000D34D4"/>
    <w:rsid w:val="000D596D"/>
    <w:rsid w:val="000D5C50"/>
    <w:rsid w:val="000D6667"/>
    <w:rsid w:val="000D72F1"/>
    <w:rsid w:val="000E0FA1"/>
    <w:rsid w:val="000E12DF"/>
    <w:rsid w:val="000E1483"/>
    <w:rsid w:val="000E194F"/>
    <w:rsid w:val="000E26B5"/>
    <w:rsid w:val="000E690C"/>
    <w:rsid w:val="000E6AA5"/>
    <w:rsid w:val="000F1892"/>
    <w:rsid w:val="000F59BA"/>
    <w:rsid w:val="000F5D68"/>
    <w:rsid w:val="000F5ECD"/>
    <w:rsid w:val="00101D9F"/>
    <w:rsid w:val="00102456"/>
    <w:rsid w:val="001033A8"/>
    <w:rsid w:val="00105507"/>
    <w:rsid w:val="00107885"/>
    <w:rsid w:val="00107D91"/>
    <w:rsid w:val="0011059C"/>
    <w:rsid w:val="0011350B"/>
    <w:rsid w:val="00113A87"/>
    <w:rsid w:val="00113BF6"/>
    <w:rsid w:val="0011506C"/>
    <w:rsid w:val="001150C0"/>
    <w:rsid w:val="0011773D"/>
    <w:rsid w:val="001177E5"/>
    <w:rsid w:val="00121400"/>
    <w:rsid w:val="00122D85"/>
    <w:rsid w:val="00130761"/>
    <w:rsid w:val="001309B0"/>
    <w:rsid w:val="00131316"/>
    <w:rsid w:val="00134C49"/>
    <w:rsid w:val="00135531"/>
    <w:rsid w:val="00136589"/>
    <w:rsid w:val="00137A11"/>
    <w:rsid w:val="001412DB"/>
    <w:rsid w:val="001424F0"/>
    <w:rsid w:val="0014339B"/>
    <w:rsid w:val="00145EBC"/>
    <w:rsid w:val="00146F62"/>
    <w:rsid w:val="001501DB"/>
    <w:rsid w:val="0015085C"/>
    <w:rsid w:val="00153927"/>
    <w:rsid w:val="00155E57"/>
    <w:rsid w:val="00156330"/>
    <w:rsid w:val="001569D4"/>
    <w:rsid w:val="00156DC5"/>
    <w:rsid w:val="00157034"/>
    <w:rsid w:val="001577D3"/>
    <w:rsid w:val="00161006"/>
    <w:rsid w:val="001631FC"/>
    <w:rsid w:val="001645DB"/>
    <w:rsid w:val="001648E6"/>
    <w:rsid w:val="001649F6"/>
    <w:rsid w:val="00165BAB"/>
    <w:rsid w:val="0017326D"/>
    <w:rsid w:val="001748E7"/>
    <w:rsid w:val="00175508"/>
    <w:rsid w:val="00175E84"/>
    <w:rsid w:val="00176048"/>
    <w:rsid w:val="00177018"/>
    <w:rsid w:val="001776B6"/>
    <w:rsid w:val="00182B52"/>
    <w:rsid w:val="001851C0"/>
    <w:rsid w:val="00185E69"/>
    <w:rsid w:val="001903C8"/>
    <w:rsid w:val="00190D69"/>
    <w:rsid w:val="001916EB"/>
    <w:rsid w:val="001929D0"/>
    <w:rsid w:val="001929FE"/>
    <w:rsid w:val="0019453D"/>
    <w:rsid w:val="00195289"/>
    <w:rsid w:val="001952E0"/>
    <w:rsid w:val="001A0EF8"/>
    <w:rsid w:val="001A165E"/>
    <w:rsid w:val="001A206E"/>
    <w:rsid w:val="001A3D71"/>
    <w:rsid w:val="001A42A3"/>
    <w:rsid w:val="001A4726"/>
    <w:rsid w:val="001A4995"/>
    <w:rsid w:val="001A4BF6"/>
    <w:rsid w:val="001A667C"/>
    <w:rsid w:val="001A7199"/>
    <w:rsid w:val="001B0355"/>
    <w:rsid w:val="001B2837"/>
    <w:rsid w:val="001B5F77"/>
    <w:rsid w:val="001B7656"/>
    <w:rsid w:val="001C423A"/>
    <w:rsid w:val="001C432B"/>
    <w:rsid w:val="001C6D0C"/>
    <w:rsid w:val="001C78A5"/>
    <w:rsid w:val="001D174E"/>
    <w:rsid w:val="001D1AB8"/>
    <w:rsid w:val="001D2CC5"/>
    <w:rsid w:val="001D35E9"/>
    <w:rsid w:val="001D3EFB"/>
    <w:rsid w:val="001D59F7"/>
    <w:rsid w:val="001D5FF6"/>
    <w:rsid w:val="001E262A"/>
    <w:rsid w:val="001E5486"/>
    <w:rsid w:val="001E55C1"/>
    <w:rsid w:val="001E5F87"/>
    <w:rsid w:val="001E6161"/>
    <w:rsid w:val="001F0AF1"/>
    <w:rsid w:val="001F0C48"/>
    <w:rsid w:val="001F13C7"/>
    <w:rsid w:val="001F32F7"/>
    <w:rsid w:val="001F4D35"/>
    <w:rsid w:val="001F576E"/>
    <w:rsid w:val="001F6E9E"/>
    <w:rsid w:val="001F7C21"/>
    <w:rsid w:val="00200693"/>
    <w:rsid w:val="00200C77"/>
    <w:rsid w:val="002016E6"/>
    <w:rsid w:val="00203FC1"/>
    <w:rsid w:val="002055D9"/>
    <w:rsid w:val="0020588D"/>
    <w:rsid w:val="00206BA1"/>
    <w:rsid w:val="00207172"/>
    <w:rsid w:val="0021057B"/>
    <w:rsid w:val="00211602"/>
    <w:rsid w:val="002125FD"/>
    <w:rsid w:val="002212A2"/>
    <w:rsid w:val="002226EC"/>
    <w:rsid w:val="00223FC4"/>
    <w:rsid w:val="00225D87"/>
    <w:rsid w:val="00225EC6"/>
    <w:rsid w:val="00226E5C"/>
    <w:rsid w:val="00231BE7"/>
    <w:rsid w:val="0023229A"/>
    <w:rsid w:val="00236D1D"/>
    <w:rsid w:val="002378C6"/>
    <w:rsid w:val="00241246"/>
    <w:rsid w:val="00244390"/>
    <w:rsid w:val="002449A8"/>
    <w:rsid w:val="002449C1"/>
    <w:rsid w:val="002453B8"/>
    <w:rsid w:val="002453EF"/>
    <w:rsid w:val="00245FB0"/>
    <w:rsid w:val="00246594"/>
    <w:rsid w:val="00246B94"/>
    <w:rsid w:val="002512DB"/>
    <w:rsid w:val="0025139B"/>
    <w:rsid w:val="002528D8"/>
    <w:rsid w:val="002622E4"/>
    <w:rsid w:val="002623BB"/>
    <w:rsid w:val="00262BDC"/>
    <w:rsid w:val="00262F5E"/>
    <w:rsid w:val="002630C7"/>
    <w:rsid w:val="002631B2"/>
    <w:rsid w:val="00264F39"/>
    <w:rsid w:val="002659D2"/>
    <w:rsid w:val="00266D57"/>
    <w:rsid w:val="00271458"/>
    <w:rsid w:val="002746E2"/>
    <w:rsid w:val="00277D3A"/>
    <w:rsid w:val="002819DA"/>
    <w:rsid w:val="00283556"/>
    <w:rsid w:val="00283666"/>
    <w:rsid w:val="00283AD7"/>
    <w:rsid w:val="00285C83"/>
    <w:rsid w:val="00287F04"/>
    <w:rsid w:val="00290BBD"/>
    <w:rsid w:val="00290DF1"/>
    <w:rsid w:val="00291767"/>
    <w:rsid w:val="00293387"/>
    <w:rsid w:val="0029577A"/>
    <w:rsid w:val="00297C89"/>
    <w:rsid w:val="002A2970"/>
    <w:rsid w:val="002A3128"/>
    <w:rsid w:val="002A3BC4"/>
    <w:rsid w:val="002A4196"/>
    <w:rsid w:val="002A7B55"/>
    <w:rsid w:val="002B4783"/>
    <w:rsid w:val="002B5FF9"/>
    <w:rsid w:val="002C0B93"/>
    <w:rsid w:val="002C13DD"/>
    <w:rsid w:val="002C14FD"/>
    <w:rsid w:val="002C21C6"/>
    <w:rsid w:val="002C2BC9"/>
    <w:rsid w:val="002C35BA"/>
    <w:rsid w:val="002C649A"/>
    <w:rsid w:val="002C7905"/>
    <w:rsid w:val="002D0FA8"/>
    <w:rsid w:val="002D45F0"/>
    <w:rsid w:val="002D49EF"/>
    <w:rsid w:val="002D6A1F"/>
    <w:rsid w:val="002E05C4"/>
    <w:rsid w:val="002E08A0"/>
    <w:rsid w:val="002E3130"/>
    <w:rsid w:val="002E3CFD"/>
    <w:rsid w:val="002E460D"/>
    <w:rsid w:val="002E4B1E"/>
    <w:rsid w:val="002E6A8A"/>
    <w:rsid w:val="002E6FEF"/>
    <w:rsid w:val="002F29D4"/>
    <w:rsid w:val="002F4BD6"/>
    <w:rsid w:val="002F4D0A"/>
    <w:rsid w:val="002F6F03"/>
    <w:rsid w:val="002F731F"/>
    <w:rsid w:val="00304DE9"/>
    <w:rsid w:val="00305066"/>
    <w:rsid w:val="00311B44"/>
    <w:rsid w:val="0031237F"/>
    <w:rsid w:val="00314783"/>
    <w:rsid w:val="00314EDF"/>
    <w:rsid w:val="0031584C"/>
    <w:rsid w:val="00317F2D"/>
    <w:rsid w:val="00321EE1"/>
    <w:rsid w:val="00323921"/>
    <w:rsid w:val="00323A3A"/>
    <w:rsid w:val="003246E8"/>
    <w:rsid w:val="00324C5E"/>
    <w:rsid w:val="00324D14"/>
    <w:rsid w:val="003263D9"/>
    <w:rsid w:val="00326EC0"/>
    <w:rsid w:val="00330B26"/>
    <w:rsid w:val="00332083"/>
    <w:rsid w:val="003336AF"/>
    <w:rsid w:val="003357AA"/>
    <w:rsid w:val="00335BBE"/>
    <w:rsid w:val="00341986"/>
    <w:rsid w:val="003424DD"/>
    <w:rsid w:val="00344887"/>
    <w:rsid w:val="0034610A"/>
    <w:rsid w:val="0034732D"/>
    <w:rsid w:val="003477CC"/>
    <w:rsid w:val="00350469"/>
    <w:rsid w:val="00350AB2"/>
    <w:rsid w:val="00351227"/>
    <w:rsid w:val="0035148B"/>
    <w:rsid w:val="003520FD"/>
    <w:rsid w:val="00352B38"/>
    <w:rsid w:val="00353CD3"/>
    <w:rsid w:val="00355E9E"/>
    <w:rsid w:val="00357330"/>
    <w:rsid w:val="00361E68"/>
    <w:rsid w:val="00363AAF"/>
    <w:rsid w:val="00363F11"/>
    <w:rsid w:val="00364A00"/>
    <w:rsid w:val="00367396"/>
    <w:rsid w:val="00370821"/>
    <w:rsid w:val="00371139"/>
    <w:rsid w:val="00372122"/>
    <w:rsid w:val="00372A19"/>
    <w:rsid w:val="00373F73"/>
    <w:rsid w:val="00375F3B"/>
    <w:rsid w:val="00376FE8"/>
    <w:rsid w:val="003778E8"/>
    <w:rsid w:val="003779A5"/>
    <w:rsid w:val="00377AFB"/>
    <w:rsid w:val="00382110"/>
    <w:rsid w:val="003821DE"/>
    <w:rsid w:val="003826E7"/>
    <w:rsid w:val="00383179"/>
    <w:rsid w:val="003856D2"/>
    <w:rsid w:val="00386FBE"/>
    <w:rsid w:val="00391441"/>
    <w:rsid w:val="00391F11"/>
    <w:rsid w:val="0039670A"/>
    <w:rsid w:val="003A06FE"/>
    <w:rsid w:val="003A29F7"/>
    <w:rsid w:val="003A2C81"/>
    <w:rsid w:val="003A5189"/>
    <w:rsid w:val="003A62C3"/>
    <w:rsid w:val="003B0B29"/>
    <w:rsid w:val="003B0D5A"/>
    <w:rsid w:val="003B19C3"/>
    <w:rsid w:val="003B4F7E"/>
    <w:rsid w:val="003B6467"/>
    <w:rsid w:val="003C0E7D"/>
    <w:rsid w:val="003C6478"/>
    <w:rsid w:val="003D023A"/>
    <w:rsid w:val="003D1011"/>
    <w:rsid w:val="003D48B3"/>
    <w:rsid w:val="003D65AC"/>
    <w:rsid w:val="003D6DB7"/>
    <w:rsid w:val="003D7201"/>
    <w:rsid w:val="003D78F2"/>
    <w:rsid w:val="003E080F"/>
    <w:rsid w:val="003E135E"/>
    <w:rsid w:val="003E14D7"/>
    <w:rsid w:val="003E2361"/>
    <w:rsid w:val="003E2CBE"/>
    <w:rsid w:val="003E505D"/>
    <w:rsid w:val="003E6118"/>
    <w:rsid w:val="003E749B"/>
    <w:rsid w:val="003F17AA"/>
    <w:rsid w:val="003F18CC"/>
    <w:rsid w:val="003F1D6C"/>
    <w:rsid w:val="003F1D92"/>
    <w:rsid w:val="003F3F40"/>
    <w:rsid w:val="003F5893"/>
    <w:rsid w:val="00401B9E"/>
    <w:rsid w:val="00403EB4"/>
    <w:rsid w:val="004063DC"/>
    <w:rsid w:val="004069DD"/>
    <w:rsid w:val="00406E59"/>
    <w:rsid w:val="0041055D"/>
    <w:rsid w:val="00410BC5"/>
    <w:rsid w:val="00411E7E"/>
    <w:rsid w:val="0041213D"/>
    <w:rsid w:val="004142D7"/>
    <w:rsid w:val="0041516A"/>
    <w:rsid w:val="004179AD"/>
    <w:rsid w:val="00417FEE"/>
    <w:rsid w:val="0042144D"/>
    <w:rsid w:val="00422E09"/>
    <w:rsid w:val="00423BF9"/>
    <w:rsid w:val="00424C27"/>
    <w:rsid w:val="00426444"/>
    <w:rsid w:val="00432A11"/>
    <w:rsid w:val="004338CF"/>
    <w:rsid w:val="00433908"/>
    <w:rsid w:val="00433AFA"/>
    <w:rsid w:val="004340E4"/>
    <w:rsid w:val="00440B19"/>
    <w:rsid w:val="00443071"/>
    <w:rsid w:val="0044463D"/>
    <w:rsid w:val="004453E0"/>
    <w:rsid w:val="00446933"/>
    <w:rsid w:val="00446BBC"/>
    <w:rsid w:val="00450EE8"/>
    <w:rsid w:val="0045138A"/>
    <w:rsid w:val="0045212B"/>
    <w:rsid w:val="00452E72"/>
    <w:rsid w:val="00453DF9"/>
    <w:rsid w:val="00454C96"/>
    <w:rsid w:val="00456292"/>
    <w:rsid w:val="004576A7"/>
    <w:rsid w:val="0045773D"/>
    <w:rsid w:val="004616B8"/>
    <w:rsid w:val="004625F1"/>
    <w:rsid w:val="00463EAA"/>
    <w:rsid w:val="00466689"/>
    <w:rsid w:val="00466E97"/>
    <w:rsid w:val="004706D5"/>
    <w:rsid w:val="0047093F"/>
    <w:rsid w:val="00472E98"/>
    <w:rsid w:val="004740D2"/>
    <w:rsid w:val="004754A0"/>
    <w:rsid w:val="004758A4"/>
    <w:rsid w:val="00476111"/>
    <w:rsid w:val="004875AD"/>
    <w:rsid w:val="00487970"/>
    <w:rsid w:val="0049315B"/>
    <w:rsid w:val="00493E8C"/>
    <w:rsid w:val="004957C1"/>
    <w:rsid w:val="00496F4E"/>
    <w:rsid w:val="004A0721"/>
    <w:rsid w:val="004A11EA"/>
    <w:rsid w:val="004A3160"/>
    <w:rsid w:val="004A3282"/>
    <w:rsid w:val="004A3715"/>
    <w:rsid w:val="004B0335"/>
    <w:rsid w:val="004B14A6"/>
    <w:rsid w:val="004B16CC"/>
    <w:rsid w:val="004B16E5"/>
    <w:rsid w:val="004B1743"/>
    <w:rsid w:val="004B5A95"/>
    <w:rsid w:val="004B6165"/>
    <w:rsid w:val="004B73F3"/>
    <w:rsid w:val="004C3379"/>
    <w:rsid w:val="004C6039"/>
    <w:rsid w:val="004C706A"/>
    <w:rsid w:val="004D041C"/>
    <w:rsid w:val="004D0C93"/>
    <w:rsid w:val="004D1BEA"/>
    <w:rsid w:val="004D2180"/>
    <w:rsid w:val="004D25DC"/>
    <w:rsid w:val="004D4A53"/>
    <w:rsid w:val="004D695C"/>
    <w:rsid w:val="004D6A40"/>
    <w:rsid w:val="004E06B0"/>
    <w:rsid w:val="004E1D2F"/>
    <w:rsid w:val="004E292D"/>
    <w:rsid w:val="004E3827"/>
    <w:rsid w:val="004E3C7A"/>
    <w:rsid w:val="004E3CBD"/>
    <w:rsid w:val="004E6574"/>
    <w:rsid w:val="004E7678"/>
    <w:rsid w:val="004F26BE"/>
    <w:rsid w:val="004F2D99"/>
    <w:rsid w:val="004F4312"/>
    <w:rsid w:val="004F655B"/>
    <w:rsid w:val="0050451F"/>
    <w:rsid w:val="0050519B"/>
    <w:rsid w:val="00505B54"/>
    <w:rsid w:val="0050659C"/>
    <w:rsid w:val="0051262B"/>
    <w:rsid w:val="00514ECF"/>
    <w:rsid w:val="005159E0"/>
    <w:rsid w:val="00517F77"/>
    <w:rsid w:val="00520282"/>
    <w:rsid w:val="00521321"/>
    <w:rsid w:val="005221FD"/>
    <w:rsid w:val="005244D3"/>
    <w:rsid w:val="00525908"/>
    <w:rsid w:val="005259A0"/>
    <w:rsid w:val="00533539"/>
    <w:rsid w:val="0053468C"/>
    <w:rsid w:val="00534A30"/>
    <w:rsid w:val="00535859"/>
    <w:rsid w:val="005366B4"/>
    <w:rsid w:val="00537A3D"/>
    <w:rsid w:val="00541E6D"/>
    <w:rsid w:val="0054215F"/>
    <w:rsid w:val="005421CA"/>
    <w:rsid w:val="00542965"/>
    <w:rsid w:val="00542C13"/>
    <w:rsid w:val="00542DEA"/>
    <w:rsid w:val="00543A6E"/>
    <w:rsid w:val="005455DA"/>
    <w:rsid w:val="00551E9F"/>
    <w:rsid w:val="00552CBC"/>
    <w:rsid w:val="00554196"/>
    <w:rsid w:val="00554E9F"/>
    <w:rsid w:val="00555AEC"/>
    <w:rsid w:val="00557A00"/>
    <w:rsid w:val="00560281"/>
    <w:rsid w:val="005641EC"/>
    <w:rsid w:val="005643B5"/>
    <w:rsid w:val="00564B90"/>
    <w:rsid w:val="00565BD6"/>
    <w:rsid w:val="0056683E"/>
    <w:rsid w:val="005675E3"/>
    <w:rsid w:val="00571FAA"/>
    <w:rsid w:val="00574887"/>
    <w:rsid w:val="00576914"/>
    <w:rsid w:val="0057746A"/>
    <w:rsid w:val="00582828"/>
    <w:rsid w:val="005854C5"/>
    <w:rsid w:val="00587612"/>
    <w:rsid w:val="005938B6"/>
    <w:rsid w:val="00595401"/>
    <w:rsid w:val="005962C0"/>
    <w:rsid w:val="005973C1"/>
    <w:rsid w:val="00597D83"/>
    <w:rsid w:val="005A008A"/>
    <w:rsid w:val="005A5C66"/>
    <w:rsid w:val="005A6282"/>
    <w:rsid w:val="005B1102"/>
    <w:rsid w:val="005B1DEC"/>
    <w:rsid w:val="005B4701"/>
    <w:rsid w:val="005B66D9"/>
    <w:rsid w:val="005B6CC4"/>
    <w:rsid w:val="005C163E"/>
    <w:rsid w:val="005C1B39"/>
    <w:rsid w:val="005C1DF9"/>
    <w:rsid w:val="005D1897"/>
    <w:rsid w:val="005D191C"/>
    <w:rsid w:val="005D3776"/>
    <w:rsid w:val="005D3C39"/>
    <w:rsid w:val="005D53C1"/>
    <w:rsid w:val="005D5459"/>
    <w:rsid w:val="005E1FB2"/>
    <w:rsid w:val="005E23AF"/>
    <w:rsid w:val="005E294B"/>
    <w:rsid w:val="005E61EF"/>
    <w:rsid w:val="005F1CEB"/>
    <w:rsid w:val="005F205C"/>
    <w:rsid w:val="005F3445"/>
    <w:rsid w:val="005F4141"/>
    <w:rsid w:val="005F4EDE"/>
    <w:rsid w:val="005F5728"/>
    <w:rsid w:val="0060438E"/>
    <w:rsid w:val="006054EB"/>
    <w:rsid w:val="006059A7"/>
    <w:rsid w:val="00607AC1"/>
    <w:rsid w:val="00607B09"/>
    <w:rsid w:val="00614C2F"/>
    <w:rsid w:val="00615774"/>
    <w:rsid w:val="00616062"/>
    <w:rsid w:val="00620931"/>
    <w:rsid w:val="0062710C"/>
    <w:rsid w:val="00627D09"/>
    <w:rsid w:val="00630716"/>
    <w:rsid w:val="00630C07"/>
    <w:rsid w:val="00631C57"/>
    <w:rsid w:val="00632544"/>
    <w:rsid w:val="0063354F"/>
    <w:rsid w:val="00633673"/>
    <w:rsid w:val="00636337"/>
    <w:rsid w:val="006402AA"/>
    <w:rsid w:val="00640971"/>
    <w:rsid w:val="00640C98"/>
    <w:rsid w:val="00640DC3"/>
    <w:rsid w:val="00641078"/>
    <w:rsid w:val="00642306"/>
    <w:rsid w:val="00643343"/>
    <w:rsid w:val="0064455E"/>
    <w:rsid w:val="00646085"/>
    <w:rsid w:val="00646E59"/>
    <w:rsid w:val="00647A2D"/>
    <w:rsid w:val="00651AA1"/>
    <w:rsid w:val="00651CF5"/>
    <w:rsid w:val="00653265"/>
    <w:rsid w:val="00654F72"/>
    <w:rsid w:val="00655A67"/>
    <w:rsid w:val="00657149"/>
    <w:rsid w:val="006600C4"/>
    <w:rsid w:val="00660EF6"/>
    <w:rsid w:val="0066124E"/>
    <w:rsid w:val="00661827"/>
    <w:rsid w:val="00662B6C"/>
    <w:rsid w:val="00663F0E"/>
    <w:rsid w:val="00664F62"/>
    <w:rsid w:val="0066748E"/>
    <w:rsid w:val="00667680"/>
    <w:rsid w:val="00670659"/>
    <w:rsid w:val="006739C0"/>
    <w:rsid w:val="00676C8F"/>
    <w:rsid w:val="00680007"/>
    <w:rsid w:val="00681CE1"/>
    <w:rsid w:val="00682AE2"/>
    <w:rsid w:val="00682D24"/>
    <w:rsid w:val="00682E6E"/>
    <w:rsid w:val="006857A9"/>
    <w:rsid w:val="00685AD8"/>
    <w:rsid w:val="00686FFF"/>
    <w:rsid w:val="00687C2D"/>
    <w:rsid w:val="006902BF"/>
    <w:rsid w:val="00691911"/>
    <w:rsid w:val="00693285"/>
    <w:rsid w:val="006945A0"/>
    <w:rsid w:val="00697EBC"/>
    <w:rsid w:val="006A1B96"/>
    <w:rsid w:val="006A23CB"/>
    <w:rsid w:val="006B1781"/>
    <w:rsid w:val="006B2865"/>
    <w:rsid w:val="006B7E0E"/>
    <w:rsid w:val="006C3DD7"/>
    <w:rsid w:val="006C60FA"/>
    <w:rsid w:val="006C683F"/>
    <w:rsid w:val="006C77C5"/>
    <w:rsid w:val="006C7AA3"/>
    <w:rsid w:val="006D0350"/>
    <w:rsid w:val="006D0477"/>
    <w:rsid w:val="006D1199"/>
    <w:rsid w:val="006D2078"/>
    <w:rsid w:val="006D2300"/>
    <w:rsid w:val="006D3A33"/>
    <w:rsid w:val="006D508F"/>
    <w:rsid w:val="006D5519"/>
    <w:rsid w:val="006D56D7"/>
    <w:rsid w:val="006D57AF"/>
    <w:rsid w:val="006D6E11"/>
    <w:rsid w:val="006D7111"/>
    <w:rsid w:val="006E0665"/>
    <w:rsid w:val="006E2523"/>
    <w:rsid w:val="006E3172"/>
    <w:rsid w:val="006E3352"/>
    <w:rsid w:val="006F0425"/>
    <w:rsid w:val="006F07D9"/>
    <w:rsid w:val="006F13AB"/>
    <w:rsid w:val="006F13BD"/>
    <w:rsid w:val="006F3E9B"/>
    <w:rsid w:val="006F5D25"/>
    <w:rsid w:val="00700428"/>
    <w:rsid w:val="007030A3"/>
    <w:rsid w:val="00703557"/>
    <w:rsid w:val="007045A4"/>
    <w:rsid w:val="00707838"/>
    <w:rsid w:val="0071070A"/>
    <w:rsid w:val="00710A91"/>
    <w:rsid w:val="0071158E"/>
    <w:rsid w:val="00711D71"/>
    <w:rsid w:val="00712878"/>
    <w:rsid w:val="007162BE"/>
    <w:rsid w:val="007206F4"/>
    <w:rsid w:val="00722168"/>
    <w:rsid w:val="00722BCF"/>
    <w:rsid w:val="00722EDF"/>
    <w:rsid w:val="00723104"/>
    <w:rsid w:val="0072331B"/>
    <w:rsid w:val="0072384F"/>
    <w:rsid w:val="00723A2D"/>
    <w:rsid w:val="00723DFF"/>
    <w:rsid w:val="00724E26"/>
    <w:rsid w:val="00725F99"/>
    <w:rsid w:val="00727BAD"/>
    <w:rsid w:val="00730D2C"/>
    <w:rsid w:val="007356F1"/>
    <w:rsid w:val="0073674D"/>
    <w:rsid w:val="0073776B"/>
    <w:rsid w:val="007413ED"/>
    <w:rsid w:val="00743D87"/>
    <w:rsid w:val="00750AFA"/>
    <w:rsid w:val="007522C8"/>
    <w:rsid w:val="0075232A"/>
    <w:rsid w:val="00753B76"/>
    <w:rsid w:val="00753CC1"/>
    <w:rsid w:val="0075496C"/>
    <w:rsid w:val="00755091"/>
    <w:rsid w:val="007577D9"/>
    <w:rsid w:val="00757845"/>
    <w:rsid w:val="0076003A"/>
    <w:rsid w:val="00762B47"/>
    <w:rsid w:val="007640E3"/>
    <w:rsid w:val="00764DBB"/>
    <w:rsid w:val="0077087B"/>
    <w:rsid w:val="00770DAE"/>
    <w:rsid w:val="00771E45"/>
    <w:rsid w:val="00775C5C"/>
    <w:rsid w:val="007762FD"/>
    <w:rsid w:val="00776C0E"/>
    <w:rsid w:val="0077781D"/>
    <w:rsid w:val="00777ACE"/>
    <w:rsid w:val="00782327"/>
    <w:rsid w:val="00782CCD"/>
    <w:rsid w:val="00786595"/>
    <w:rsid w:val="00786F2E"/>
    <w:rsid w:val="00790DDD"/>
    <w:rsid w:val="00791004"/>
    <w:rsid w:val="007914C3"/>
    <w:rsid w:val="00791FF4"/>
    <w:rsid w:val="00792276"/>
    <w:rsid w:val="00792C21"/>
    <w:rsid w:val="007932A9"/>
    <w:rsid w:val="0079331A"/>
    <w:rsid w:val="00793363"/>
    <w:rsid w:val="00794F02"/>
    <w:rsid w:val="00795702"/>
    <w:rsid w:val="00795D74"/>
    <w:rsid w:val="0079635A"/>
    <w:rsid w:val="00796997"/>
    <w:rsid w:val="00796CFA"/>
    <w:rsid w:val="007A09BC"/>
    <w:rsid w:val="007A156E"/>
    <w:rsid w:val="007A2253"/>
    <w:rsid w:val="007A3DA5"/>
    <w:rsid w:val="007A6CD3"/>
    <w:rsid w:val="007A713D"/>
    <w:rsid w:val="007B101A"/>
    <w:rsid w:val="007B2402"/>
    <w:rsid w:val="007B5C46"/>
    <w:rsid w:val="007C02DD"/>
    <w:rsid w:val="007C2649"/>
    <w:rsid w:val="007C2824"/>
    <w:rsid w:val="007C2A27"/>
    <w:rsid w:val="007C2E2F"/>
    <w:rsid w:val="007C7CF5"/>
    <w:rsid w:val="007D0BFA"/>
    <w:rsid w:val="007D2B6E"/>
    <w:rsid w:val="007D3261"/>
    <w:rsid w:val="007D7BC0"/>
    <w:rsid w:val="007E24D4"/>
    <w:rsid w:val="007E2D95"/>
    <w:rsid w:val="007E2EC5"/>
    <w:rsid w:val="007E3C94"/>
    <w:rsid w:val="007E5D0A"/>
    <w:rsid w:val="007E65BA"/>
    <w:rsid w:val="007E679B"/>
    <w:rsid w:val="007E6A8B"/>
    <w:rsid w:val="007E6B0E"/>
    <w:rsid w:val="007E732A"/>
    <w:rsid w:val="007F17D1"/>
    <w:rsid w:val="007F1EC5"/>
    <w:rsid w:val="007F58A2"/>
    <w:rsid w:val="00800763"/>
    <w:rsid w:val="00800D2D"/>
    <w:rsid w:val="00801288"/>
    <w:rsid w:val="00802D32"/>
    <w:rsid w:val="0080362B"/>
    <w:rsid w:val="00803A25"/>
    <w:rsid w:val="00804B40"/>
    <w:rsid w:val="0080696E"/>
    <w:rsid w:val="008071B2"/>
    <w:rsid w:val="00807321"/>
    <w:rsid w:val="00811017"/>
    <w:rsid w:val="00812BA6"/>
    <w:rsid w:val="008131A3"/>
    <w:rsid w:val="00816839"/>
    <w:rsid w:val="00821CFF"/>
    <w:rsid w:val="0082255A"/>
    <w:rsid w:val="00823960"/>
    <w:rsid w:val="00825BBA"/>
    <w:rsid w:val="0082602C"/>
    <w:rsid w:val="00826A8B"/>
    <w:rsid w:val="0083135F"/>
    <w:rsid w:val="00840108"/>
    <w:rsid w:val="00840914"/>
    <w:rsid w:val="00840CCF"/>
    <w:rsid w:val="00842B3C"/>
    <w:rsid w:val="00843085"/>
    <w:rsid w:val="00843452"/>
    <w:rsid w:val="00843E73"/>
    <w:rsid w:val="008458C9"/>
    <w:rsid w:val="0085154B"/>
    <w:rsid w:val="00852B84"/>
    <w:rsid w:val="00856DB2"/>
    <w:rsid w:val="00856F88"/>
    <w:rsid w:val="00857EC3"/>
    <w:rsid w:val="00860D18"/>
    <w:rsid w:val="0086189A"/>
    <w:rsid w:val="00861D28"/>
    <w:rsid w:val="00862502"/>
    <w:rsid w:val="00867CDE"/>
    <w:rsid w:val="0087172D"/>
    <w:rsid w:val="0087528B"/>
    <w:rsid w:val="00875701"/>
    <w:rsid w:val="00875DE5"/>
    <w:rsid w:val="00876C9A"/>
    <w:rsid w:val="00880952"/>
    <w:rsid w:val="008810A6"/>
    <w:rsid w:val="00882632"/>
    <w:rsid w:val="00882E86"/>
    <w:rsid w:val="008867F0"/>
    <w:rsid w:val="00890F6D"/>
    <w:rsid w:val="00892D13"/>
    <w:rsid w:val="00894817"/>
    <w:rsid w:val="008954B0"/>
    <w:rsid w:val="00895A1B"/>
    <w:rsid w:val="008A0360"/>
    <w:rsid w:val="008A093D"/>
    <w:rsid w:val="008A0CE4"/>
    <w:rsid w:val="008A3D04"/>
    <w:rsid w:val="008A5A31"/>
    <w:rsid w:val="008A6AA7"/>
    <w:rsid w:val="008A6EB0"/>
    <w:rsid w:val="008B032D"/>
    <w:rsid w:val="008B125D"/>
    <w:rsid w:val="008B16F2"/>
    <w:rsid w:val="008B1BF8"/>
    <w:rsid w:val="008B1D19"/>
    <w:rsid w:val="008B1DDD"/>
    <w:rsid w:val="008B3AA1"/>
    <w:rsid w:val="008B3ADA"/>
    <w:rsid w:val="008B7C80"/>
    <w:rsid w:val="008C6E0C"/>
    <w:rsid w:val="008C7EC8"/>
    <w:rsid w:val="008C7FA0"/>
    <w:rsid w:val="008D6525"/>
    <w:rsid w:val="008D7BA5"/>
    <w:rsid w:val="008E011F"/>
    <w:rsid w:val="008E1104"/>
    <w:rsid w:val="008E2EB6"/>
    <w:rsid w:val="008E3AC3"/>
    <w:rsid w:val="008E4216"/>
    <w:rsid w:val="008E5BA4"/>
    <w:rsid w:val="008E5F39"/>
    <w:rsid w:val="008E64F2"/>
    <w:rsid w:val="008E70B5"/>
    <w:rsid w:val="008E7273"/>
    <w:rsid w:val="008F01F9"/>
    <w:rsid w:val="008F180E"/>
    <w:rsid w:val="008F3278"/>
    <w:rsid w:val="008F3DAA"/>
    <w:rsid w:val="008F5774"/>
    <w:rsid w:val="008F582A"/>
    <w:rsid w:val="008F60C1"/>
    <w:rsid w:val="008F7D94"/>
    <w:rsid w:val="009008FB"/>
    <w:rsid w:val="0090380D"/>
    <w:rsid w:val="009074A7"/>
    <w:rsid w:val="00907BD9"/>
    <w:rsid w:val="00910D60"/>
    <w:rsid w:val="00910DFF"/>
    <w:rsid w:val="00912867"/>
    <w:rsid w:val="00912B5C"/>
    <w:rsid w:val="00913197"/>
    <w:rsid w:val="00913691"/>
    <w:rsid w:val="00913C6B"/>
    <w:rsid w:val="0091464F"/>
    <w:rsid w:val="009150AE"/>
    <w:rsid w:val="00915C1A"/>
    <w:rsid w:val="00916BFC"/>
    <w:rsid w:val="0091726B"/>
    <w:rsid w:val="00925153"/>
    <w:rsid w:val="0092517E"/>
    <w:rsid w:val="009264E6"/>
    <w:rsid w:val="0092692B"/>
    <w:rsid w:val="00927401"/>
    <w:rsid w:val="00930336"/>
    <w:rsid w:val="00930F94"/>
    <w:rsid w:val="0093233A"/>
    <w:rsid w:val="00932A9C"/>
    <w:rsid w:val="009345FC"/>
    <w:rsid w:val="00935940"/>
    <w:rsid w:val="00936B7D"/>
    <w:rsid w:val="00937842"/>
    <w:rsid w:val="009415C0"/>
    <w:rsid w:val="009434C8"/>
    <w:rsid w:val="00944258"/>
    <w:rsid w:val="00945B95"/>
    <w:rsid w:val="00947A91"/>
    <w:rsid w:val="00947C1E"/>
    <w:rsid w:val="009528E0"/>
    <w:rsid w:val="0095524E"/>
    <w:rsid w:val="009553B7"/>
    <w:rsid w:val="00957503"/>
    <w:rsid w:val="009579AB"/>
    <w:rsid w:val="009603E2"/>
    <w:rsid w:val="0096259A"/>
    <w:rsid w:val="0096312A"/>
    <w:rsid w:val="009637E0"/>
    <w:rsid w:val="00963918"/>
    <w:rsid w:val="00964960"/>
    <w:rsid w:val="00964B57"/>
    <w:rsid w:val="009671F5"/>
    <w:rsid w:val="009713D3"/>
    <w:rsid w:val="00971414"/>
    <w:rsid w:val="00971927"/>
    <w:rsid w:val="00973203"/>
    <w:rsid w:val="009751CC"/>
    <w:rsid w:val="00975CA5"/>
    <w:rsid w:val="00982182"/>
    <w:rsid w:val="009825B7"/>
    <w:rsid w:val="0098268B"/>
    <w:rsid w:val="00985625"/>
    <w:rsid w:val="009862BD"/>
    <w:rsid w:val="00986819"/>
    <w:rsid w:val="009868E0"/>
    <w:rsid w:val="00986A2B"/>
    <w:rsid w:val="00987CC3"/>
    <w:rsid w:val="00990A68"/>
    <w:rsid w:val="009914C3"/>
    <w:rsid w:val="009917A0"/>
    <w:rsid w:val="0099268C"/>
    <w:rsid w:val="0099677A"/>
    <w:rsid w:val="00996B66"/>
    <w:rsid w:val="009A1BDD"/>
    <w:rsid w:val="009A4108"/>
    <w:rsid w:val="009A5033"/>
    <w:rsid w:val="009A6FD1"/>
    <w:rsid w:val="009A7CD3"/>
    <w:rsid w:val="009B0FE1"/>
    <w:rsid w:val="009B2013"/>
    <w:rsid w:val="009B38A1"/>
    <w:rsid w:val="009B5298"/>
    <w:rsid w:val="009B58F0"/>
    <w:rsid w:val="009B7E70"/>
    <w:rsid w:val="009C290C"/>
    <w:rsid w:val="009C5847"/>
    <w:rsid w:val="009C63FB"/>
    <w:rsid w:val="009D148F"/>
    <w:rsid w:val="009D3E2F"/>
    <w:rsid w:val="009D4EBD"/>
    <w:rsid w:val="009D5B66"/>
    <w:rsid w:val="009D607E"/>
    <w:rsid w:val="009E21EF"/>
    <w:rsid w:val="009E4B77"/>
    <w:rsid w:val="009E506A"/>
    <w:rsid w:val="009F0B72"/>
    <w:rsid w:val="009F10F6"/>
    <w:rsid w:val="009F161C"/>
    <w:rsid w:val="009F4959"/>
    <w:rsid w:val="00A020C3"/>
    <w:rsid w:val="00A0210D"/>
    <w:rsid w:val="00A02728"/>
    <w:rsid w:val="00A03561"/>
    <w:rsid w:val="00A05042"/>
    <w:rsid w:val="00A065D4"/>
    <w:rsid w:val="00A06669"/>
    <w:rsid w:val="00A06A87"/>
    <w:rsid w:val="00A12519"/>
    <w:rsid w:val="00A14BF2"/>
    <w:rsid w:val="00A15479"/>
    <w:rsid w:val="00A1562B"/>
    <w:rsid w:val="00A15A0B"/>
    <w:rsid w:val="00A16F11"/>
    <w:rsid w:val="00A17640"/>
    <w:rsid w:val="00A21031"/>
    <w:rsid w:val="00A21637"/>
    <w:rsid w:val="00A236E9"/>
    <w:rsid w:val="00A251F8"/>
    <w:rsid w:val="00A27330"/>
    <w:rsid w:val="00A27BF3"/>
    <w:rsid w:val="00A30258"/>
    <w:rsid w:val="00A33828"/>
    <w:rsid w:val="00A33EDE"/>
    <w:rsid w:val="00A351CB"/>
    <w:rsid w:val="00A36F2E"/>
    <w:rsid w:val="00A37A1A"/>
    <w:rsid w:val="00A43D14"/>
    <w:rsid w:val="00A445A0"/>
    <w:rsid w:val="00A50353"/>
    <w:rsid w:val="00A51026"/>
    <w:rsid w:val="00A56460"/>
    <w:rsid w:val="00A565AC"/>
    <w:rsid w:val="00A57697"/>
    <w:rsid w:val="00A61033"/>
    <w:rsid w:val="00A647AA"/>
    <w:rsid w:val="00A6785D"/>
    <w:rsid w:val="00A72E03"/>
    <w:rsid w:val="00A73F24"/>
    <w:rsid w:val="00A768B4"/>
    <w:rsid w:val="00A80F44"/>
    <w:rsid w:val="00A83280"/>
    <w:rsid w:val="00A85C6D"/>
    <w:rsid w:val="00A875E3"/>
    <w:rsid w:val="00A87ACB"/>
    <w:rsid w:val="00A90016"/>
    <w:rsid w:val="00A90850"/>
    <w:rsid w:val="00A90ED6"/>
    <w:rsid w:val="00A96161"/>
    <w:rsid w:val="00A97645"/>
    <w:rsid w:val="00A97DBF"/>
    <w:rsid w:val="00AA2739"/>
    <w:rsid w:val="00AA3EEE"/>
    <w:rsid w:val="00AA40B8"/>
    <w:rsid w:val="00AA6A93"/>
    <w:rsid w:val="00AA6BE1"/>
    <w:rsid w:val="00AA72EE"/>
    <w:rsid w:val="00AB15F6"/>
    <w:rsid w:val="00AB20B8"/>
    <w:rsid w:val="00AB258F"/>
    <w:rsid w:val="00AB32D8"/>
    <w:rsid w:val="00AB444B"/>
    <w:rsid w:val="00AB498F"/>
    <w:rsid w:val="00AB6399"/>
    <w:rsid w:val="00AB7562"/>
    <w:rsid w:val="00AC174E"/>
    <w:rsid w:val="00AC1BEF"/>
    <w:rsid w:val="00AC5741"/>
    <w:rsid w:val="00AD3731"/>
    <w:rsid w:val="00AD4988"/>
    <w:rsid w:val="00AD6E2E"/>
    <w:rsid w:val="00AE26A1"/>
    <w:rsid w:val="00AE4693"/>
    <w:rsid w:val="00AE681E"/>
    <w:rsid w:val="00AE74CC"/>
    <w:rsid w:val="00AF134E"/>
    <w:rsid w:val="00AF1F34"/>
    <w:rsid w:val="00AF37C1"/>
    <w:rsid w:val="00AF509D"/>
    <w:rsid w:val="00AF66F4"/>
    <w:rsid w:val="00AF7379"/>
    <w:rsid w:val="00B01E39"/>
    <w:rsid w:val="00B02185"/>
    <w:rsid w:val="00B026B5"/>
    <w:rsid w:val="00B06A0E"/>
    <w:rsid w:val="00B1032F"/>
    <w:rsid w:val="00B157F7"/>
    <w:rsid w:val="00B175F4"/>
    <w:rsid w:val="00B17ECB"/>
    <w:rsid w:val="00B20289"/>
    <w:rsid w:val="00B224B4"/>
    <w:rsid w:val="00B2306D"/>
    <w:rsid w:val="00B23FBA"/>
    <w:rsid w:val="00B260FF"/>
    <w:rsid w:val="00B265A5"/>
    <w:rsid w:val="00B3122E"/>
    <w:rsid w:val="00B31251"/>
    <w:rsid w:val="00B329C5"/>
    <w:rsid w:val="00B32C81"/>
    <w:rsid w:val="00B34722"/>
    <w:rsid w:val="00B34DB8"/>
    <w:rsid w:val="00B35681"/>
    <w:rsid w:val="00B36107"/>
    <w:rsid w:val="00B375B1"/>
    <w:rsid w:val="00B40FC2"/>
    <w:rsid w:val="00B41FFC"/>
    <w:rsid w:val="00B432CD"/>
    <w:rsid w:val="00B43FBB"/>
    <w:rsid w:val="00B44775"/>
    <w:rsid w:val="00B45727"/>
    <w:rsid w:val="00B5050C"/>
    <w:rsid w:val="00B5247F"/>
    <w:rsid w:val="00B55732"/>
    <w:rsid w:val="00B56482"/>
    <w:rsid w:val="00B56E6C"/>
    <w:rsid w:val="00B60538"/>
    <w:rsid w:val="00B6094D"/>
    <w:rsid w:val="00B621D3"/>
    <w:rsid w:val="00B62F2D"/>
    <w:rsid w:val="00B6386F"/>
    <w:rsid w:val="00B64D2B"/>
    <w:rsid w:val="00B650AB"/>
    <w:rsid w:val="00B65BAD"/>
    <w:rsid w:val="00B70851"/>
    <w:rsid w:val="00B755D6"/>
    <w:rsid w:val="00B759F0"/>
    <w:rsid w:val="00B77A51"/>
    <w:rsid w:val="00B80238"/>
    <w:rsid w:val="00B81067"/>
    <w:rsid w:val="00B83D02"/>
    <w:rsid w:val="00B84B49"/>
    <w:rsid w:val="00B87BAD"/>
    <w:rsid w:val="00B90065"/>
    <w:rsid w:val="00B90863"/>
    <w:rsid w:val="00B94ADC"/>
    <w:rsid w:val="00B9514D"/>
    <w:rsid w:val="00B9730E"/>
    <w:rsid w:val="00BA03E5"/>
    <w:rsid w:val="00BA16FF"/>
    <w:rsid w:val="00BA2DD4"/>
    <w:rsid w:val="00BB3FF3"/>
    <w:rsid w:val="00BB5985"/>
    <w:rsid w:val="00BC0890"/>
    <w:rsid w:val="00BC2A0F"/>
    <w:rsid w:val="00BC2CED"/>
    <w:rsid w:val="00BC50F4"/>
    <w:rsid w:val="00BC5126"/>
    <w:rsid w:val="00BC53EB"/>
    <w:rsid w:val="00BD17B4"/>
    <w:rsid w:val="00BD2533"/>
    <w:rsid w:val="00BD3412"/>
    <w:rsid w:val="00BD42DE"/>
    <w:rsid w:val="00BD4A1B"/>
    <w:rsid w:val="00BD56EA"/>
    <w:rsid w:val="00BD5B7A"/>
    <w:rsid w:val="00BD6716"/>
    <w:rsid w:val="00BD6751"/>
    <w:rsid w:val="00BD71CE"/>
    <w:rsid w:val="00BE0CA2"/>
    <w:rsid w:val="00BE3819"/>
    <w:rsid w:val="00BE69F8"/>
    <w:rsid w:val="00BE7B37"/>
    <w:rsid w:val="00BF0555"/>
    <w:rsid w:val="00BF12C8"/>
    <w:rsid w:val="00C015E2"/>
    <w:rsid w:val="00C0230C"/>
    <w:rsid w:val="00C0397F"/>
    <w:rsid w:val="00C03A6A"/>
    <w:rsid w:val="00C04E4C"/>
    <w:rsid w:val="00C051AD"/>
    <w:rsid w:val="00C06171"/>
    <w:rsid w:val="00C11001"/>
    <w:rsid w:val="00C1449F"/>
    <w:rsid w:val="00C14B51"/>
    <w:rsid w:val="00C14D17"/>
    <w:rsid w:val="00C14F79"/>
    <w:rsid w:val="00C179C1"/>
    <w:rsid w:val="00C2253B"/>
    <w:rsid w:val="00C23A4E"/>
    <w:rsid w:val="00C23E0A"/>
    <w:rsid w:val="00C263BF"/>
    <w:rsid w:val="00C270EB"/>
    <w:rsid w:val="00C27E44"/>
    <w:rsid w:val="00C30749"/>
    <w:rsid w:val="00C317B0"/>
    <w:rsid w:val="00C319F2"/>
    <w:rsid w:val="00C3423F"/>
    <w:rsid w:val="00C35FCF"/>
    <w:rsid w:val="00C369F8"/>
    <w:rsid w:val="00C37359"/>
    <w:rsid w:val="00C417B3"/>
    <w:rsid w:val="00C42246"/>
    <w:rsid w:val="00C42A5A"/>
    <w:rsid w:val="00C46D21"/>
    <w:rsid w:val="00C46DB8"/>
    <w:rsid w:val="00C47BFE"/>
    <w:rsid w:val="00C50F80"/>
    <w:rsid w:val="00C51CAD"/>
    <w:rsid w:val="00C51D8C"/>
    <w:rsid w:val="00C52BBE"/>
    <w:rsid w:val="00C5537D"/>
    <w:rsid w:val="00C609F6"/>
    <w:rsid w:val="00C620FE"/>
    <w:rsid w:val="00C633CE"/>
    <w:rsid w:val="00C64A7D"/>
    <w:rsid w:val="00C657BE"/>
    <w:rsid w:val="00C72B64"/>
    <w:rsid w:val="00C73772"/>
    <w:rsid w:val="00C742F7"/>
    <w:rsid w:val="00C745DB"/>
    <w:rsid w:val="00C75366"/>
    <w:rsid w:val="00C75D79"/>
    <w:rsid w:val="00C76DB2"/>
    <w:rsid w:val="00C77026"/>
    <w:rsid w:val="00C77CFC"/>
    <w:rsid w:val="00C8070A"/>
    <w:rsid w:val="00C81307"/>
    <w:rsid w:val="00C8523B"/>
    <w:rsid w:val="00C8758D"/>
    <w:rsid w:val="00C907A8"/>
    <w:rsid w:val="00C92FE8"/>
    <w:rsid w:val="00C95269"/>
    <w:rsid w:val="00C959EC"/>
    <w:rsid w:val="00C95DB5"/>
    <w:rsid w:val="00C96CAC"/>
    <w:rsid w:val="00C96DBC"/>
    <w:rsid w:val="00C96F1C"/>
    <w:rsid w:val="00CA19A8"/>
    <w:rsid w:val="00CA288E"/>
    <w:rsid w:val="00CA3587"/>
    <w:rsid w:val="00CA4FCF"/>
    <w:rsid w:val="00CA65ED"/>
    <w:rsid w:val="00CA754D"/>
    <w:rsid w:val="00CB159D"/>
    <w:rsid w:val="00CB1B7B"/>
    <w:rsid w:val="00CB38B2"/>
    <w:rsid w:val="00CB5C53"/>
    <w:rsid w:val="00CB6907"/>
    <w:rsid w:val="00CB6DBF"/>
    <w:rsid w:val="00CC0215"/>
    <w:rsid w:val="00CC23F3"/>
    <w:rsid w:val="00CC339A"/>
    <w:rsid w:val="00CC52EF"/>
    <w:rsid w:val="00CC5D5F"/>
    <w:rsid w:val="00CC6CF4"/>
    <w:rsid w:val="00CC6F39"/>
    <w:rsid w:val="00CC776B"/>
    <w:rsid w:val="00CC7C18"/>
    <w:rsid w:val="00CC7C5A"/>
    <w:rsid w:val="00CD1F41"/>
    <w:rsid w:val="00CD242F"/>
    <w:rsid w:val="00CD2F24"/>
    <w:rsid w:val="00CD4F9D"/>
    <w:rsid w:val="00CD5911"/>
    <w:rsid w:val="00CE0ECB"/>
    <w:rsid w:val="00CE19C5"/>
    <w:rsid w:val="00CE7591"/>
    <w:rsid w:val="00CF072C"/>
    <w:rsid w:val="00CF1B41"/>
    <w:rsid w:val="00CF23E8"/>
    <w:rsid w:val="00CF4E98"/>
    <w:rsid w:val="00CF4EF7"/>
    <w:rsid w:val="00CF5655"/>
    <w:rsid w:val="00D016CA"/>
    <w:rsid w:val="00D01DF3"/>
    <w:rsid w:val="00D02788"/>
    <w:rsid w:val="00D065DC"/>
    <w:rsid w:val="00D10C75"/>
    <w:rsid w:val="00D1297B"/>
    <w:rsid w:val="00D14F3C"/>
    <w:rsid w:val="00D152F5"/>
    <w:rsid w:val="00D16204"/>
    <w:rsid w:val="00D1643E"/>
    <w:rsid w:val="00D16668"/>
    <w:rsid w:val="00D22CD8"/>
    <w:rsid w:val="00D239F0"/>
    <w:rsid w:val="00D24A3D"/>
    <w:rsid w:val="00D275C9"/>
    <w:rsid w:val="00D27A26"/>
    <w:rsid w:val="00D3009F"/>
    <w:rsid w:val="00D303C6"/>
    <w:rsid w:val="00D31A53"/>
    <w:rsid w:val="00D33163"/>
    <w:rsid w:val="00D3776F"/>
    <w:rsid w:val="00D41947"/>
    <w:rsid w:val="00D44D82"/>
    <w:rsid w:val="00D4634F"/>
    <w:rsid w:val="00D4697F"/>
    <w:rsid w:val="00D5411F"/>
    <w:rsid w:val="00D55973"/>
    <w:rsid w:val="00D60B0D"/>
    <w:rsid w:val="00D62ACE"/>
    <w:rsid w:val="00D62DD1"/>
    <w:rsid w:val="00D66450"/>
    <w:rsid w:val="00D66A99"/>
    <w:rsid w:val="00D6712B"/>
    <w:rsid w:val="00D674B0"/>
    <w:rsid w:val="00D725B1"/>
    <w:rsid w:val="00D73339"/>
    <w:rsid w:val="00D778B4"/>
    <w:rsid w:val="00D818F2"/>
    <w:rsid w:val="00D824A1"/>
    <w:rsid w:val="00D82764"/>
    <w:rsid w:val="00D91C9F"/>
    <w:rsid w:val="00D930EA"/>
    <w:rsid w:val="00D935DB"/>
    <w:rsid w:val="00D965EC"/>
    <w:rsid w:val="00DA038E"/>
    <w:rsid w:val="00DA21C6"/>
    <w:rsid w:val="00DA2F54"/>
    <w:rsid w:val="00DA4103"/>
    <w:rsid w:val="00DA537E"/>
    <w:rsid w:val="00DA5D1F"/>
    <w:rsid w:val="00DA5FB6"/>
    <w:rsid w:val="00DA62CC"/>
    <w:rsid w:val="00DA67ED"/>
    <w:rsid w:val="00DB1195"/>
    <w:rsid w:val="00DB4297"/>
    <w:rsid w:val="00DB69BF"/>
    <w:rsid w:val="00DB7342"/>
    <w:rsid w:val="00DC1C19"/>
    <w:rsid w:val="00DC2476"/>
    <w:rsid w:val="00DC2555"/>
    <w:rsid w:val="00DC2732"/>
    <w:rsid w:val="00DC3705"/>
    <w:rsid w:val="00DC434A"/>
    <w:rsid w:val="00DC4486"/>
    <w:rsid w:val="00DC4D41"/>
    <w:rsid w:val="00DC562F"/>
    <w:rsid w:val="00DC5877"/>
    <w:rsid w:val="00DC743B"/>
    <w:rsid w:val="00DC78C8"/>
    <w:rsid w:val="00DD2575"/>
    <w:rsid w:val="00DD5340"/>
    <w:rsid w:val="00DE0419"/>
    <w:rsid w:val="00DE127E"/>
    <w:rsid w:val="00DE5AD7"/>
    <w:rsid w:val="00DE7696"/>
    <w:rsid w:val="00DF1412"/>
    <w:rsid w:val="00DF4478"/>
    <w:rsid w:val="00DF50DA"/>
    <w:rsid w:val="00E00074"/>
    <w:rsid w:val="00E03A76"/>
    <w:rsid w:val="00E03EA5"/>
    <w:rsid w:val="00E041B9"/>
    <w:rsid w:val="00E05673"/>
    <w:rsid w:val="00E067D3"/>
    <w:rsid w:val="00E1010E"/>
    <w:rsid w:val="00E1092A"/>
    <w:rsid w:val="00E109CB"/>
    <w:rsid w:val="00E11D4A"/>
    <w:rsid w:val="00E1308A"/>
    <w:rsid w:val="00E13611"/>
    <w:rsid w:val="00E154CD"/>
    <w:rsid w:val="00E17CC8"/>
    <w:rsid w:val="00E23133"/>
    <w:rsid w:val="00E2320A"/>
    <w:rsid w:val="00E23490"/>
    <w:rsid w:val="00E23D00"/>
    <w:rsid w:val="00E24F82"/>
    <w:rsid w:val="00E272EF"/>
    <w:rsid w:val="00E309F9"/>
    <w:rsid w:val="00E329FE"/>
    <w:rsid w:val="00E331AC"/>
    <w:rsid w:val="00E34EFC"/>
    <w:rsid w:val="00E35D38"/>
    <w:rsid w:val="00E36F96"/>
    <w:rsid w:val="00E40615"/>
    <w:rsid w:val="00E416B9"/>
    <w:rsid w:val="00E429DE"/>
    <w:rsid w:val="00E43DD0"/>
    <w:rsid w:val="00E445D7"/>
    <w:rsid w:val="00E45252"/>
    <w:rsid w:val="00E45CE0"/>
    <w:rsid w:val="00E45F7D"/>
    <w:rsid w:val="00E46797"/>
    <w:rsid w:val="00E4764F"/>
    <w:rsid w:val="00E51DEC"/>
    <w:rsid w:val="00E52F06"/>
    <w:rsid w:val="00E53582"/>
    <w:rsid w:val="00E54517"/>
    <w:rsid w:val="00E56189"/>
    <w:rsid w:val="00E6011E"/>
    <w:rsid w:val="00E6244A"/>
    <w:rsid w:val="00E629DD"/>
    <w:rsid w:val="00E70E3B"/>
    <w:rsid w:val="00E71B67"/>
    <w:rsid w:val="00E71D0E"/>
    <w:rsid w:val="00E729B5"/>
    <w:rsid w:val="00E74B67"/>
    <w:rsid w:val="00E80398"/>
    <w:rsid w:val="00E80EA5"/>
    <w:rsid w:val="00E82969"/>
    <w:rsid w:val="00E83897"/>
    <w:rsid w:val="00E846B7"/>
    <w:rsid w:val="00E846E6"/>
    <w:rsid w:val="00E84BDE"/>
    <w:rsid w:val="00E95A85"/>
    <w:rsid w:val="00E95FFE"/>
    <w:rsid w:val="00E96617"/>
    <w:rsid w:val="00E97314"/>
    <w:rsid w:val="00EA1CAD"/>
    <w:rsid w:val="00EA31EC"/>
    <w:rsid w:val="00EA374C"/>
    <w:rsid w:val="00EA6FE5"/>
    <w:rsid w:val="00EB3835"/>
    <w:rsid w:val="00EB4231"/>
    <w:rsid w:val="00EB6565"/>
    <w:rsid w:val="00EB6C5B"/>
    <w:rsid w:val="00EB6FB4"/>
    <w:rsid w:val="00EB7C88"/>
    <w:rsid w:val="00EC0BEF"/>
    <w:rsid w:val="00EC2EDD"/>
    <w:rsid w:val="00EC316B"/>
    <w:rsid w:val="00EC396C"/>
    <w:rsid w:val="00EC3BF0"/>
    <w:rsid w:val="00EC3EF9"/>
    <w:rsid w:val="00ED0BC3"/>
    <w:rsid w:val="00ED1C5E"/>
    <w:rsid w:val="00ED330B"/>
    <w:rsid w:val="00ED4454"/>
    <w:rsid w:val="00ED54F2"/>
    <w:rsid w:val="00ED6AEE"/>
    <w:rsid w:val="00EE027B"/>
    <w:rsid w:val="00EE2278"/>
    <w:rsid w:val="00EE5837"/>
    <w:rsid w:val="00EE6F05"/>
    <w:rsid w:val="00EE789D"/>
    <w:rsid w:val="00EF0D94"/>
    <w:rsid w:val="00EF2545"/>
    <w:rsid w:val="00EF2B87"/>
    <w:rsid w:val="00EF3CC9"/>
    <w:rsid w:val="00EF43D2"/>
    <w:rsid w:val="00EF4C26"/>
    <w:rsid w:val="00F02B9B"/>
    <w:rsid w:val="00F059C7"/>
    <w:rsid w:val="00F07A95"/>
    <w:rsid w:val="00F15290"/>
    <w:rsid w:val="00F165F2"/>
    <w:rsid w:val="00F16642"/>
    <w:rsid w:val="00F20039"/>
    <w:rsid w:val="00F20060"/>
    <w:rsid w:val="00F20858"/>
    <w:rsid w:val="00F20E95"/>
    <w:rsid w:val="00F21322"/>
    <w:rsid w:val="00F23752"/>
    <w:rsid w:val="00F25055"/>
    <w:rsid w:val="00F26D76"/>
    <w:rsid w:val="00F313D8"/>
    <w:rsid w:val="00F34570"/>
    <w:rsid w:val="00F40005"/>
    <w:rsid w:val="00F40277"/>
    <w:rsid w:val="00F40B0E"/>
    <w:rsid w:val="00F4131E"/>
    <w:rsid w:val="00F41406"/>
    <w:rsid w:val="00F419A9"/>
    <w:rsid w:val="00F41BD5"/>
    <w:rsid w:val="00F4659C"/>
    <w:rsid w:val="00F477C3"/>
    <w:rsid w:val="00F4787C"/>
    <w:rsid w:val="00F5105F"/>
    <w:rsid w:val="00F52016"/>
    <w:rsid w:val="00F5226C"/>
    <w:rsid w:val="00F53F33"/>
    <w:rsid w:val="00F54217"/>
    <w:rsid w:val="00F550FC"/>
    <w:rsid w:val="00F56C8E"/>
    <w:rsid w:val="00F602AC"/>
    <w:rsid w:val="00F60479"/>
    <w:rsid w:val="00F61071"/>
    <w:rsid w:val="00F6334E"/>
    <w:rsid w:val="00F653B7"/>
    <w:rsid w:val="00F665E8"/>
    <w:rsid w:val="00F67024"/>
    <w:rsid w:val="00F70634"/>
    <w:rsid w:val="00F712F7"/>
    <w:rsid w:val="00F71B74"/>
    <w:rsid w:val="00F75BC8"/>
    <w:rsid w:val="00F764D8"/>
    <w:rsid w:val="00F77019"/>
    <w:rsid w:val="00F807A5"/>
    <w:rsid w:val="00F81C00"/>
    <w:rsid w:val="00F876BE"/>
    <w:rsid w:val="00F907ED"/>
    <w:rsid w:val="00F92A94"/>
    <w:rsid w:val="00F95794"/>
    <w:rsid w:val="00F97A59"/>
    <w:rsid w:val="00FA0E71"/>
    <w:rsid w:val="00FA13EC"/>
    <w:rsid w:val="00FA2477"/>
    <w:rsid w:val="00FA266D"/>
    <w:rsid w:val="00FA2B4C"/>
    <w:rsid w:val="00FA368E"/>
    <w:rsid w:val="00FA3728"/>
    <w:rsid w:val="00FA4261"/>
    <w:rsid w:val="00FA4457"/>
    <w:rsid w:val="00FB0EC6"/>
    <w:rsid w:val="00FB1B7D"/>
    <w:rsid w:val="00FB21B9"/>
    <w:rsid w:val="00FB3E9B"/>
    <w:rsid w:val="00FB5858"/>
    <w:rsid w:val="00FB5C38"/>
    <w:rsid w:val="00FB5FCF"/>
    <w:rsid w:val="00FB6C81"/>
    <w:rsid w:val="00FB6FC3"/>
    <w:rsid w:val="00FB7DE6"/>
    <w:rsid w:val="00FC0CCD"/>
    <w:rsid w:val="00FC16E0"/>
    <w:rsid w:val="00FC73F4"/>
    <w:rsid w:val="00FC769C"/>
    <w:rsid w:val="00FD1957"/>
    <w:rsid w:val="00FD4381"/>
    <w:rsid w:val="00FD5D17"/>
    <w:rsid w:val="00FD6078"/>
    <w:rsid w:val="00FE249C"/>
    <w:rsid w:val="00FE26C1"/>
    <w:rsid w:val="00FE2C05"/>
    <w:rsid w:val="00FE36B1"/>
    <w:rsid w:val="00FE48D3"/>
    <w:rsid w:val="00FE4933"/>
    <w:rsid w:val="00FE5269"/>
    <w:rsid w:val="00FE67A9"/>
    <w:rsid w:val="00FE7662"/>
    <w:rsid w:val="00FF3D4E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3" w:locked="1"/>
    <w:lsdException w:name="Body Text Indent 3" w:locked="1"/>
    <w:lsdException w:name="Block Text" w:uiPriority="99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FE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D5F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5FF6"/>
    <w:rPr>
      <w:rFonts w:ascii="Arial" w:hAnsi="Arial" w:cs="Arial"/>
      <w:b/>
      <w:bCs/>
      <w:kern w:val="32"/>
      <w:sz w:val="32"/>
      <w:szCs w:val="32"/>
    </w:rPr>
  </w:style>
  <w:style w:type="character" w:styleId="a3">
    <w:name w:val="Hyperlink"/>
    <w:semiHidden/>
    <w:rsid w:val="00EA6FE5"/>
    <w:rPr>
      <w:rFonts w:cs="Times New Roman"/>
      <w:color w:val="auto"/>
      <w:u w:val="single"/>
    </w:rPr>
  </w:style>
  <w:style w:type="paragraph" w:customStyle="1" w:styleId="ConsPlusNormal">
    <w:name w:val="ConsPlusNormal"/>
    <w:rsid w:val="00EA6F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EA6FE5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5">
    <w:name w:val="Верхний колонтитул Знак"/>
    <w:link w:val="a4"/>
    <w:locked/>
    <w:rsid w:val="00EA6FE5"/>
    <w:rPr>
      <w:rFonts w:ascii="Arial" w:hAnsi="Arial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6FE5"/>
    <w:rPr>
      <w:sz w:val="20"/>
      <w:szCs w:val="20"/>
    </w:rPr>
  </w:style>
  <w:style w:type="character" w:customStyle="1" w:styleId="a7">
    <w:name w:val="Основной текст Знак"/>
    <w:link w:val="a6"/>
    <w:locked/>
    <w:rsid w:val="00EA6FE5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A6F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EA6FE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ewncpi">
    <w:name w:val="newncpi"/>
    <w:basedOn w:val="a"/>
    <w:rsid w:val="00EA6FE5"/>
    <w:pPr>
      <w:ind w:firstLine="567"/>
      <w:jc w:val="both"/>
    </w:pPr>
  </w:style>
  <w:style w:type="paragraph" w:customStyle="1" w:styleId="a8">
    <w:name w:val="Рабочий"/>
    <w:basedOn w:val="a"/>
    <w:rsid w:val="008E4216"/>
    <w:rPr>
      <w:rFonts w:eastAsia="Times New Roman"/>
      <w:szCs w:val="20"/>
    </w:rPr>
  </w:style>
  <w:style w:type="paragraph" w:customStyle="1" w:styleId="table10">
    <w:name w:val="table10"/>
    <w:basedOn w:val="a"/>
    <w:rsid w:val="008E4216"/>
    <w:rPr>
      <w:rFonts w:eastAsia="Times New Roman"/>
      <w:sz w:val="20"/>
      <w:szCs w:val="20"/>
    </w:rPr>
  </w:style>
  <w:style w:type="paragraph" w:customStyle="1" w:styleId="a9">
    <w:name w:val="Список простой"/>
    <w:basedOn w:val="a"/>
    <w:rsid w:val="008E4216"/>
    <w:pPr>
      <w:tabs>
        <w:tab w:val="num" w:pos="720"/>
        <w:tab w:val="left" w:pos="1080"/>
      </w:tabs>
      <w:ind w:left="720" w:hanging="360"/>
      <w:jc w:val="both"/>
    </w:pPr>
    <w:rPr>
      <w:rFonts w:eastAsia="Times New Roman"/>
      <w:sz w:val="28"/>
      <w:szCs w:val="20"/>
    </w:rPr>
  </w:style>
  <w:style w:type="table" w:styleId="aa">
    <w:name w:val="Table Grid"/>
    <w:basedOn w:val="a1"/>
    <w:locked/>
    <w:rsid w:val="008E42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rsid w:val="00EB383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locked/>
    <w:rsid w:val="00410BC5"/>
    <w:pPr>
      <w:jc w:val="center"/>
    </w:pPr>
    <w:rPr>
      <w:sz w:val="20"/>
      <w:szCs w:val="20"/>
    </w:rPr>
  </w:style>
  <w:style w:type="character" w:customStyle="1" w:styleId="ac">
    <w:name w:val="Название Знак"/>
    <w:link w:val="ab"/>
    <w:locked/>
    <w:rsid w:val="00410BC5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1D5F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1D5FF6"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semiHidden/>
    <w:rsid w:val="007233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semiHidden/>
    <w:locked/>
    <w:rsid w:val="0072331B"/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rsid w:val="0072331B"/>
    <w:pPr>
      <w:spacing w:before="100" w:beforeAutospacing="1" w:after="100" w:afterAutospacing="1"/>
    </w:pPr>
  </w:style>
  <w:style w:type="paragraph" w:styleId="af0">
    <w:name w:val="Block Text"/>
    <w:basedOn w:val="a"/>
    <w:uiPriority w:val="99"/>
    <w:rsid w:val="005D3C39"/>
    <w:pPr>
      <w:ind w:left="284" w:right="141" w:hanging="284"/>
    </w:pPr>
    <w:rPr>
      <w:sz w:val="28"/>
      <w:szCs w:val="20"/>
    </w:rPr>
  </w:style>
  <w:style w:type="paragraph" w:customStyle="1" w:styleId="cap1">
    <w:name w:val="cap1"/>
    <w:basedOn w:val="a"/>
    <w:rsid w:val="00775C5C"/>
    <w:rPr>
      <w:rFonts w:eastAsia="Times New Roman"/>
      <w:sz w:val="22"/>
      <w:szCs w:val="22"/>
    </w:rPr>
  </w:style>
  <w:style w:type="paragraph" w:customStyle="1" w:styleId="12">
    <w:name w:val="Абзац списка1"/>
    <w:basedOn w:val="a"/>
    <w:rsid w:val="001C78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umber">
    <w:name w:val="number"/>
    <w:rsid w:val="001C78A5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1C78A5"/>
    <w:pPr>
      <w:ind w:firstLine="567"/>
      <w:jc w:val="both"/>
    </w:pPr>
    <w:rPr>
      <w:rFonts w:eastAsia="Times New Roman"/>
    </w:rPr>
  </w:style>
  <w:style w:type="paragraph" w:customStyle="1" w:styleId="point">
    <w:name w:val="point"/>
    <w:basedOn w:val="a"/>
    <w:rsid w:val="001C78A5"/>
    <w:pPr>
      <w:spacing w:before="160" w:after="160"/>
      <w:ind w:firstLine="567"/>
      <w:jc w:val="both"/>
    </w:pPr>
    <w:rPr>
      <w:rFonts w:eastAsia="Times New Roman"/>
    </w:rPr>
  </w:style>
  <w:style w:type="paragraph" w:customStyle="1" w:styleId="justify">
    <w:name w:val="justify"/>
    <w:basedOn w:val="a"/>
    <w:rsid w:val="001C78A5"/>
    <w:pPr>
      <w:ind w:firstLine="567"/>
      <w:jc w:val="both"/>
    </w:pPr>
    <w:rPr>
      <w:rFonts w:eastAsia="Times New Roman"/>
    </w:rPr>
  </w:style>
  <w:style w:type="paragraph" w:styleId="af1">
    <w:name w:val="Balloon Text"/>
    <w:basedOn w:val="a"/>
    <w:link w:val="af2"/>
    <w:rsid w:val="0071287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1287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EA37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Основной текст_"/>
    <w:link w:val="13"/>
    <w:rsid w:val="0077781D"/>
    <w:rPr>
      <w:sz w:val="29"/>
      <w:szCs w:val="29"/>
      <w:shd w:val="clear" w:color="auto" w:fill="FFFFFF"/>
    </w:rPr>
  </w:style>
  <w:style w:type="paragraph" w:customStyle="1" w:styleId="13">
    <w:name w:val="Основной текст1"/>
    <w:basedOn w:val="a"/>
    <w:link w:val="af4"/>
    <w:rsid w:val="0077781D"/>
    <w:pPr>
      <w:shd w:val="clear" w:color="auto" w:fill="FFFFFF"/>
      <w:spacing w:after="60" w:line="0" w:lineRule="atLeast"/>
    </w:pPr>
    <w:rPr>
      <w:rFonts w:ascii="Calibri" w:hAnsi="Calibri"/>
      <w:sz w:val="29"/>
      <w:szCs w:val="29"/>
    </w:rPr>
  </w:style>
  <w:style w:type="character" w:customStyle="1" w:styleId="datepr">
    <w:name w:val="datepr"/>
    <w:rsid w:val="0077781D"/>
    <w:rPr>
      <w:rFonts w:ascii="Times New Roman" w:hAnsi="Times New Roman" w:cs="Times New Roman" w:hint="default"/>
    </w:rPr>
  </w:style>
  <w:style w:type="character" w:styleId="af5">
    <w:name w:val="Strong"/>
    <w:uiPriority w:val="22"/>
    <w:qFormat/>
    <w:locked/>
    <w:rsid w:val="0077781D"/>
    <w:rPr>
      <w:b/>
      <w:bCs/>
    </w:rPr>
  </w:style>
  <w:style w:type="paragraph" w:customStyle="1" w:styleId="Char">
    <w:name w:val="Знак Знак Знак Char Знак"/>
    <w:basedOn w:val="a"/>
    <w:autoRedefine/>
    <w:rsid w:val="00BC089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newncpi0">
    <w:name w:val="newncpi0"/>
    <w:basedOn w:val="a"/>
    <w:rsid w:val="009415C0"/>
    <w:pPr>
      <w:jc w:val="both"/>
    </w:pPr>
    <w:rPr>
      <w:rFonts w:eastAsia="Times New Roman"/>
    </w:rPr>
  </w:style>
  <w:style w:type="character" w:customStyle="1" w:styleId="2">
    <w:name w:val="Основной текст (2)"/>
    <w:basedOn w:val="a0"/>
    <w:rsid w:val="00941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Не полужирный;Курсив"/>
    <w:basedOn w:val="a0"/>
    <w:rsid w:val="009415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7456-C87F-49E1-943D-64A768B1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6075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40625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user</dc:creator>
  <cp:keywords/>
  <dc:description/>
  <cp:lastModifiedBy>admin</cp:lastModifiedBy>
  <cp:revision>19</cp:revision>
  <cp:lastPrinted>2019-02-14T15:13:00Z</cp:lastPrinted>
  <dcterms:created xsi:type="dcterms:W3CDTF">2021-02-08T07:16:00Z</dcterms:created>
  <dcterms:modified xsi:type="dcterms:W3CDTF">2021-02-11T10:01:00Z</dcterms:modified>
</cp:coreProperties>
</file>