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0B" w:rsidRDefault="0007670B" w:rsidP="0007670B">
      <w:pPr>
        <w:pStyle w:val="ConsPlusNonformat"/>
        <w:jc w:val="both"/>
      </w:pPr>
      <w:r>
        <w:t xml:space="preserve">                                                   </w:t>
      </w:r>
      <w:bookmarkStart w:id="0" w:name="_GoBack"/>
      <w:bookmarkEnd w:id="0"/>
      <w:r>
        <w:t>УТВЕРЖДЕНО</w:t>
      </w:r>
    </w:p>
    <w:p w:rsidR="0007670B" w:rsidRDefault="0007670B" w:rsidP="0007670B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07670B" w:rsidRDefault="0007670B" w:rsidP="0007670B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07670B" w:rsidRDefault="0007670B" w:rsidP="0007670B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07670B" w:rsidRDefault="0007670B" w:rsidP="0007670B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07670B" w:rsidRDefault="0007670B" w:rsidP="0007670B">
      <w:pPr>
        <w:pStyle w:val="ConsPlusNonformat"/>
        <w:jc w:val="both"/>
      </w:pPr>
      <w:r>
        <w:t xml:space="preserve">                                                   13.09.2013 N 207</w:t>
      </w:r>
    </w:p>
    <w:p w:rsidR="0007670B" w:rsidRDefault="0007670B" w:rsidP="0007670B">
      <w:pPr>
        <w:pStyle w:val="ConsPlusNormal"/>
        <w:jc w:val="both"/>
      </w:pPr>
    </w:p>
    <w:p w:rsidR="0007670B" w:rsidRDefault="0007670B" w:rsidP="000767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670B" w:rsidRDefault="0007670B" w:rsidP="0007670B">
      <w:pPr>
        <w:pStyle w:val="ConsPlusNonformat"/>
        <w:jc w:val="both"/>
      </w:pPr>
      <w:bookmarkStart w:id="1" w:name="P36"/>
      <w:bookmarkEnd w:id="1"/>
      <w:r>
        <w:t>│                ГОСУДАРСТВЕННАЯ СТАТИСТИЧЕСКАЯ ОТЧЕТНОСТЬ                │</w:t>
      </w:r>
    </w:p>
    <w:p w:rsidR="0007670B" w:rsidRDefault="0007670B" w:rsidP="0007670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7670B" w:rsidRDefault="0007670B" w:rsidP="0007670B">
      <w:pPr>
        <w:pStyle w:val="ConsPlusNonformat"/>
        <w:jc w:val="both"/>
      </w:pPr>
    </w:p>
    <w:p w:rsidR="0007670B" w:rsidRDefault="0007670B" w:rsidP="000767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670B" w:rsidRDefault="0007670B" w:rsidP="0007670B">
      <w:pPr>
        <w:pStyle w:val="ConsPlusNonformat"/>
        <w:jc w:val="both"/>
      </w:pPr>
      <w:r>
        <w:t>│         КОНФИДЕНЦИАЛЬНОСТЬ ГАРАНТИРУЕТСЯ ПОЛУЧАТЕЛЕМ ИНФОРМАЦИИ         │</w:t>
      </w:r>
    </w:p>
    <w:p w:rsidR="0007670B" w:rsidRDefault="0007670B" w:rsidP="0007670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7670B" w:rsidRDefault="0007670B" w:rsidP="0007670B">
      <w:pPr>
        <w:pStyle w:val="ConsPlusNonformat"/>
        <w:jc w:val="both"/>
      </w:pPr>
    </w:p>
    <w:p w:rsidR="0007670B" w:rsidRDefault="0007670B" w:rsidP="0007670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7670B" w:rsidRDefault="0007670B" w:rsidP="0007670B">
      <w:pPr>
        <w:pStyle w:val="ConsPlusNonformat"/>
        <w:jc w:val="both"/>
      </w:pPr>
      <w:r>
        <w:t>│     Представление искаженных данных государственной статистической      │</w:t>
      </w:r>
    </w:p>
    <w:p w:rsidR="0007670B" w:rsidRDefault="0007670B" w:rsidP="0007670B">
      <w:pPr>
        <w:pStyle w:val="ConsPlusNonformat"/>
        <w:jc w:val="both"/>
      </w:pPr>
      <w:r>
        <w:t>│   отчетности, несвоевременное представление или непредставление такой   │</w:t>
      </w:r>
    </w:p>
    <w:p w:rsidR="0007670B" w:rsidRDefault="0007670B" w:rsidP="0007670B">
      <w:pPr>
        <w:pStyle w:val="ConsPlusNonformat"/>
        <w:jc w:val="both"/>
      </w:pPr>
      <w:r>
        <w:t>│     отчетности влекут применение мер административной или уголовной     │</w:t>
      </w:r>
    </w:p>
    <w:p w:rsidR="0007670B" w:rsidRDefault="0007670B" w:rsidP="0007670B">
      <w:pPr>
        <w:pStyle w:val="ConsPlusNonformat"/>
        <w:jc w:val="both"/>
      </w:pPr>
      <w:r>
        <w:t>│      ответственности в порядке, установленном законодательством         │</w:t>
      </w:r>
    </w:p>
    <w:p w:rsidR="0007670B" w:rsidRDefault="0007670B" w:rsidP="0007670B">
      <w:pPr>
        <w:pStyle w:val="ConsPlusNonformat"/>
        <w:jc w:val="both"/>
      </w:pPr>
      <w:r>
        <w:t>│                           Республики Беларусь                           │</w:t>
      </w:r>
    </w:p>
    <w:p w:rsidR="0007670B" w:rsidRDefault="0007670B" w:rsidP="0007670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7670B" w:rsidRDefault="0007670B" w:rsidP="0007670B">
      <w:pPr>
        <w:pStyle w:val="ConsPlusNonformat"/>
        <w:jc w:val="both"/>
      </w:pPr>
    </w:p>
    <w:p w:rsidR="0007670B" w:rsidRDefault="0007670B" w:rsidP="0007670B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07670B" w:rsidRDefault="0007670B" w:rsidP="0007670B">
      <w:pPr>
        <w:pStyle w:val="ConsPlusNonformat"/>
        <w:jc w:val="both"/>
      </w:pPr>
      <w:r>
        <w:t xml:space="preserve">   │                              ОТЧЕТ                               │</w:t>
      </w:r>
    </w:p>
    <w:p w:rsidR="0007670B" w:rsidRDefault="0007670B" w:rsidP="0007670B">
      <w:pPr>
        <w:pStyle w:val="ConsPlusNonformat"/>
        <w:jc w:val="both"/>
      </w:pPr>
      <w:r>
        <w:t xml:space="preserve">   │ о закупках (заготовках) дикорастущих растений и (или) их частей  │</w:t>
      </w:r>
    </w:p>
    <w:p w:rsidR="0007670B" w:rsidRDefault="0007670B" w:rsidP="0007670B">
      <w:pPr>
        <w:pStyle w:val="ConsPlusNonformat"/>
        <w:jc w:val="both"/>
      </w:pPr>
      <w:r>
        <w:t xml:space="preserve">   │                           за 20__ год                            │</w:t>
      </w:r>
    </w:p>
    <w:p w:rsidR="0007670B" w:rsidRDefault="0007670B" w:rsidP="0007670B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└──────────────────────────────────────────────────────────────────┘</w:t>
      </w:r>
    </w:p>
    <w:p w:rsidR="0007670B" w:rsidRDefault="0007670B" w:rsidP="0007670B">
      <w:pPr>
        <w:pStyle w:val="ConsPlusNormal"/>
        <w:ind w:firstLine="540"/>
        <w:jc w:val="both"/>
      </w:pPr>
    </w:p>
    <w:p w:rsidR="0007670B" w:rsidRDefault="0007670B" w:rsidP="0007670B">
      <w:pPr>
        <w:pStyle w:val="ConsPlusCell"/>
        <w:jc w:val="both"/>
      </w:pPr>
      <w:r>
        <w:t>┌──────────────────────────────────────┬───────────────┐ ┌────────────────┐</w:t>
      </w:r>
    </w:p>
    <w:p w:rsidR="0007670B" w:rsidRDefault="0007670B" w:rsidP="0007670B">
      <w:pPr>
        <w:pStyle w:val="ConsPlusCell"/>
        <w:jc w:val="both"/>
      </w:pPr>
      <w:r>
        <w:t>│            Представляют              │      Срок     │ │      Форма     │</w:t>
      </w:r>
    </w:p>
    <w:p w:rsidR="0007670B" w:rsidRDefault="0007670B" w:rsidP="0007670B">
      <w:pPr>
        <w:pStyle w:val="ConsPlusCell"/>
        <w:jc w:val="both"/>
      </w:pPr>
      <w:r>
        <w:t>│                                      │ представления │ │ 1-дикорастущие │</w:t>
      </w:r>
    </w:p>
    <w:p w:rsidR="0007670B" w:rsidRDefault="0007670B" w:rsidP="0007670B">
      <w:pPr>
        <w:pStyle w:val="ConsPlusCell"/>
        <w:jc w:val="both"/>
      </w:pPr>
      <w:r>
        <w:t>├──────────────────────────────────────┼───────────────┤ │  (Минприроды)  │</w:t>
      </w:r>
    </w:p>
    <w:p w:rsidR="0007670B" w:rsidRDefault="0007670B" w:rsidP="0007670B">
      <w:pPr>
        <w:pStyle w:val="ConsPlusCell"/>
        <w:jc w:val="both"/>
      </w:pPr>
      <w:r>
        <w:t>│юридические лица, их обособленные     │   10 февраля  │ ├───────┬────────┤</w:t>
      </w:r>
    </w:p>
    <w:p w:rsidR="0007670B" w:rsidRDefault="0007670B" w:rsidP="0007670B">
      <w:pPr>
        <w:pStyle w:val="ConsPlusCell"/>
        <w:jc w:val="both"/>
      </w:pPr>
      <w:r>
        <w:t>│подразделения, имеющие отдельный      │               │ │Код    │0606589 │</w:t>
      </w:r>
    </w:p>
    <w:p w:rsidR="0007670B" w:rsidRDefault="0007670B" w:rsidP="0007670B">
      <w:pPr>
        <w:pStyle w:val="ConsPlusCell"/>
        <w:jc w:val="both"/>
      </w:pPr>
      <w:r>
        <w:t>│баланс, индивидуальные                │               │ │формы  │        │</w:t>
      </w:r>
    </w:p>
    <w:p w:rsidR="0007670B" w:rsidRDefault="0007670B" w:rsidP="0007670B">
      <w:pPr>
        <w:pStyle w:val="ConsPlusCell"/>
        <w:jc w:val="both"/>
      </w:pPr>
      <w:r>
        <w:t>│предприниматели, осуществляющие       │               │ │по ОКУД│        │</w:t>
      </w:r>
    </w:p>
    <w:p w:rsidR="0007670B" w:rsidRDefault="0007670B" w:rsidP="0007670B">
      <w:pPr>
        <w:pStyle w:val="ConsPlusCell"/>
        <w:jc w:val="both"/>
      </w:pPr>
      <w:r>
        <w:t xml:space="preserve">│закупку (заготовку) </w:t>
      </w:r>
      <w:proofErr w:type="gramStart"/>
      <w:r>
        <w:t>дикорастущих</w:t>
      </w:r>
      <w:proofErr w:type="gramEnd"/>
      <w:r>
        <w:t xml:space="preserve">      │               │ └───────┴────────┘</w:t>
      </w:r>
    </w:p>
    <w:p w:rsidR="0007670B" w:rsidRDefault="0007670B" w:rsidP="0007670B">
      <w:pPr>
        <w:pStyle w:val="ConsPlusCell"/>
        <w:jc w:val="both"/>
      </w:pPr>
      <w:r>
        <w:t>│растений и (или) их частей, имеющие   │               │</w:t>
      </w:r>
    </w:p>
    <w:p w:rsidR="0007670B" w:rsidRDefault="0007670B" w:rsidP="0007670B">
      <w:pPr>
        <w:pStyle w:val="ConsPlusCell"/>
        <w:jc w:val="both"/>
      </w:pPr>
      <w:r>
        <w:t>│право специального пользования        │               │ ┌────────────────┐</w:t>
      </w:r>
    </w:p>
    <w:p w:rsidR="0007670B" w:rsidRDefault="0007670B" w:rsidP="0007670B">
      <w:pPr>
        <w:pStyle w:val="ConsPlusCell"/>
        <w:jc w:val="both"/>
      </w:pPr>
      <w:r>
        <w:t xml:space="preserve">│объектами растительного мира,         │               │ │    </w:t>
      </w:r>
      <w:proofErr w:type="gramStart"/>
      <w:r>
        <w:t>Годовая</w:t>
      </w:r>
      <w:proofErr w:type="gramEnd"/>
      <w:r>
        <w:t xml:space="preserve">     │</w:t>
      </w:r>
    </w:p>
    <w:p w:rsidR="0007670B" w:rsidRDefault="0007670B" w:rsidP="0007670B">
      <w:pPr>
        <w:pStyle w:val="ConsPlusCell"/>
        <w:jc w:val="both"/>
      </w:pPr>
      <w:r>
        <w:t>│  республиканскому научно-            │               │ └────────────────┘</w:t>
      </w:r>
    </w:p>
    <w:p w:rsidR="0007670B" w:rsidRDefault="0007670B" w:rsidP="0007670B">
      <w:pPr>
        <w:pStyle w:val="ConsPlusCell"/>
        <w:jc w:val="both"/>
      </w:pPr>
      <w:r>
        <w:t>│  исследовательскому унитарному       │               │</w:t>
      </w:r>
    </w:p>
    <w:p w:rsidR="0007670B" w:rsidRDefault="0007670B" w:rsidP="0007670B">
      <w:pPr>
        <w:pStyle w:val="ConsPlusCell"/>
        <w:jc w:val="both"/>
      </w:pPr>
      <w:r>
        <w:t>│  предприятию "Бел НИЦ "Экология";    │               │</w:t>
      </w:r>
    </w:p>
    <w:p w:rsidR="0007670B" w:rsidRDefault="0007670B" w:rsidP="0007670B">
      <w:pPr>
        <w:pStyle w:val="ConsPlusCell"/>
        <w:jc w:val="both"/>
      </w:pPr>
      <w:r>
        <w:t>│                                      │               │</w:t>
      </w:r>
    </w:p>
    <w:p w:rsidR="0007670B" w:rsidRDefault="0007670B" w:rsidP="0007670B">
      <w:pPr>
        <w:pStyle w:val="ConsPlusCell"/>
        <w:jc w:val="both"/>
      </w:pPr>
      <w:r>
        <w:t>│</w:t>
      </w:r>
      <w:proofErr w:type="gramStart"/>
      <w:r>
        <w:t>республиканское</w:t>
      </w:r>
      <w:proofErr w:type="gramEnd"/>
      <w:r>
        <w:t xml:space="preserve"> научно-               │    1 марта    │</w:t>
      </w:r>
    </w:p>
    <w:p w:rsidR="0007670B" w:rsidRDefault="0007670B" w:rsidP="0007670B">
      <w:pPr>
        <w:pStyle w:val="ConsPlusCell"/>
        <w:jc w:val="both"/>
      </w:pPr>
      <w:r>
        <w:t>│исследовательское унитарное           │               │</w:t>
      </w:r>
    </w:p>
    <w:p w:rsidR="0007670B" w:rsidRDefault="0007670B" w:rsidP="0007670B">
      <w:pPr>
        <w:pStyle w:val="ConsPlusCell"/>
        <w:jc w:val="both"/>
      </w:pPr>
      <w:r>
        <w:t>│предприятие "Бел НИЦ "Экология" -     │               │</w:t>
      </w:r>
    </w:p>
    <w:p w:rsidR="0007670B" w:rsidRDefault="0007670B" w:rsidP="0007670B">
      <w:pPr>
        <w:pStyle w:val="ConsPlusCell"/>
        <w:jc w:val="both"/>
      </w:pPr>
      <w:r>
        <w:t>│агрегированные первичные              │               │</w:t>
      </w:r>
    </w:p>
    <w:p w:rsidR="0007670B" w:rsidRDefault="0007670B" w:rsidP="0007670B">
      <w:pPr>
        <w:pStyle w:val="ConsPlusCell"/>
        <w:jc w:val="both"/>
      </w:pPr>
      <w:r>
        <w:t>│статистические данные                 │               │</w:t>
      </w:r>
    </w:p>
    <w:p w:rsidR="0007670B" w:rsidRDefault="0007670B" w:rsidP="0007670B">
      <w:pPr>
        <w:pStyle w:val="ConsPlusCell"/>
        <w:jc w:val="both"/>
      </w:pPr>
      <w:r>
        <w:t>│  Министерству природных ресурсов и   │               │</w:t>
      </w:r>
    </w:p>
    <w:p w:rsidR="0007670B" w:rsidRDefault="0007670B" w:rsidP="0007670B">
      <w:pPr>
        <w:pStyle w:val="ConsPlusCell"/>
        <w:jc w:val="both"/>
      </w:pPr>
      <w:r>
        <w:t>│  охраны окружающей среды Республики  │               │</w:t>
      </w:r>
    </w:p>
    <w:p w:rsidR="0007670B" w:rsidRDefault="0007670B" w:rsidP="0007670B">
      <w:pPr>
        <w:pStyle w:val="ConsPlusCell"/>
        <w:jc w:val="both"/>
      </w:pPr>
      <w:r>
        <w:t>│  Беларусь;                           │               │</w:t>
      </w:r>
    </w:p>
    <w:p w:rsidR="0007670B" w:rsidRDefault="0007670B" w:rsidP="0007670B">
      <w:pPr>
        <w:pStyle w:val="ConsPlusCell"/>
        <w:jc w:val="both"/>
      </w:pPr>
      <w:r>
        <w:t>│                                      │               │</w:t>
      </w:r>
    </w:p>
    <w:p w:rsidR="0007670B" w:rsidRDefault="0007670B" w:rsidP="0007670B">
      <w:pPr>
        <w:pStyle w:val="ConsPlusCell"/>
        <w:jc w:val="both"/>
      </w:pPr>
      <w:r>
        <w:t>│Министерство природных ресурсов и     │    20 марта   │</w:t>
      </w:r>
    </w:p>
    <w:p w:rsidR="0007670B" w:rsidRDefault="0007670B" w:rsidP="0007670B">
      <w:pPr>
        <w:pStyle w:val="ConsPlusCell"/>
        <w:jc w:val="both"/>
      </w:pPr>
      <w:r>
        <w:t>│охраны окружающей среды Республики    │               │</w:t>
      </w:r>
    </w:p>
    <w:p w:rsidR="0007670B" w:rsidRDefault="0007670B" w:rsidP="0007670B">
      <w:pPr>
        <w:pStyle w:val="ConsPlusCell"/>
        <w:jc w:val="both"/>
      </w:pPr>
      <w:r>
        <w:t>│Беларусь - официальную                │               │</w:t>
      </w:r>
    </w:p>
    <w:p w:rsidR="0007670B" w:rsidRDefault="0007670B" w:rsidP="0007670B">
      <w:pPr>
        <w:pStyle w:val="ConsPlusCell"/>
        <w:jc w:val="both"/>
      </w:pPr>
      <w:r>
        <w:t>│статистическую информацию             │               │</w:t>
      </w:r>
    </w:p>
    <w:p w:rsidR="0007670B" w:rsidRDefault="0007670B" w:rsidP="0007670B">
      <w:pPr>
        <w:pStyle w:val="ConsPlusCell"/>
        <w:jc w:val="both"/>
      </w:pPr>
      <w:r>
        <w:t>│  Национальному статистическому       │               │</w:t>
      </w:r>
    </w:p>
    <w:p w:rsidR="0007670B" w:rsidRDefault="0007670B" w:rsidP="0007670B">
      <w:pPr>
        <w:pStyle w:val="ConsPlusCell"/>
        <w:jc w:val="both"/>
      </w:pPr>
      <w:r>
        <w:t>│  комитету Республики Беларусь        │               │</w:t>
      </w:r>
    </w:p>
    <w:p w:rsidR="0007670B" w:rsidRDefault="0007670B" w:rsidP="0007670B">
      <w:pPr>
        <w:pStyle w:val="ConsPlusCell"/>
        <w:jc w:val="both"/>
      </w:pPr>
      <w:r>
        <w:t>└──────────────────────────────────────┴───────────────┘</w:t>
      </w:r>
    </w:p>
    <w:p w:rsidR="0007670B" w:rsidRDefault="0007670B" w:rsidP="0007670B">
      <w:pPr>
        <w:pStyle w:val="ConsPlusNormal"/>
        <w:ind w:firstLine="540"/>
        <w:jc w:val="both"/>
      </w:pPr>
    </w:p>
    <w:p w:rsidR="0007670B" w:rsidRDefault="0007670B" w:rsidP="0007670B">
      <w:pPr>
        <w:sectPr w:rsidR="0007670B" w:rsidSect="00A62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2"/>
        <w:gridCol w:w="1853"/>
        <w:gridCol w:w="3954"/>
        <w:gridCol w:w="618"/>
      </w:tblGrid>
      <w:tr w:rsidR="0007670B" w:rsidTr="00A75902">
        <w:tc>
          <w:tcPr>
            <w:tcW w:w="9637" w:type="dxa"/>
            <w:gridSpan w:val="4"/>
          </w:tcPr>
          <w:p w:rsidR="0007670B" w:rsidRDefault="0007670B" w:rsidP="00A75902">
            <w:pPr>
              <w:pStyle w:val="ConsPlusNormal"/>
            </w:pPr>
            <w:r>
              <w:lastRenderedPageBreak/>
              <w:t>Полное наименование юридического лица, фамилия, собственное имя и отчество индивидуального предпринимателя ________________________________________________</w:t>
            </w:r>
            <w:r>
              <w:br/>
              <w:t>_______________________________________________________________________________</w:t>
            </w:r>
            <w:r>
              <w:br/>
              <w:t>Полное наименование обособленного подразделения юридического лица ________________</w:t>
            </w:r>
            <w:r>
              <w:br/>
              <w:t>Почтовый адрес (фактический) ____________________________________________________</w:t>
            </w:r>
            <w:r>
              <w:br/>
              <w:t>Электронный адрес (</w:t>
            </w:r>
            <w:proofErr w:type="spellStart"/>
            <w:r>
              <w:t>www</w:t>
            </w:r>
            <w:proofErr w:type="spellEnd"/>
            <w:r>
              <w:t>, e-</w:t>
            </w:r>
            <w:proofErr w:type="spellStart"/>
            <w:r>
              <w:t>mail</w:t>
            </w:r>
            <w:proofErr w:type="spellEnd"/>
            <w:r>
              <w:t>) _________________________________________________</w:t>
            </w:r>
          </w:p>
        </w:tc>
      </w:tr>
      <w:tr w:rsidR="0007670B" w:rsidTr="00A75902">
        <w:tblPrEx>
          <w:tblBorders>
            <w:right w:val="none" w:sz="0" w:space="0" w:color="auto"/>
          </w:tblBorders>
        </w:tblPrEx>
        <w:tc>
          <w:tcPr>
            <w:tcW w:w="3212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185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Учетный номер плательщика</w:t>
            </w:r>
            <w:r>
              <w:br/>
              <w:t>(УНП)</w:t>
            </w:r>
          </w:p>
        </w:tc>
        <w:tc>
          <w:tcPr>
            <w:tcW w:w="3954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2" w:name="P93"/>
            <w:bookmarkEnd w:id="2"/>
            <w:r>
              <w:t>Наименование района, на территории которого предоставлено право специального пользования объектами растительного мира</w:t>
            </w:r>
          </w:p>
        </w:tc>
        <w:tc>
          <w:tcPr>
            <w:tcW w:w="618" w:type="dxa"/>
            <w:vMerge w:val="restart"/>
            <w:tcBorders>
              <w:bottom w:val="nil"/>
              <w:right w:val="nil"/>
            </w:tcBorders>
          </w:tcPr>
          <w:p w:rsidR="0007670B" w:rsidRDefault="0007670B" w:rsidP="00A75902">
            <w:pPr>
              <w:pStyle w:val="ConsPlusNormal"/>
            </w:pPr>
          </w:p>
        </w:tc>
      </w:tr>
      <w:tr w:rsidR="0007670B" w:rsidTr="00A75902">
        <w:tblPrEx>
          <w:tblBorders>
            <w:right w:val="none" w:sz="0" w:space="0" w:color="auto"/>
          </w:tblBorders>
        </w:tblPrEx>
        <w:tc>
          <w:tcPr>
            <w:tcW w:w="3212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5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4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" w:type="dxa"/>
            <w:vMerge/>
            <w:tcBorders>
              <w:bottom w:val="nil"/>
              <w:right w:val="nil"/>
            </w:tcBorders>
          </w:tcPr>
          <w:p w:rsidR="0007670B" w:rsidRDefault="0007670B" w:rsidP="00A75902"/>
        </w:tc>
      </w:tr>
      <w:tr w:rsidR="0007670B" w:rsidTr="00A75902">
        <w:tblPrEx>
          <w:tblBorders>
            <w:right w:val="none" w:sz="0" w:space="0" w:color="auto"/>
          </w:tblBorders>
        </w:tblPrEx>
        <w:tc>
          <w:tcPr>
            <w:tcW w:w="3212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185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3954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618" w:type="dxa"/>
            <w:vMerge/>
            <w:tcBorders>
              <w:bottom w:val="nil"/>
              <w:right w:val="nil"/>
            </w:tcBorders>
          </w:tcPr>
          <w:p w:rsidR="0007670B" w:rsidRDefault="0007670B" w:rsidP="00A75902"/>
        </w:tc>
      </w:tr>
    </w:tbl>
    <w:p w:rsidR="0007670B" w:rsidRDefault="0007670B" w:rsidP="0007670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5"/>
        <w:gridCol w:w="817"/>
        <w:gridCol w:w="1467"/>
        <w:gridCol w:w="1233"/>
        <w:gridCol w:w="1467"/>
        <w:gridCol w:w="1233"/>
        <w:gridCol w:w="1467"/>
        <w:gridCol w:w="1233"/>
        <w:gridCol w:w="1467"/>
        <w:gridCol w:w="1233"/>
      </w:tblGrid>
      <w:tr w:rsidR="0007670B" w:rsidTr="00A75902">
        <w:tc>
          <w:tcPr>
            <w:tcW w:w="2015" w:type="dxa"/>
            <w:vMerge w:val="restart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17" w:type="dxa"/>
            <w:vMerge w:val="restart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Закуплено - всего</w:t>
            </w:r>
          </w:p>
        </w:tc>
        <w:tc>
          <w:tcPr>
            <w:tcW w:w="5400" w:type="dxa"/>
            <w:gridSpan w:val="4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Заготовлено - всего</w:t>
            </w:r>
          </w:p>
        </w:tc>
      </w:tr>
      <w:tr w:rsidR="0007670B" w:rsidTr="00A75902">
        <w:tc>
          <w:tcPr>
            <w:tcW w:w="2015" w:type="dxa"/>
            <w:vMerge/>
          </w:tcPr>
          <w:p w:rsidR="0007670B" w:rsidRDefault="0007670B" w:rsidP="00A75902"/>
        </w:tc>
        <w:tc>
          <w:tcPr>
            <w:tcW w:w="817" w:type="dxa"/>
            <w:vMerge/>
          </w:tcPr>
          <w:p w:rsidR="0007670B" w:rsidRDefault="0007670B" w:rsidP="00A75902"/>
        </w:tc>
        <w:tc>
          <w:tcPr>
            <w:tcW w:w="2700" w:type="dxa"/>
            <w:gridSpan w:val="2"/>
            <w:vMerge/>
          </w:tcPr>
          <w:p w:rsidR="0007670B" w:rsidRDefault="0007670B" w:rsidP="00A75902"/>
        </w:tc>
        <w:tc>
          <w:tcPr>
            <w:tcW w:w="2700" w:type="dxa"/>
            <w:gridSpan w:val="2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у населения</w:t>
            </w:r>
          </w:p>
        </w:tc>
        <w:tc>
          <w:tcPr>
            <w:tcW w:w="2700" w:type="dxa"/>
            <w:gridSpan w:val="2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у организаций</w:t>
            </w:r>
          </w:p>
        </w:tc>
        <w:tc>
          <w:tcPr>
            <w:tcW w:w="2700" w:type="dxa"/>
            <w:gridSpan w:val="2"/>
            <w:vMerge/>
          </w:tcPr>
          <w:p w:rsidR="0007670B" w:rsidRDefault="0007670B" w:rsidP="00A75902"/>
        </w:tc>
      </w:tr>
      <w:tr w:rsidR="0007670B" w:rsidTr="00A75902">
        <w:tc>
          <w:tcPr>
            <w:tcW w:w="2015" w:type="dxa"/>
            <w:vMerge/>
          </w:tcPr>
          <w:p w:rsidR="0007670B" w:rsidRDefault="0007670B" w:rsidP="00A75902"/>
        </w:tc>
        <w:tc>
          <w:tcPr>
            <w:tcW w:w="817" w:type="dxa"/>
            <w:vMerge/>
          </w:tcPr>
          <w:p w:rsidR="0007670B" w:rsidRDefault="0007670B" w:rsidP="00A75902"/>
        </w:tc>
        <w:tc>
          <w:tcPr>
            <w:tcW w:w="1467" w:type="dxa"/>
            <w:vAlign w:val="center"/>
          </w:tcPr>
          <w:p w:rsidR="0007670B" w:rsidRPr="00F57F94" w:rsidRDefault="0007670B" w:rsidP="00A75902">
            <w:pPr>
              <w:pStyle w:val="ConsPlusNormal"/>
              <w:jc w:val="center"/>
            </w:pPr>
            <w:bookmarkStart w:id="3" w:name="P109"/>
            <w:bookmarkEnd w:id="3"/>
            <w:r w:rsidRPr="00F57F94">
              <w:t xml:space="preserve">количество, килограммов (сумма </w:t>
            </w:r>
            <w:hyperlink w:anchor="P111" w:history="1">
              <w:r w:rsidRPr="00F57F94">
                <w:t>граф 3</w:t>
              </w:r>
            </w:hyperlink>
            <w:r w:rsidRPr="00F57F94">
              <w:t xml:space="preserve">, </w:t>
            </w:r>
            <w:hyperlink w:anchor="P113" w:history="1">
              <w:r w:rsidRPr="00F57F94">
                <w:t>5</w:t>
              </w:r>
            </w:hyperlink>
            <w:r w:rsidRPr="00F57F94">
              <w:t>)</w:t>
            </w:r>
          </w:p>
        </w:tc>
        <w:tc>
          <w:tcPr>
            <w:tcW w:w="1233" w:type="dxa"/>
            <w:vAlign w:val="center"/>
          </w:tcPr>
          <w:p w:rsidR="0007670B" w:rsidRPr="00F57F94" w:rsidRDefault="0007670B" w:rsidP="00A75902">
            <w:pPr>
              <w:pStyle w:val="ConsPlusNormal"/>
              <w:jc w:val="center"/>
            </w:pPr>
            <w:r w:rsidRPr="00F57F94">
              <w:t xml:space="preserve">стоимость, рублей (сумма </w:t>
            </w:r>
            <w:hyperlink w:anchor="P112" w:history="1">
              <w:r w:rsidRPr="00F57F94">
                <w:t>граф 4</w:t>
              </w:r>
            </w:hyperlink>
            <w:r w:rsidRPr="00F57F94">
              <w:t xml:space="preserve">, </w:t>
            </w:r>
            <w:hyperlink w:anchor="P114" w:history="1">
              <w:r w:rsidRPr="00F57F94">
                <w:t>6</w:t>
              </w:r>
            </w:hyperlink>
            <w:r w:rsidRPr="00F57F94">
              <w:t>)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4" w:name="P111"/>
            <w:bookmarkEnd w:id="4"/>
            <w:r>
              <w:t>количество, килограммов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5" w:name="P112"/>
            <w:bookmarkEnd w:id="5"/>
            <w:r>
              <w:t>стоимость, рублей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6" w:name="P113"/>
            <w:bookmarkEnd w:id="6"/>
            <w:r>
              <w:t>количество, килограммов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7" w:name="P114"/>
            <w:bookmarkEnd w:id="7"/>
            <w:r>
              <w:t>стоимость, рублей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8" w:name="P115"/>
            <w:bookmarkEnd w:id="8"/>
            <w:r>
              <w:t>количество, килограммов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bookmarkStart w:id="9" w:name="P116"/>
            <w:bookmarkEnd w:id="9"/>
            <w:r>
              <w:t>стоимость, рублей</w:t>
            </w:r>
          </w:p>
        </w:tc>
      </w:tr>
      <w:tr w:rsidR="0007670B" w:rsidTr="00A75902">
        <w:tc>
          <w:tcPr>
            <w:tcW w:w="2015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1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7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  <w:vAlign w:val="center"/>
          </w:tcPr>
          <w:p w:rsidR="0007670B" w:rsidRDefault="0007670B" w:rsidP="00A75902">
            <w:pPr>
              <w:pStyle w:val="ConsPlusNormal"/>
              <w:jc w:val="center"/>
            </w:pPr>
            <w:r>
              <w:t>8</w:t>
            </w:r>
          </w:p>
        </w:tc>
      </w:tr>
      <w:tr w:rsidR="0007670B" w:rsidTr="00A75902">
        <w:tc>
          <w:tcPr>
            <w:tcW w:w="2015" w:type="dxa"/>
            <w:tcBorders>
              <w:bottom w:val="nil"/>
            </w:tcBorders>
          </w:tcPr>
          <w:p w:rsidR="0007670B" w:rsidRDefault="0007670B" w:rsidP="00A75902">
            <w:pPr>
              <w:pStyle w:val="ConsPlusNormal"/>
            </w:pPr>
            <w:r>
              <w:t xml:space="preserve">Грибы свежие, сухие, </w:t>
            </w:r>
            <w:proofErr w:type="gramStart"/>
            <w:r>
              <w:t>соленые</w:t>
            </w:r>
            <w:proofErr w:type="gramEnd"/>
            <w:r>
              <w:t>, солено- отварные (в пересчете на свежие) - всего.....</w:t>
            </w:r>
          </w:p>
        </w:tc>
        <w:tc>
          <w:tcPr>
            <w:tcW w:w="817" w:type="dxa"/>
            <w:tcBorders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lastRenderedPageBreak/>
              <w:t>гриб белый................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лисичка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</w:pPr>
            <w:proofErr w:type="gramStart"/>
            <w:r>
              <w:t>Ягоды свежие и сухие (в пересчете на свежие) - всего.....</w:t>
            </w:r>
            <w:proofErr w:type="gramEnd"/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брусника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голубика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клюква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черника обыкновенная....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</w:pPr>
            <w:proofErr w:type="gramStart"/>
            <w:r>
              <w:t>Плоды свежие и сухие (в пересчете на свежие) - всего.....</w:t>
            </w:r>
            <w:proofErr w:type="gramEnd"/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lastRenderedPageBreak/>
              <w:t>рябины обыкновенной....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яблони дикой................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груши (дички).............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</w:pPr>
            <w:r>
              <w:t>Лекарственные растения - всего......................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корневище аира обыкновенного...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лист брусники обыкновенной....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кора крушины ломкой..............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корневище лапчатки прямостоящей....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лист толокнянки обыкновенной...</w:t>
            </w:r>
            <w:r>
              <w:lastRenderedPageBreak/>
              <w:t>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lastRenderedPageBreak/>
              <w:t>прочие..............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</w:pPr>
            <w:r>
              <w:t>Технические и иные дикорастущие хозяйственно ценные растения - всего......................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  <w:bottom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тростник обыкновенный....</w:t>
            </w:r>
          </w:p>
        </w:tc>
        <w:tc>
          <w:tcPr>
            <w:tcW w:w="817" w:type="dxa"/>
            <w:tcBorders>
              <w:top w:val="nil"/>
              <w:bottom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  <w:tr w:rsidR="0007670B" w:rsidTr="00A75902">
        <w:tc>
          <w:tcPr>
            <w:tcW w:w="2015" w:type="dxa"/>
            <w:tcBorders>
              <w:top w:val="nil"/>
            </w:tcBorders>
          </w:tcPr>
          <w:p w:rsidR="0007670B" w:rsidRDefault="0007670B" w:rsidP="00A75902">
            <w:pPr>
              <w:pStyle w:val="ConsPlusNormal"/>
              <w:ind w:left="284"/>
            </w:pPr>
            <w:r>
              <w:t>прочие..............</w:t>
            </w:r>
          </w:p>
        </w:tc>
        <w:tc>
          <w:tcPr>
            <w:tcW w:w="817" w:type="dxa"/>
            <w:tcBorders>
              <w:top w:val="nil"/>
            </w:tcBorders>
            <w:vAlign w:val="bottom"/>
          </w:tcPr>
          <w:p w:rsidR="0007670B" w:rsidRDefault="0007670B" w:rsidP="00A7590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467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  <w:tc>
          <w:tcPr>
            <w:tcW w:w="1233" w:type="dxa"/>
          </w:tcPr>
          <w:p w:rsidR="0007670B" w:rsidRDefault="0007670B" w:rsidP="00A75902">
            <w:pPr>
              <w:pStyle w:val="ConsPlusNormal"/>
              <w:jc w:val="both"/>
            </w:pPr>
          </w:p>
        </w:tc>
      </w:tr>
    </w:tbl>
    <w:p w:rsidR="0007670B" w:rsidRDefault="0007670B" w:rsidP="0007670B">
      <w:pPr>
        <w:pStyle w:val="ConsPlusNormal"/>
        <w:ind w:firstLine="540"/>
        <w:jc w:val="both"/>
      </w:pPr>
    </w:p>
    <w:p w:rsidR="0007670B" w:rsidRDefault="0007670B" w:rsidP="0007670B">
      <w:pPr>
        <w:pStyle w:val="ConsPlusNonformat"/>
        <w:jc w:val="both"/>
      </w:pPr>
      <w:proofErr w:type="gramStart"/>
      <w:r>
        <w:t>Руководитель (уполномоченный заместитель</w:t>
      </w:r>
      <w:proofErr w:type="gramEnd"/>
    </w:p>
    <w:p w:rsidR="0007670B" w:rsidRDefault="0007670B" w:rsidP="0007670B">
      <w:pPr>
        <w:pStyle w:val="ConsPlusNonformat"/>
        <w:jc w:val="both"/>
      </w:pPr>
      <w:r>
        <w:t>руководителя) юридического лица,</w:t>
      </w:r>
    </w:p>
    <w:p w:rsidR="0007670B" w:rsidRDefault="0007670B" w:rsidP="0007670B">
      <w:pPr>
        <w:pStyle w:val="ConsPlusNonformat"/>
        <w:jc w:val="both"/>
      </w:pPr>
      <w:r>
        <w:t>обособленного подразделения,</w:t>
      </w:r>
    </w:p>
    <w:p w:rsidR="0007670B" w:rsidRDefault="0007670B" w:rsidP="0007670B">
      <w:pPr>
        <w:pStyle w:val="ConsPlusNonformat"/>
        <w:jc w:val="both"/>
      </w:pPr>
      <w:r>
        <w:t>индивидуальный предприниматель          ___________   _____________________</w:t>
      </w:r>
    </w:p>
    <w:p w:rsidR="0007670B" w:rsidRDefault="0007670B" w:rsidP="0007670B">
      <w:pPr>
        <w:pStyle w:val="ConsPlusNonformat"/>
        <w:jc w:val="both"/>
      </w:pPr>
      <w:r>
        <w:t xml:space="preserve">   (</w:t>
      </w:r>
      <w:proofErr w:type="gramStart"/>
      <w:r>
        <w:t>нужное</w:t>
      </w:r>
      <w:proofErr w:type="gramEnd"/>
      <w:r>
        <w:t xml:space="preserve"> подчеркнуть)                  (подпись)     (инициалы, фамилия)</w:t>
      </w:r>
    </w:p>
    <w:p w:rsidR="0007670B" w:rsidRDefault="0007670B" w:rsidP="0007670B">
      <w:pPr>
        <w:pStyle w:val="ConsPlusNormal"/>
        <w:ind w:firstLine="540"/>
        <w:jc w:val="both"/>
      </w:pPr>
    </w:p>
    <w:p w:rsidR="0007670B" w:rsidRDefault="0007670B" w:rsidP="0007670B">
      <w:pPr>
        <w:pStyle w:val="ConsPlusNonformat"/>
        <w:jc w:val="both"/>
      </w:pPr>
      <w:r>
        <w:t>_____________________________________      ____ ___________________ 20__ г.</w:t>
      </w:r>
    </w:p>
    <w:p w:rsidR="0007670B" w:rsidRDefault="0007670B" w:rsidP="0007670B">
      <w:pPr>
        <w:pStyle w:val="ConsPlusNonformat"/>
        <w:jc w:val="both"/>
      </w:pPr>
      <w:r>
        <w:t xml:space="preserve"> </w:t>
      </w:r>
      <w:proofErr w:type="gramStart"/>
      <w:r>
        <w:t>(фамилия, собственное имя, отчество            (дата составления</w:t>
      </w:r>
      <w:proofErr w:type="gramEnd"/>
    </w:p>
    <w:p w:rsidR="0007670B" w:rsidRDefault="0007670B" w:rsidP="0007670B">
      <w:pPr>
        <w:pStyle w:val="ConsPlusNonformat"/>
        <w:jc w:val="both"/>
      </w:pPr>
      <w:r>
        <w:t xml:space="preserve">  контактного лица, номер телефона,               </w:t>
      </w:r>
      <w:proofErr w:type="gramStart"/>
      <w:r>
        <w:t>государственной</w:t>
      </w:r>
      <w:proofErr w:type="gramEnd"/>
    </w:p>
    <w:p w:rsidR="0007670B" w:rsidRDefault="0007670B" w:rsidP="0007670B">
      <w:pPr>
        <w:pStyle w:val="ConsPlusNonformat"/>
        <w:jc w:val="both"/>
      </w:pPr>
      <w:r>
        <w:t xml:space="preserve">     </w:t>
      </w:r>
      <w:proofErr w:type="gramStart"/>
      <w:r>
        <w:t>адрес электронной почты)                статистической отчетности)</w:t>
      </w:r>
      <w:proofErr w:type="gramEnd"/>
    </w:p>
    <w:p w:rsidR="00466A13" w:rsidRDefault="0007670B"/>
    <w:sectPr w:rsidR="00466A13" w:rsidSect="000767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28"/>
    <w:rsid w:val="000163C8"/>
    <w:rsid w:val="0007670B"/>
    <w:rsid w:val="001D2D7A"/>
    <w:rsid w:val="002C186C"/>
    <w:rsid w:val="00384328"/>
    <w:rsid w:val="007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6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76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k213-1</dc:creator>
  <cp:keywords/>
  <dc:description/>
  <cp:lastModifiedBy>k213-1</cp:lastModifiedBy>
  <cp:revision>2</cp:revision>
  <dcterms:created xsi:type="dcterms:W3CDTF">2017-01-12T11:02:00Z</dcterms:created>
  <dcterms:modified xsi:type="dcterms:W3CDTF">2017-01-12T11:02:00Z</dcterms:modified>
</cp:coreProperties>
</file>