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9F" w:rsidRDefault="004B779F" w:rsidP="005D13BB">
      <w:pPr>
        <w:pStyle w:val="Style19"/>
        <w:ind w:firstLine="709"/>
        <w:rPr>
          <w:b/>
          <w:sz w:val="30"/>
          <w:szCs w:val="30"/>
        </w:rPr>
      </w:pPr>
    </w:p>
    <w:p w:rsidR="004B779F" w:rsidRDefault="00320A10" w:rsidP="004B779F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proofErr w:type="gramStart"/>
      <w:r w:rsidRPr="00320A10">
        <w:rPr>
          <w:sz w:val="30"/>
          <w:szCs w:val="30"/>
        </w:rPr>
        <w:t xml:space="preserve">В соответствии с </w:t>
      </w:r>
      <w:r w:rsidR="004B779F">
        <w:rPr>
          <w:sz w:val="30"/>
          <w:szCs w:val="30"/>
        </w:rPr>
        <w:t>под</w:t>
      </w:r>
      <w:r>
        <w:rPr>
          <w:sz w:val="30"/>
          <w:szCs w:val="30"/>
        </w:rPr>
        <w:t xml:space="preserve">пунктом </w:t>
      </w:r>
      <w:r w:rsidR="004B779F">
        <w:rPr>
          <w:sz w:val="30"/>
          <w:szCs w:val="30"/>
        </w:rPr>
        <w:t>109.6</w:t>
      </w:r>
      <w:r>
        <w:rPr>
          <w:sz w:val="30"/>
          <w:szCs w:val="30"/>
        </w:rPr>
        <w:t xml:space="preserve"> </w:t>
      </w:r>
      <w:r w:rsidR="004B779F">
        <w:rPr>
          <w:sz w:val="30"/>
          <w:szCs w:val="30"/>
        </w:rPr>
        <w:t xml:space="preserve">пункта 109 </w:t>
      </w:r>
      <w:r>
        <w:rPr>
          <w:sz w:val="30"/>
          <w:szCs w:val="30"/>
        </w:rPr>
        <w:t xml:space="preserve">Правил ведения рыболовного хозяйства и рыболовства, утвержденных Указом Президента Республики Беларусь от 8 декабря 2005 г. № 580, </w:t>
      </w:r>
      <w:r w:rsidR="004B779F" w:rsidRPr="004B779F">
        <w:rPr>
          <w:sz w:val="30"/>
          <w:szCs w:val="30"/>
        </w:rPr>
        <w:t>использование физическими и юридическими лицами маломерных судов в рыболовных угодь</w:t>
      </w:r>
      <w:r w:rsidR="004B779F">
        <w:rPr>
          <w:sz w:val="30"/>
          <w:szCs w:val="30"/>
        </w:rPr>
        <w:t>ях в сроки запрета на лов рыбы</w:t>
      </w:r>
      <w:r w:rsidR="004B779F" w:rsidRPr="004B779F">
        <w:t xml:space="preserve"> </w:t>
      </w:r>
      <w:r w:rsidR="004B779F">
        <w:rPr>
          <w:sz w:val="30"/>
          <w:szCs w:val="30"/>
        </w:rPr>
        <w:t>(в</w:t>
      </w:r>
      <w:r w:rsidR="004B779F" w:rsidRPr="004B779F">
        <w:rPr>
          <w:sz w:val="30"/>
          <w:szCs w:val="30"/>
        </w:rPr>
        <w:t xml:space="preserve"> Брестской и </w:t>
      </w:r>
      <w:r w:rsidR="004B779F">
        <w:rPr>
          <w:sz w:val="30"/>
          <w:szCs w:val="30"/>
        </w:rPr>
        <w:t xml:space="preserve">Гомельской областях – </w:t>
      </w:r>
      <w:r w:rsidR="004B779F" w:rsidRPr="004B779F">
        <w:rPr>
          <w:sz w:val="30"/>
          <w:szCs w:val="30"/>
        </w:rPr>
        <w:t xml:space="preserve">с 20 марта по 18 мая, </w:t>
      </w:r>
      <w:r w:rsidR="004B779F">
        <w:rPr>
          <w:sz w:val="30"/>
          <w:szCs w:val="30"/>
        </w:rPr>
        <w:t xml:space="preserve">в </w:t>
      </w:r>
      <w:r w:rsidR="004B779F" w:rsidRPr="004B779F">
        <w:rPr>
          <w:sz w:val="30"/>
          <w:szCs w:val="30"/>
        </w:rPr>
        <w:t>Минской, Могил</w:t>
      </w:r>
      <w:r w:rsidR="004B779F">
        <w:rPr>
          <w:sz w:val="30"/>
          <w:szCs w:val="30"/>
        </w:rPr>
        <w:t xml:space="preserve">евской и Гродненской областях – </w:t>
      </w:r>
      <w:r w:rsidR="004B779F" w:rsidRPr="004B779F">
        <w:rPr>
          <w:sz w:val="30"/>
          <w:szCs w:val="30"/>
        </w:rPr>
        <w:t>с 1 апреля</w:t>
      </w:r>
      <w:proofErr w:type="gramEnd"/>
      <w:r w:rsidR="004B779F" w:rsidRPr="004B779F">
        <w:rPr>
          <w:sz w:val="30"/>
          <w:szCs w:val="30"/>
        </w:rPr>
        <w:t xml:space="preserve"> </w:t>
      </w:r>
      <w:proofErr w:type="gramStart"/>
      <w:r w:rsidR="004B779F" w:rsidRPr="004B779F">
        <w:rPr>
          <w:sz w:val="30"/>
          <w:szCs w:val="30"/>
        </w:rPr>
        <w:t xml:space="preserve">по 30 мая, </w:t>
      </w:r>
      <w:r w:rsidR="004B779F">
        <w:rPr>
          <w:sz w:val="30"/>
          <w:szCs w:val="30"/>
        </w:rPr>
        <w:t xml:space="preserve">в Витебской области – </w:t>
      </w:r>
      <w:r w:rsidR="004B779F" w:rsidRPr="004B779F">
        <w:rPr>
          <w:sz w:val="30"/>
          <w:szCs w:val="30"/>
        </w:rPr>
        <w:t>с 10 апреля по 8 июня</w:t>
      </w:r>
      <w:r w:rsidR="004B779F">
        <w:rPr>
          <w:sz w:val="30"/>
          <w:szCs w:val="30"/>
        </w:rPr>
        <w:t xml:space="preserve">) </w:t>
      </w:r>
      <w:r w:rsidR="004B779F" w:rsidRPr="004B779F">
        <w:rPr>
          <w:b/>
          <w:sz w:val="30"/>
          <w:szCs w:val="30"/>
        </w:rPr>
        <w:t>запрещено</w:t>
      </w:r>
      <w:r w:rsidR="004B779F">
        <w:rPr>
          <w:sz w:val="30"/>
          <w:szCs w:val="30"/>
        </w:rPr>
        <w:t>.</w:t>
      </w:r>
      <w:proofErr w:type="gramEnd"/>
    </w:p>
    <w:p w:rsidR="004B779F" w:rsidRDefault="004B779F" w:rsidP="004B779F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proofErr w:type="gramStart"/>
      <w:r w:rsidRPr="004B779F">
        <w:rPr>
          <w:sz w:val="30"/>
          <w:szCs w:val="30"/>
        </w:rPr>
        <w:t>В случае необходимости использования физическими и юридическими лицами маломерных судов для передвижения по водному объекту в хозяйственных, транспортных и иных целях, а также в процессе выполнения их служебной, хозяйственной, научной и спортивной деятельности районные исполнительные комитеты по согласованию с территориальными органами Министерства природных ресурсов и охраны окружающей среды вправе принимать решения о разрешении использования таких судов в рыболовных угодьях в</w:t>
      </w:r>
      <w:proofErr w:type="gramEnd"/>
      <w:r w:rsidRPr="004B779F">
        <w:rPr>
          <w:sz w:val="30"/>
          <w:szCs w:val="30"/>
        </w:rPr>
        <w:t xml:space="preserve"> </w:t>
      </w:r>
      <w:r>
        <w:rPr>
          <w:sz w:val="30"/>
          <w:szCs w:val="30"/>
        </w:rPr>
        <w:t>названные сроки запрета на лов рыбы</w:t>
      </w:r>
      <w:r w:rsidRPr="004B779F">
        <w:rPr>
          <w:sz w:val="30"/>
          <w:szCs w:val="30"/>
        </w:rPr>
        <w:t xml:space="preserve">. </w:t>
      </w:r>
    </w:p>
    <w:p w:rsidR="004B779F" w:rsidRDefault="004B779F" w:rsidP="004B779F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4B779F">
        <w:rPr>
          <w:sz w:val="30"/>
          <w:szCs w:val="30"/>
        </w:rPr>
        <w:t>Районные исполнительные комитеты не позднее пяти дней до вступления в силу данных решений уведомляют об этом Министерство природных ресурсов и охраны окружающей среды и Государственную инспекцию охраны животного и растительного мира при Президенте Республики Беларусь.</w:t>
      </w:r>
    </w:p>
    <w:sectPr w:rsidR="004B779F" w:rsidSect="004B779F">
      <w:pgSz w:w="11906" w:h="16838"/>
      <w:pgMar w:top="426" w:right="566" w:bottom="1135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14E60"/>
    <w:rsid w:val="0008218C"/>
    <w:rsid w:val="000A4A75"/>
    <w:rsid w:val="000C4454"/>
    <w:rsid w:val="00110FC3"/>
    <w:rsid w:val="0018297F"/>
    <w:rsid w:val="00237D82"/>
    <w:rsid w:val="002D7F09"/>
    <w:rsid w:val="002E4BC2"/>
    <w:rsid w:val="002F38BB"/>
    <w:rsid w:val="00314E60"/>
    <w:rsid w:val="00320A10"/>
    <w:rsid w:val="00333E1F"/>
    <w:rsid w:val="003406D0"/>
    <w:rsid w:val="00443F7A"/>
    <w:rsid w:val="004749C2"/>
    <w:rsid w:val="004A2A51"/>
    <w:rsid w:val="004B779F"/>
    <w:rsid w:val="00503CCF"/>
    <w:rsid w:val="005525E4"/>
    <w:rsid w:val="00594F6F"/>
    <w:rsid w:val="005D13BB"/>
    <w:rsid w:val="005E0AC6"/>
    <w:rsid w:val="005F4C35"/>
    <w:rsid w:val="00615427"/>
    <w:rsid w:val="006334C3"/>
    <w:rsid w:val="00645B3C"/>
    <w:rsid w:val="00697332"/>
    <w:rsid w:val="006E35EA"/>
    <w:rsid w:val="00752D75"/>
    <w:rsid w:val="007D3A4C"/>
    <w:rsid w:val="00855636"/>
    <w:rsid w:val="00880656"/>
    <w:rsid w:val="008879DB"/>
    <w:rsid w:val="009770CC"/>
    <w:rsid w:val="009A3372"/>
    <w:rsid w:val="00A375AB"/>
    <w:rsid w:val="00A454E6"/>
    <w:rsid w:val="00AA16E5"/>
    <w:rsid w:val="00AC3545"/>
    <w:rsid w:val="00B93ACC"/>
    <w:rsid w:val="00BC05ED"/>
    <w:rsid w:val="00BC454D"/>
    <w:rsid w:val="00BE5DCE"/>
    <w:rsid w:val="00CF20BF"/>
    <w:rsid w:val="00D0366B"/>
    <w:rsid w:val="00D41BB3"/>
    <w:rsid w:val="00D74C8B"/>
    <w:rsid w:val="00DD1DA7"/>
    <w:rsid w:val="00E16C1B"/>
    <w:rsid w:val="00E24358"/>
    <w:rsid w:val="00E64983"/>
    <w:rsid w:val="00E71067"/>
    <w:rsid w:val="00E72338"/>
    <w:rsid w:val="00F033D0"/>
    <w:rsid w:val="00F04DE0"/>
    <w:rsid w:val="00F261D0"/>
    <w:rsid w:val="00F67079"/>
    <w:rsid w:val="00FA5093"/>
    <w:rsid w:val="00FB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BB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4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">
    <w:name w:val="number"/>
    <w:basedOn w:val="a0"/>
    <w:rsid w:val="00645B3C"/>
  </w:style>
  <w:style w:type="paragraph" w:customStyle="1" w:styleId="a4">
    <w:name w:val="Знак"/>
    <w:basedOn w:val="a"/>
    <w:autoRedefine/>
    <w:rsid w:val="00645B3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5">
    <w:name w:val="Hyperlink"/>
    <w:rsid w:val="00DD1DA7"/>
    <w:rPr>
      <w:color w:val="0000FF"/>
      <w:u w:val="single"/>
    </w:rPr>
  </w:style>
  <w:style w:type="paragraph" w:styleId="a6">
    <w:name w:val="Balloon Text"/>
    <w:basedOn w:val="a"/>
    <w:semiHidden/>
    <w:rsid w:val="00E24358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BC454D"/>
    <w:pPr>
      <w:widowControl w:val="0"/>
      <w:autoSpaceDE w:val="0"/>
      <w:autoSpaceDN w:val="0"/>
      <w:adjustRightInd w:val="0"/>
      <w:spacing w:line="339" w:lineRule="exact"/>
      <w:ind w:firstLine="523"/>
      <w:jc w:val="both"/>
    </w:pPr>
  </w:style>
  <w:style w:type="character" w:customStyle="1" w:styleId="FontStyle39">
    <w:name w:val="Font Style39"/>
    <w:uiPriority w:val="99"/>
    <w:rsid w:val="00BC454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unhideWhenUsed/>
    <w:rsid w:val="00AC3545"/>
    <w:pPr>
      <w:spacing w:after="120"/>
    </w:pPr>
  </w:style>
  <w:style w:type="character" w:customStyle="1" w:styleId="a8">
    <w:name w:val="Основной текст Знак"/>
    <w:link w:val="a7"/>
    <w:uiPriority w:val="99"/>
    <w:rsid w:val="00AC35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B85E-1719-4003-A13E-49EA3569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информации</vt:lpstr>
    </vt:vector>
  </TitlesOfParts>
  <Company>MINPRIRODA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информации</dc:title>
  <dc:creator>PC</dc:creator>
  <cp:lastModifiedBy>markov</cp:lastModifiedBy>
  <cp:revision>2</cp:revision>
  <cp:lastPrinted>2014-04-24T06:25:00Z</cp:lastPrinted>
  <dcterms:created xsi:type="dcterms:W3CDTF">2016-04-25T14:37:00Z</dcterms:created>
  <dcterms:modified xsi:type="dcterms:W3CDTF">2016-04-25T14:37:00Z</dcterms:modified>
</cp:coreProperties>
</file>