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xls" ContentType="application/vnd.ms-excel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766" w:rsidRPr="00EB3A60" w:rsidRDefault="00504DBA" w:rsidP="00504DBA">
      <w:pPr>
        <w:spacing w:after="0" w:line="240" w:lineRule="auto"/>
        <w:ind w:firstLine="709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                                       </w:t>
      </w:r>
      <w:r w:rsidR="007A7766" w:rsidRPr="00EB3A60">
        <w:rPr>
          <w:rFonts w:ascii="Times New Roman" w:hAnsi="Times New Roman" w:cs="Times New Roman"/>
          <w:b/>
          <w:sz w:val="60"/>
          <w:szCs w:val="60"/>
        </w:rPr>
        <w:t>4</w:t>
      </w:r>
    </w:p>
    <w:p w:rsidR="007A7766" w:rsidRPr="00EB3A60" w:rsidRDefault="00EB3A60" w:rsidP="00EB3A60">
      <w:pPr>
        <w:spacing w:after="0" w:line="240" w:lineRule="auto"/>
        <w:ind w:left="4247" w:firstLine="709"/>
        <w:jc w:val="center"/>
        <w:rPr>
          <w:rFonts w:ascii="Times New Roman" w:hAnsi="Times New Roman" w:cs="Times New Roman"/>
          <w:b/>
          <w:sz w:val="50"/>
          <w:szCs w:val="50"/>
        </w:rPr>
      </w:pPr>
      <w:r w:rsidRPr="00EB3A60">
        <w:rPr>
          <w:rFonts w:ascii="Times New Roman" w:hAnsi="Times New Roman" w:cs="Times New Roman"/>
          <w:b/>
          <w:sz w:val="50"/>
          <w:szCs w:val="50"/>
        </w:rPr>
        <w:t>Глава</w:t>
      </w:r>
    </w:p>
    <w:p w:rsidR="007A7766" w:rsidRPr="007A7766" w:rsidRDefault="007A7766" w:rsidP="007A776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93748D" w:rsidRPr="00053617" w:rsidRDefault="00217E9B" w:rsidP="00EB3A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5361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КАЧЕСТВО </w:t>
      </w:r>
      <w:proofErr w:type="gramStart"/>
      <w:r w:rsidRPr="0005361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АТМОСФЕРНОГО</w:t>
      </w:r>
      <w:proofErr w:type="gramEnd"/>
      <w:r w:rsidRPr="0005361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ВОЗДУХАИ СОСТОЯНИЕ</w:t>
      </w:r>
    </w:p>
    <w:p w:rsidR="00217E9B" w:rsidRPr="00053617" w:rsidRDefault="00217E9B" w:rsidP="00EB3A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5361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ОЗОНОВОГО СЛОЯ</w:t>
      </w:r>
    </w:p>
    <w:p w:rsidR="00217E9B" w:rsidRPr="00426EB2" w:rsidRDefault="00217E9B" w:rsidP="009374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17E9B" w:rsidRPr="004B390A" w:rsidRDefault="00217E9B" w:rsidP="00EB3A6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4B390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4.1</w:t>
      </w:r>
      <w:r w:rsidR="00A824E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 w:rsidRPr="004B390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Выбросы загрязняющих веществ в атмосфер</w:t>
      </w:r>
      <w:r w:rsidR="00191161" w:rsidRPr="004B390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ный воздух</w:t>
      </w:r>
    </w:p>
    <w:p w:rsidR="00217E9B" w:rsidRPr="00EB3A60" w:rsidRDefault="00217E9B" w:rsidP="00EB3A6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3A60">
        <w:rPr>
          <w:rFonts w:ascii="Times New Roman" w:hAnsi="Times New Roman" w:cs="Times New Roman"/>
          <w:color w:val="000000"/>
          <w:sz w:val="24"/>
          <w:szCs w:val="24"/>
        </w:rPr>
        <w:t xml:space="preserve">Поступление загрязняющих веществ в атмосферный воздух происходит в результате деятельности природных и антропогенных источников, а также в результате регионального и трансграничного переноса. Задача оценки выбросов является сложной по причине многообразия и сложности источников поступления загрязняющих веществ в атмосферу, а также протекающих в атмосфере физических и химических процессов. На национальном </w:t>
      </w:r>
      <w:r w:rsidRPr="00EB3A60">
        <w:rPr>
          <w:rFonts w:ascii="Times New Roman" w:hAnsi="Times New Roman" w:cs="Times New Roman"/>
          <w:sz w:val="24"/>
          <w:szCs w:val="24"/>
        </w:rPr>
        <w:t xml:space="preserve">уровне учет выбросов от крупных стационарных источников осуществляется на основании формы </w:t>
      </w:r>
      <w:r w:rsidR="00934D4B">
        <w:rPr>
          <w:rFonts w:ascii="Times New Roman" w:hAnsi="Times New Roman" w:cs="Times New Roman"/>
          <w:sz w:val="24"/>
          <w:szCs w:val="24"/>
        </w:rPr>
        <w:t xml:space="preserve">государственной </w:t>
      </w:r>
      <w:r w:rsidRPr="00EB3A60">
        <w:rPr>
          <w:rFonts w:ascii="Times New Roman" w:hAnsi="Times New Roman" w:cs="Times New Roman"/>
          <w:sz w:val="24"/>
          <w:szCs w:val="24"/>
        </w:rPr>
        <w:t>статистической отчетности 1-воздух (Минприроды). Выбросы</w:t>
      </w:r>
      <w:r w:rsidRPr="00EB3A60">
        <w:rPr>
          <w:rFonts w:ascii="Times New Roman" w:hAnsi="Times New Roman" w:cs="Times New Roman"/>
          <w:color w:val="000000"/>
          <w:sz w:val="24"/>
          <w:szCs w:val="24"/>
        </w:rPr>
        <w:t xml:space="preserve"> от мобильных (передвижных) источников оцениваются расчетным путем. Степень полноты информации о выбросах различается в зависимости от загрязняющего вещества. Наиболее полными являются данные о выбросах оксидов серы и азота, оксида углерода и твердых веществ; значительно менее полными представляются данные о выбросах тяжелых металлов, аммиака, стойких органических загрязнителей (СОЗ).</w:t>
      </w:r>
    </w:p>
    <w:p w:rsidR="00217E9B" w:rsidRPr="00EB3A60" w:rsidRDefault="00217E9B" w:rsidP="00EB3A60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EB3A60">
        <w:rPr>
          <w:rFonts w:ascii="Times New Roman" w:hAnsi="Times New Roman" w:cs="Times New Roman"/>
        </w:rPr>
        <w:t xml:space="preserve">В данном разделе представлены данные о выбросах загрязняющих веществ, полученные на основании результатов статистического учета, а также расчетные данные. </w:t>
      </w:r>
    </w:p>
    <w:p w:rsidR="00217E9B" w:rsidRPr="00EB3A60" w:rsidRDefault="00217E9B" w:rsidP="00EB3A60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EB3A60">
        <w:rPr>
          <w:rFonts w:ascii="Times New Roman" w:hAnsi="Times New Roman" w:cs="Times New Roman"/>
          <w:color w:val="auto"/>
        </w:rPr>
        <w:t>В 2015</w:t>
      </w:r>
      <w:r w:rsidR="006246C1">
        <w:rPr>
          <w:rFonts w:ascii="Times New Roman" w:hAnsi="Times New Roman" w:cs="Times New Roman"/>
          <w:color w:val="auto"/>
        </w:rPr>
        <w:t xml:space="preserve"> </w:t>
      </w:r>
      <w:r w:rsidRPr="00EB3A60">
        <w:rPr>
          <w:rFonts w:ascii="Times New Roman" w:hAnsi="Times New Roman" w:cs="Times New Roman"/>
          <w:color w:val="auto"/>
        </w:rPr>
        <w:t>г</w:t>
      </w:r>
      <w:r w:rsidR="006246C1">
        <w:rPr>
          <w:rFonts w:ascii="Times New Roman" w:hAnsi="Times New Roman" w:cs="Times New Roman"/>
          <w:color w:val="auto"/>
        </w:rPr>
        <w:t>.</w:t>
      </w:r>
      <w:r w:rsidRPr="00EB3A60">
        <w:rPr>
          <w:rFonts w:ascii="Times New Roman" w:hAnsi="Times New Roman" w:cs="Times New Roman"/>
          <w:color w:val="auto"/>
        </w:rPr>
        <w:t xml:space="preserve"> общие валовые выбросы загрязняющих веществ от стационарных и мобильных источников на территории </w:t>
      </w:r>
      <w:r w:rsidR="004E07E1" w:rsidRPr="00EB3A60">
        <w:rPr>
          <w:rFonts w:ascii="Times New Roman" w:hAnsi="Times New Roman" w:cs="Times New Roman"/>
          <w:color w:val="auto"/>
        </w:rPr>
        <w:t xml:space="preserve">Республики </w:t>
      </w:r>
      <w:r w:rsidRPr="00EB3A60">
        <w:rPr>
          <w:rFonts w:ascii="Times New Roman" w:hAnsi="Times New Roman" w:cs="Times New Roman"/>
          <w:color w:val="auto"/>
        </w:rPr>
        <w:t>Беларус</w:t>
      </w:r>
      <w:r w:rsidR="004E07E1" w:rsidRPr="00EB3A60">
        <w:rPr>
          <w:rFonts w:ascii="Times New Roman" w:hAnsi="Times New Roman" w:cs="Times New Roman"/>
          <w:color w:val="auto"/>
        </w:rPr>
        <w:t>ь</w:t>
      </w:r>
      <w:r w:rsidRPr="00EB3A60">
        <w:rPr>
          <w:rFonts w:ascii="Times New Roman" w:hAnsi="Times New Roman" w:cs="Times New Roman"/>
          <w:color w:val="auto"/>
        </w:rPr>
        <w:t xml:space="preserve"> составили 1258,9 тыс.</w:t>
      </w:r>
      <w:r w:rsidR="006246C1">
        <w:rPr>
          <w:rFonts w:ascii="Times New Roman" w:hAnsi="Times New Roman" w:cs="Times New Roman"/>
          <w:color w:val="auto"/>
        </w:rPr>
        <w:t xml:space="preserve"> </w:t>
      </w:r>
      <w:r w:rsidRPr="00EB3A60">
        <w:rPr>
          <w:rFonts w:ascii="Times New Roman" w:hAnsi="Times New Roman" w:cs="Times New Roman"/>
          <w:color w:val="auto"/>
        </w:rPr>
        <w:t xml:space="preserve">т (63,6% от мобильных источников, 36,4% от стационарных источников). </w:t>
      </w:r>
    </w:p>
    <w:p w:rsidR="0073154A" w:rsidRPr="00EB3A60" w:rsidRDefault="00217E9B" w:rsidP="00504DBA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EB3A60">
        <w:rPr>
          <w:rFonts w:ascii="Times New Roman" w:hAnsi="Times New Roman" w:cs="Times New Roman"/>
          <w:sz w:val="24"/>
          <w:szCs w:val="24"/>
        </w:rPr>
        <w:t>В составе валовых выбросов загрязняющих веществ в атмосфер</w:t>
      </w:r>
      <w:r w:rsidR="004E07E1" w:rsidRPr="00EB3A60">
        <w:rPr>
          <w:rFonts w:ascii="Times New Roman" w:hAnsi="Times New Roman" w:cs="Times New Roman"/>
          <w:sz w:val="24"/>
          <w:szCs w:val="24"/>
        </w:rPr>
        <w:t>ный воздух</w:t>
      </w:r>
      <w:r w:rsidR="0048133E">
        <w:rPr>
          <w:rFonts w:ascii="Times New Roman" w:hAnsi="Times New Roman" w:cs="Times New Roman"/>
          <w:sz w:val="24"/>
          <w:szCs w:val="24"/>
        </w:rPr>
        <w:t xml:space="preserve"> в 2015 </w:t>
      </w:r>
      <w:r w:rsidRPr="00EB3A60">
        <w:rPr>
          <w:rFonts w:ascii="Times New Roman" w:hAnsi="Times New Roman" w:cs="Times New Roman"/>
          <w:sz w:val="24"/>
          <w:szCs w:val="24"/>
        </w:rPr>
        <w:t xml:space="preserve">г., как и в предыдущие годы, преобладали </w:t>
      </w:r>
      <w:r w:rsidR="004E07E1" w:rsidRPr="00EB3A60">
        <w:rPr>
          <w:rFonts w:ascii="Times New Roman" w:hAnsi="Times New Roman" w:cs="Times New Roman"/>
          <w:sz w:val="24"/>
          <w:szCs w:val="24"/>
        </w:rPr>
        <w:t xml:space="preserve">углерода </w:t>
      </w:r>
      <w:r w:rsidRPr="00EB3A60">
        <w:rPr>
          <w:rFonts w:ascii="Times New Roman" w:hAnsi="Times New Roman" w:cs="Times New Roman"/>
          <w:sz w:val="24"/>
          <w:szCs w:val="24"/>
        </w:rPr>
        <w:t xml:space="preserve">оксид – </w:t>
      </w:r>
      <w:r w:rsidR="007C5FC7" w:rsidRPr="00EB3A60">
        <w:rPr>
          <w:rFonts w:ascii="Times New Roman" w:hAnsi="Times New Roman" w:cs="Times New Roman"/>
          <w:sz w:val="24"/>
          <w:szCs w:val="24"/>
        </w:rPr>
        <w:t>47,8</w:t>
      </w:r>
      <w:r w:rsidRPr="00EB3A60">
        <w:rPr>
          <w:rFonts w:ascii="Times New Roman" w:hAnsi="Times New Roman" w:cs="Times New Roman"/>
          <w:sz w:val="24"/>
          <w:szCs w:val="24"/>
        </w:rPr>
        <w:t xml:space="preserve">%, углеводороды и </w:t>
      </w:r>
      <w:proofErr w:type="spellStart"/>
      <w:r w:rsidRPr="00EB3A60">
        <w:rPr>
          <w:rFonts w:ascii="Times New Roman" w:hAnsi="Times New Roman" w:cs="Times New Roman"/>
          <w:sz w:val="24"/>
          <w:szCs w:val="24"/>
        </w:rPr>
        <w:t>неметановые</w:t>
      </w:r>
      <w:proofErr w:type="spellEnd"/>
      <w:r w:rsidRPr="00EB3A60">
        <w:rPr>
          <w:rFonts w:ascii="Times New Roman" w:hAnsi="Times New Roman" w:cs="Times New Roman"/>
          <w:sz w:val="24"/>
          <w:szCs w:val="24"/>
        </w:rPr>
        <w:t xml:space="preserve"> летучие органические соединения (НМЛОС) – </w:t>
      </w:r>
      <w:r w:rsidR="007C5FC7" w:rsidRPr="00EB3A60">
        <w:rPr>
          <w:rFonts w:ascii="Times New Roman" w:hAnsi="Times New Roman" w:cs="Times New Roman"/>
          <w:sz w:val="24"/>
          <w:szCs w:val="24"/>
        </w:rPr>
        <w:t>29,9%</w:t>
      </w:r>
      <w:r w:rsidRPr="00EB3A60">
        <w:rPr>
          <w:rFonts w:ascii="Times New Roman" w:hAnsi="Times New Roman" w:cs="Times New Roman"/>
          <w:sz w:val="24"/>
          <w:szCs w:val="24"/>
        </w:rPr>
        <w:t xml:space="preserve">, </w:t>
      </w:r>
      <w:r w:rsidR="004E07E1" w:rsidRPr="00EB3A60">
        <w:rPr>
          <w:rFonts w:ascii="Times New Roman" w:hAnsi="Times New Roman" w:cs="Times New Roman"/>
          <w:sz w:val="24"/>
          <w:szCs w:val="24"/>
        </w:rPr>
        <w:t xml:space="preserve">азота </w:t>
      </w:r>
      <w:r w:rsidR="0048133E">
        <w:rPr>
          <w:rFonts w:ascii="Times New Roman" w:hAnsi="Times New Roman" w:cs="Times New Roman"/>
          <w:sz w:val="24"/>
          <w:szCs w:val="24"/>
        </w:rPr>
        <w:t>оксиды</w:t>
      </w:r>
      <w:r w:rsidR="00853195">
        <w:rPr>
          <w:rFonts w:ascii="Times New Roman" w:hAnsi="Times New Roman" w:cs="Times New Roman"/>
          <w:sz w:val="24"/>
          <w:szCs w:val="24"/>
        </w:rPr>
        <w:t xml:space="preserve"> </w:t>
      </w:r>
      <w:r w:rsidRPr="00EB3A60">
        <w:rPr>
          <w:rFonts w:ascii="Times New Roman" w:hAnsi="Times New Roman" w:cs="Times New Roman"/>
          <w:sz w:val="24"/>
          <w:szCs w:val="24"/>
        </w:rPr>
        <w:t xml:space="preserve">– </w:t>
      </w:r>
      <w:r w:rsidR="00AD7877" w:rsidRPr="00EB3A60">
        <w:rPr>
          <w:rFonts w:ascii="Times New Roman" w:hAnsi="Times New Roman" w:cs="Times New Roman"/>
          <w:sz w:val="24"/>
          <w:szCs w:val="24"/>
        </w:rPr>
        <w:t>11,1</w:t>
      </w:r>
      <w:r w:rsidR="00F81A70" w:rsidRPr="00EB3A60">
        <w:rPr>
          <w:rFonts w:ascii="Times New Roman" w:hAnsi="Times New Roman" w:cs="Times New Roman"/>
          <w:sz w:val="24"/>
          <w:szCs w:val="24"/>
        </w:rPr>
        <w:t>%</w:t>
      </w:r>
      <w:r w:rsidRPr="00EB3A60">
        <w:rPr>
          <w:rFonts w:ascii="Times New Roman" w:hAnsi="Times New Roman" w:cs="Times New Roman"/>
          <w:sz w:val="24"/>
          <w:szCs w:val="24"/>
        </w:rPr>
        <w:t xml:space="preserve">, твердые вещества – </w:t>
      </w:r>
      <w:r w:rsidR="00AD7877" w:rsidRPr="00EB3A60">
        <w:rPr>
          <w:rFonts w:ascii="Times New Roman" w:hAnsi="Times New Roman" w:cs="Times New Roman"/>
          <w:sz w:val="24"/>
          <w:szCs w:val="24"/>
        </w:rPr>
        <w:t>4,3</w:t>
      </w:r>
      <w:r w:rsidR="00F81A70" w:rsidRPr="00EB3A60">
        <w:rPr>
          <w:rFonts w:ascii="Times New Roman" w:hAnsi="Times New Roman" w:cs="Times New Roman"/>
          <w:sz w:val="24"/>
          <w:szCs w:val="24"/>
        </w:rPr>
        <w:t>%</w:t>
      </w:r>
      <w:r w:rsidRPr="00EB3A60">
        <w:rPr>
          <w:rFonts w:ascii="Times New Roman" w:hAnsi="Times New Roman" w:cs="Times New Roman"/>
          <w:sz w:val="24"/>
          <w:szCs w:val="24"/>
        </w:rPr>
        <w:t xml:space="preserve"> и </w:t>
      </w:r>
      <w:r w:rsidR="004E07E1" w:rsidRPr="00EB3A60">
        <w:rPr>
          <w:rFonts w:ascii="Times New Roman" w:hAnsi="Times New Roman" w:cs="Times New Roman"/>
          <w:sz w:val="24"/>
          <w:szCs w:val="24"/>
        </w:rPr>
        <w:t xml:space="preserve">серы </w:t>
      </w:r>
      <w:r w:rsidRPr="00EB3A60">
        <w:rPr>
          <w:rFonts w:ascii="Times New Roman" w:hAnsi="Times New Roman" w:cs="Times New Roman"/>
          <w:sz w:val="24"/>
          <w:szCs w:val="24"/>
        </w:rPr>
        <w:t xml:space="preserve">диоксид – </w:t>
      </w:r>
      <w:r w:rsidR="001E32E2">
        <w:rPr>
          <w:rFonts w:ascii="Times New Roman" w:hAnsi="Times New Roman" w:cs="Times New Roman"/>
          <w:sz w:val="24"/>
          <w:szCs w:val="24"/>
        </w:rPr>
        <w:t>4,5</w:t>
      </w:r>
      <w:r w:rsidRPr="00EB3A60">
        <w:rPr>
          <w:rFonts w:ascii="Times New Roman" w:hAnsi="Times New Roman" w:cs="Times New Roman"/>
          <w:sz w:val="24"/>
          <w:szCs w:val="24"/>
        </w:rPr>
        <w:t>% (табл</w:t>
      </w:r>
      <w:r w:rsidR="004E07E1" w:rsidRPr="00EB3A60">
        <w:rPr>
          <w:rFonts w:ascii="Times New Roman" w:hAnsi="Times New Roman" w:cs="Times New Roman"/>
          <w:sz w:val="24"/>
          <w:szCs w:val="24"/>
        </w:rPr>
        <w:t>ица</w:t>
      </w:r>
      <w:r w:rsidRPr="00EB3A60">
        <w:rPr>
          <w:rFonts w:ascii="Times New Roman" w:hAnsi="Times New Roman" w:cs="Times New Roman"/>
          <w:sz w:val="24"/>
          <w:szCs w:val="24"/>
        </w:rPr>
        <w:t xml:space="preserve"> 4.1). </w:t>
      </w:r>
    </w:p>
    <w:p w:rsidR="0048133E" w:rsidRDefault="00217E9B" w:rsidP="0048133E">
      <w:pPr>
        <w:pStyle w:val="a3"/>
        <w:spacing w:line="276" w:lineRule="auto"/>
        <w:jc w:val="right"/>
        <w:rPr>
          <w:rFonts w:ascii="Times New Roman" w:hAnsi="Times New Roman" w:cs="Times New Roman"/>
          <w:b/>
          <w:bCs/>
          <w:iCs/>
          <w:color w:val="000000"/>
          <w:sz w:val="22"/>
          <w:szCs w:val="22"/>
        </w:rPr>
      </w:pPr>
      <w:r w:rsidRPr="0048133E">
        <w:rPr>
          <w:rFonts w:ascii="Times New Roman" w:hAnsi="Times New Roman" w:cs="Times New Roman"/>
          <w:b/>
          <w:bCs/>
          <w:i/>
          <w:iCs/>
          <w:color w:val="000000"/>
          <w:sz w:val="22"/>
          <w:szCs w:val="22"/>
        </w:rPr>
        <w:t>Таблица 4.1</w:t>
      </w:r>
    </w:p>
    <w:p w:rsidR="00217E9B" w:rsidRPr="0048133E" w:rsidRDefault="00217E9B" w:rsidP="001061A4">
      <w:pPr>
        <w:pStyle w:val="a3"/>
        <w:spacing w:after="120" w:line="276" w:lineRule="auto"/>
        <w:jc w:val="center"/>
        <w:rPr>
          <w:rFonts w:ascii="Times New Roman" w:hAnsi="Times New Roman" w:cs="Times New Roman"/>
          <w:b/>
          <w:bCs/>
          <w:sz w:val="22"/>
          <w:szCs w:val="22"/>
          <w:vertAlign w:val="superscript"/>
        </w:rPr>
      </w:pPr>
      <w:r w:rsidRPr="0048133E">
        <w:rPr>
          <w:rFonts w:ascii="Times New Roman" w:hAnsi="Times New Roman" w:cs="Times New Roman"/>
          <w:b/>
          <w:bCs/>
          <w:sz w:val="22"/>
          <w:szCs w:val="22"/>
        </w:rPr>
        <w:t>Валовые выбросы загрязняющих веществ от стационарных и мобильных источников</w:t>
      </w:r>
      <w:r w:rsidR="00C658C1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48133E">
        <w:rPr>
          <w:rFonts w:ascii="Times New Roman" w:hAnsi="Times New Roman" w:cs="Times New Roman"/>
          <w:b/>
          <w:bCs/>
          <w:sz w:val="22"/>
          <w:szCs w:val="22"/>
        </w:rPr>
        <w:t>на территории Беларуси в 2015 г., тыс.</w:t>
      </w:r>
      <w:r w:rsidR="00285449" w:rsidRPr="00285449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48133E">
        <w:rPr>
          <w:rFonts w:ascii="Times New Roman" w:hAnsi="Times New Roman" w:cs="Times New Roman"/>
          <w:b/>
          <w:bCs/>
          <w:sz w:val="22"/>
          <w:szCs w:val="22"/>
        </w:rPr>
        <w:t>т</w:t>
      </w:r>
      <w:r w:rsidR="009F57CE" w:rsidRPr="0048133E">
        <w:rPr>
          <w:rFonts w:ascii="Times New Roman" w:hAnsi="Times New Roman" w:cs="Times New Roman"/>
          <w:b/>
          <w:bCs/>
          <w:sz w:val="22"/>
          <w:szCs w:val="22"/>
          <w:vertAlign w:val="superscript"/>
        </w:rPr>
        <w:t>*</w:t>
      </w:r>
    </w:p>
    <w:tbl>
      <w:tblPr>
        <w:tblW w:w="946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44"/>
        <w:gridCol w:w="1134"/>
        <w:gridCol w:w="1134"/>
        <w:gridCol w:w="992"/>
        <w:gridCol w:w="992"/>
        <w:gridCol w:w="1985"/>
        <w:gridCol w:w="992"/>
        <w:gridCol w:w="791"/>
      </w:tblGrid>
      <w:tr w:rsidR="00217E9B" w:rsidRPr="00EB3A60" w:rsidTr="001061A4">
        <w:trPr>
          <w:trHeight w:val="825"/>
        </w:trPr>
        <w:tc>
          <w:tcPr>
            <w:tcW w:w="1444" w:type="dxa"/>
          </w:tcPr>
          <w:p w:rsidR="009E6C40" w:rsidRPr="00314B04" w:rsidRDefault="009E6C40" w:rsidP="00EB3A60">
            <w:pPr>
              <w:spacing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504DBA" w:rsidRPr="00314B04" w:rsidRDefault="00217E9B" w:rsidP="001061A4">
            <w:pPr>
              <w:spacing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314B04">
              <w:rPr>
                <w:rFonts w:ascii="Times New Roman" w:hAnsi="Times New Roman" w:cs="Times New Roman"/>
                <w:sz w:val="23"/>
                <w:szCs w:val="23"/>
              </w:rPr>
              <w:t>Область</w:t>
            </w:r>
          </w:p>
        </w:tc>
        <w:tc>
          <w:tcPr>
            <w:tcW w:w="1134" w:type="dxa"/>
            <w:vAlign w:val="center"/>
          </w:tcPr>
          <w:p w:rsidR="0093748D" w:rsidRPr="00314B04" w:rsidRDefault="00217E9B" w:rsidP="00EB3A60">
            <w:pPr>
              <w:spacing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314B04">
              <w:rPr>
                <w:rFonts w:ascii="Times New Roman" w:hAnsi="Times New Roman" w:cs="Times New Roman"/>
                <w:sz w:val="23"/>
                <w:szCs w:val="23"/>
              </w:rPr>
              <w:t>Твердые</w:t>
            </w:r>
          </w:p>
          <w:p w:rsidR="00504DBA" w:rsidRPr="00314B04" w:rsidRDefault="00217E9B" w:rsidP="001061A4">
            <w:pPr>
              <w:spacing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314B04">
              <w:rPr>
                <w:rFonts w:ascii="Times New Roman" w:hAnsi="Times New Roman" w:cs="Times New Roman"/>
                <w:sz w:val="23"/>
                <w:szCs w:val="23"/>
              </w:rPr>
              <w:t xml:space="preserve"> вещества</w:t>
            </w:r>
          </w:p>
        </w:tc>
        <w:tc>
          <w:tcPr>
            <w:tcW w:w="1134" w:type="dxa"/>
            <w:vAlign w:val="center"/>
          </w:tcPr>
          <w:p w:rsidR="0093748D" w:rsidRPr="00314B04" w:rsidRDefault="0093748D" w:rsidP="00EB3A60">
            <w:pPr>
              <w:spacing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314B04">
              <w:rPr>
                <w:rFonts w:ascii="Times New Roman" w:hAnsi="Times New Roman" w:cs="Times New Roman"/>
                <w:sz w:val="23"/>
                <w:szCs w:val="23"/>
              </w:rPr>
              <w:t>Углерода</w:t>
            </w:r>
          </w:p>
          <w:p w:rsidR="00217E9B" w:rsidRPr="00314B04" w:rsidRDefault="0093748D" w:rsidP="00504DBA">
            <w:pPr>
              <w:spacing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314B04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="00217E9B" w:rsidRPr="00314B04">
              <w:rPr>
                <w:rFonts w:ascii="Times New Roman" w:hAnsi="Times New Roman" w:cs="Times New Roman"/>
                <w:sz w:val="23"/>
                <w:szCs w:val="23"/>
              </w:rPr>
              <w:t>ксид</w:t>
            </w:r>
          </w:p>
        </w:tc>
        <w:tc>
          <w:tcPr>
            <w:tcW w:w="992" w:type="dxa"/>
            <w:vAlign w:val="center"/>
          </w:tcPr>
          <w:p w:rsidR="0093748D" w:rsidRPr="00314B04" w:rsidRDefault="0093748D" w:rsidP="00EB3A60">
            <w:pPr>
              <w:spacing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314B04">
              <w:rPr>
                <w:rFonts w:ascii="Times New Roman" w:hAnsi="Times New Roman" w:cs="Times New Roman"/>
                <w:sz w:val="23"/>
                <w:szCs w:val="23"/>
              </w:rPr>
              <w:t>Серы</w:t>
            </w:r>
          </w:p>
          <w:p w:rsidR="00217E9B" w:rsidRPr="00314B04" w:rsidRDefault="0093748D" w:rsidP="001061A4">
            <w:pPr>
              <w:spacing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314B04">
              <w:rPr>
                <w:rFonts w:ascii="Times New Roman" w:hAnsi="Times New Roman" w:cs="Times New Roman"/>
                <w:sz w:val="23"/>
                <w:szCs w:val="23"/>
              </w:rPr>
              <w:t>д</w:t>
            </w:r>
            <w:r w:rsidR="00217E9B" w:rsidRPr="00314B04">
              <w:rPr>
                <w:rFonts w:ascii="Times New Roman" w:hAnsi="Times New Roman" w:cs="Times New Roman"/>
                <w:sz w:val="23"/>
                <w:szCs w:val="23"/>
              </w:rPr>
              <w:t>иоксид</w:t>
            </w:r>
          </w:p>
        </w:tc>
        <w:tc>
          <w:tcPr>
            <w:tcW w:w="992" w:type="dxa"/>
            <w:vAlign w:val="center"/>
          </w:tcPr>
          <w:p w:rsidR="0093748D" w:rsidRPr="00314B04" w:rsidRDefault="0093748D" w:rsidP="00EB3A60">
            <w:pPr>
              <w:spacing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314B04">
              <w:rPr>
                <w:rFonts w:ascii="Times New Roman" w:hAnsi="Times New Roman" w:cs="Times New Roman"/>
                <w:sz w:val="23"/>
                <w:szCs w:val="23"/>
              </w:rPr>
              <w:t>Азота</w:t>
            </w:r>
          </w:p>
          <w:p w:rsidR="00217E9B" w:rsidRPr="00314B04" w:rsidRDefault="0093748D" w:rsidP="001061A4">
            <w:pPr>
              <w:spacing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314B04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="00217E9B" w:rsidRPr="00314B04">
              <w:rPr>
                <w:rFonts w:ascii="Times New Roman" w:hAnsi="Times New Roman" w:cs="Times New Roman"/>
                <w:sz w:val="23"/>
                <w:szCs w:val="23"/>
              </w:rPr>
              <w:t>ксиды</w:t>
            </w:r>
          </w:p>
        </w:tc>
        <w:tc>
          <w:tcPr>
            <w:tcW w:w="1985" w:type="dxa"/>
            <w:vAlign w:val="center"/>
          </w:tcPr>
          <w:p w:rsidR="00217E9B" w:rsidRPr="00314B04" w:rsidRDefault="00217E9B" w:rsidP="00EB3A60">
            <w:pPr>
              <w:spacing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314B04">
              <w:rPr>
                <w:rFonts w:ascii="Times New Roman" w:hAnsi="Times New Roman" w:cs="Times New Roman"/>
                <w:sz w:val="23"/>
                <w:szCs w:val="23"/>
              </w:rPr>
              <w:t>Углеводороды</w:t>
            </w:r>
          </w:p>
          <w:p w:rsidR="00217E9B" w:rsidRPr="00314B04" w:rsidRDefault="00217E9B" w:rsidP="00EB3A60">
            <w:pPr>
              <w:spacing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314B04">
              <w:rPr>
                <w:rFonts w:ascii="Times New Roman" w:hAnsi="Times New Roman" w:cs="Times New Roman"/>
                <w:sz w:val="23"/>
                <w:szCs w:val="23"/>
              </w:rPr>
              <w:t>(вклю</w:t>
            </w:r>
            <w:r w:rsidR="005361FD" w:rsidRPr="00314B04">
              <w:rPr>
                <w:rFonts w:ascii="Times New Roman" w:hAnsi="Times New Roman" w:cs="Times New Roman"/>
                <w:sz w:val="23"/>
                <w:szCs w:val="23"/>
              </w:rPr>
              <w:t>ч</w:t>
            </w:r>
            <w:r w:rsidRPr="00314B04">
              <w:rPr>
                <w:rFonts w:ascii="Times New Roman" w:hAnsi="Times New Roman" w:cs="Times New Roman"/>
                <w:sz w:val="23"/>
                <w:szCs w:val="23"/>
              </w:rPr>
              <w:t>ая</w:t>
            </w:r>
            <w:r w:rsidR="00314B04" w:rsidRPr="00314B04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314B04">
              <w:rPr>
                <w:rFonts w:ascii="Times New Roman" w:hAnsi="Times New Roman" w:cs="Times New Roman"/>
                <w:sz w:val="23"/>
                <w:szCs w:val="23"/>
              </w:rPr>
              <w:t>НМЛОС)</w:t>
            </w:r>
          </w:p>
        </w:tc>
        <w:tc>
          <w:tcPr>
            <w:tcW w:w="992" w:type="dxa"/>
            <w:vAlign w:val="center"/>
          </w:tcPr>
          <w:p w:rsidR="00217E9B" w:rsidRPr="00314B04" w:rsidRDefault="00217E9B" w:rsidP="00EB3A60">
            <w:pPr>
              <w:spacing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314B04">
              <w:rPr>
                <w:rFonts w:ascii="Times New Roman" w:hAnsi="Times New Roman" w:cs="Times New Roman"/>
                <w:sz w:val="23"/>
                <w:szCs w:val="23"/>
              </w:rPr>
              <w:t>Прочие</w:t>
            </w:r>
          </w:p>
          <w:p w:rsidR="00217E9B" w:rsidRPr="00314B04" w:rsidRDefault="00217E9B" w:rsidP="00EB3A60">
            <w:pPr>
              <w:spacing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91" w:type="dxa"/>
            <w:vAlign w:val="center"/>
          </w:tcPr>
          <w:p w:rsidR="00217E9B" w:rsidRPr="00314B04" w:rsidRDefault="00217E9B" w:rsidP="00EB3A60">
            <w:pPr>
              <w:spacing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314B04">
              <w:rPr>
                <w:rFonts w:ascii="Times New Roman" w:hAnsi="Times New Roman" w:cs="Times New Roman"/>
                <w:sz w:val="23"/>
                <w:szCs w:val="23"/>
              </w:rPr>
              <w:t>В</w:t>
            </w:r>
            <w:r w:rsidR="005361FD" w:rsidRPr="00314B04">
              <w:rPr>
                <w:rFonts w:ascii="Times New Roman" w:hAnsi="Times New Roman" w:cs="Times New Roman"/>
                <w:sz w:val="23"/>
                <w:szCs w:val="23"/>
              </w:rPr>
              <w:t>с</w:t>
            </w:r>
            <w:r w:rsidR="009E6C40" w:rsidRPr="00314B04">
              <w:rPr>
                <w:rFonts w:ascii="Times New Roman" w:hAnsi="Times New Roman" w:cs="Times New Roman"/>
                <w:sz w:val="23"/>
                <w:szCs w:val="23"/>
              </w:rPr>
              <w:t>его</w:t>
            </w:r>
          </w:p>
          <w:p w:rsidR="00504DBA" w:rsidRPr="00314B04" w:rsidRDefault="00504DBA" w:rsidP="00EB3A60">
            <w:pPr>
              <w:spacing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176B2" w:rsidRPr="00EB3A60" w:rsidTr="00504DBA">
        <w:trPr>
          <w:trHeight w:val="202"/>
        </w:trPr>
        <w:tc>
          <w:tcPr>
            <w:tcW w:w="1444" w:type="dxa"/>
          </w:tcPr>
          <w:p w:rsidR="006176B2" w:rsidRPr="00EB3A60" w:rsidRDefault="006176B2" w:rsidP="00EB3A6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Брестская</w:t>
            </w:r>
          </w:p>
        </w:tc>
        <w:tc>
          <w:tcPr>
            <w:tcW w:w="1134" w:type="dxa"/>
            <w:vAlign w:val="center"/>
          </w:tcPr>
          <w:p w:rsidR="006176B2" w:rsidRPr="00EB3A60" w:rsidRDefault="006176B2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  <w:r w:rsidR="00E1735E"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vAlign w:val="center"/>
          </w:tcPr>
          <w:p w:rsidR="006176B2" w:rsidRPr="00EB3A60" w:rsidRDefault="006176B2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79</w:t>
            </w:r>
            <w:r w:rsidR="00E1735E"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6176B2" w:rsidRPr="00EB3A60" w:rsidRDefault="006176B2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="00E1735E"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6176B2" w:rsidRPr="00EB3A60" w:rsidRDefault="006176B2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</w:t>
            </w:r>
            <w:r w:rsidR="00E1735E"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vAlign w:val="center"/>
          </w:tcPr>
          <w:p w:rsidR="006176B2" w:rsidRPr="00EB3A60" w:rsidRDefault="006176B2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55</w:t>
            </w:r>
            <w:r w:rsidR="00E1735E"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6176B2" w:rsidRPr="00EB3A60" w:rsidRDefault="006176B2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  <w:r w:rsidR="00E1735E"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91" w:type="dxa"/>
            <w:vAlign w:val="center"/>
          </w:tcPr>
          <w:p w:rsidR="006176B2" w:rsidRPr="00EB3A60" w:rsidRDefault="006176B2" w:rsidP="00EB3A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  <w:r w:rsidR="00E1735E" w:rsidRPr="00EB3A6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176B2" w:rsidRPr="00EB3A60" w:rsidTr="00504DBA">
        <w:trPr>
          <w:trHeight w:val="311"/>
        </w:trPr>
        <w:tc>
          <w:tcPr>
            <w:tcW w:w="1444" w:type="dxa"/>
          </w:tcPr>
          <w:p w:rsidR="006176B2" w:rsidRPr="00EB3A60" w:rsidRDefault="006176B2" w:rsidP="00EB3A6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Витебская</w:t>
            </w:r>
          </w:p>
        </w:tc>
        <w:tc>
          <w:tcPr>
            <w:tcW w:w="1134" w:type="dxa"/>
            <w:vAlign w:val="center"/>
          </w:tcPr>
          <w:p w:rsidR="006176B2" w:rsidRPr="00EB3A60" w:rsidRDefault="006176B2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  <w:r w:rsidR="00E1735E"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vAlign w:val="center"/>
          </w:tcPr>
          <w:p w:rsidR="006176B2" w:rsidRPr="00EB3A60" w:rsidRDefault="006176B2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76</w:t>
            </w:r>
            <w:r w:rsidR="00E1735E"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vAlign w:val="center"/>
          </w:tcPr>
          <w:p w:rsidR="006176B2" w:rsidRPr="00EB3A60" w:rsidRDefault="006176B2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27</w:t>
            </w:r>
            <w:r w:rsidR="00E1735E"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vAlign w:val="center"/>
          </w:tcPr>
          <w:p w:rsidR="006176B2" w:rsidRPr="00EB3A60" w:rsidRDefault="006176B2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</w:t>
            </w:r>
            <w:r w:rsidR="00E1735E"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  <w:vAlign w:val="center"/>
          </w:tcPr>
          <w:p w:rsidR="006176B2" w:rsidRPr="00EB3A60" w:rsidRDefault="006176B2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69</w:t>
            </w:r>
            <w:r w:rsidR="00E1735E"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6176B2" w:rsidRPr="00EB3A60" w:rsidRDefault="006176B2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  <w:r w:rsidR="00E1735E"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91" w:type="dxa"/>
            <w:vAlign w:val="center"/>
          </w:tcPr>
          <w:p w:rsidR="006176B2" w:rsidRPr="00EB3A60" w:rsidRDefault="006176B2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208</w:t>
            </w:r>
            <w:r w:rsidR="00E1735E"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6176B2" w:rsidRPr="00EB3A60" w:rsidTr="00504DBA">
        <w:trPr>
          <w:trHeight w:val="311"/>
        </w:trPr>
        <w:tc>
          <w:tcPr>
            <w:tcW w:w="1444" w:type="dxa"/>
          </w:tcPr>
          <w:p w:rsidR="006176B2" w:rsidRPr="00EB3A60" w:rsidRDefault="006176B2" w:rsidP="00EB3A6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Гомельская</w:t>
            </w:r>
          </w:p>
        </w:tc>
        <w:tc>
          <w:tcPr>
            <w:tcW w:w="1134" w:type="dxa"/>
            <w:vAlign w:val="center"/>
          </w:tcPr>
          <w:p w:rsidR="006176B2" w:rsidRPr="00EB3A60" w:rsidRDefault="006176B2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  <w:r w:rsidR="00E1735E"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6176B2" w:rsidRPr="00EB3A60" w:rsidRDefault="006176B2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80</w:t>
            </w:r>
            <w:r w:rsidR="00E1735E"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vAlign w:val="center"/>
          </w:tcPr>
          <w:p w:rsidR="006176B2" w:rsidRPr="00EB3A60" w:rsidRDefault="006176B2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</w:t>
            </w:r>
            <w:r w:rsidR="00E1735E"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6176B2" w:rsidRPr="00EB3A60" w:rsidRDefault="006176B2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</w:t>
            </w:r>
            <w:r w:rsidR="00E1735E"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5" w:type="dxa"/>
            <w:vAlign w:val="center"/>
          </w:tcPr>
          <w:p w:rsidR="006176B2" w:rsidRPr="00EB3A60" w:rsidRDefault="006176B2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68</w:t>
            </w:r>
            <w:r w:rsidR="00E1735E"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6176B2" w:rsidRPr="00EB3A60" w:rsidRDefault="006176B2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  <w:r w:rsidR="00E1735E"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91" w:type="dxa"/>
            <w:vAlign w:val="center"/>
          </w:tcPr>
          <w:p w:rsidR="006176B2" w:rsidRPr="00EB3A60" w:rsidRDefault="006176B2" w:rsidP="00EB3A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  <w:r w:rsidR="00E1735E" w:rsidRPr="00EB3A6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176B2" w:rsidRPr="00EB3A60" w:rsidTr="00504DBA">
        <w:trPr>
          <w:trHeight w:val="311"/>
        </w:trPr>
        <w:tc>
          <w:tcPr>
            <w:tcW w:w="1444" w:type="dxa"/>
          </w:tcPr>
          <w:p w:rsidR="006176B2" w:rsidRPr="00EB3A60" w:rsidRDefault="006176B2" w:rsidP="00EB3A6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Гродненская</w:t>
            </w:r>
          </w:p>
        </w:tc>
        <w:tc>
          <w:tcPr>
            <w:tcW w:w="1134" w:type="dxa"/>
            <w:vAlign w:val="center"/>
          </w:tcPr>
          <w:p w:rsidR="006176B2" w:rsidRPr="00EB3A60" w:rsidRDefault="006176B2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  <w:r w:rsidR="00E1735E"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vAlign w:val="center"/>
          </w:tcPr>
          <w:p w:rsidR="006176B2" w:rsidRPr="00EB3A60" w:rsidRDefault="006176B2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73</w:t>
            </w:r>
            <w:r w:rsidR="00E1735E"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vAlign w:val="center"/>
          </w:tcPr>
          <w:p w:rsidR="006176B2" w:rsidRPr="00EB3A60" w:rsidRDefault="006176B2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="00E1735E"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992" w:type="dxa"/>
            <w:vAlign w:val="center"/>
          </w:tcPr>
          <w:p w:rsidR="006176B2" w:rsidRPr="00EB3A60" w:rsidRDefault="006176B2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</w:t>
            </w:r>
            <w:r w:rsidR="00E1735E"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5" w:type="dxa"/>
            <w:vAlign w:val="center"/>
          </w:tcPr>
          <w:p w:rsidR="006176B2" w:rsidRPr="00EB3A60" w:rsidRDefault="006176B2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45</w:t>
            </w:r>
            <w:r w:rsidR="00E1735E"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vAlign w:val="center"/>
          </w:tcPr>
          <w:p w:rsidR="006176B2" w:rsidRPr="00EB3A60" w:rsidRDefault="006176B2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  <w:r w:rsidR="00E1735E"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91" w:type="dxa"/>
            <w:vAlign w:val="center"/>
          </w:tcPr>
          <w:p w:rsidR="006176B2" w:rsidRPr="00EB3A60" w:rsidRDefault="006176B2" w:rsidP="00EB3A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154,3</w:t>
            </w:r>
          </w:p>
        </w:tc>
      </w:tr>
      <w:tr w:rsidR="006176B2" w:rsidRPr="00EB3A60" w:rsidTr="00504DBA">
        <w:trPr>
          <w:trHeight w:val="311"/>
        </w:trPr>
        <w:tc>
          <w:tcPr>
            <w:tcW w:w="1444" w:type="dxa"/>
          </w:tcPr>
          <w:p w:rsidR="006176B2" w:rsidRPr="00EB3A60" w:rsidRDefault="006176B2" w:rsidP="00EB3A6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г.Минск</w:t>
            </w:r>
            <w:proofErr w:type="spellEnd"/>
            <w:r w:rsidRPr="00EB3A6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134" w:type="dxa"/>
            <w:vAlign w:val="center"/>
          </w:tcPr>
          <w:p w:rsidR="006176B2" w:rsidRPr="00EB3A60" w:rsidRDefault="006176B2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  <w:r w:rsidR="00E1735E"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vAlign w:val="center"/>
          </w:tcPr>
          <w:p w:rsidR="006176B2" w:rsidRPr="00EB3A60" w:rsidRDefault="006176B2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94</w:t>
            </w:r>
            <w:r w:rsidR="00E1735E"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vAlign w:val="center"/>
          </w:tcPr>
          <w:p w:rsidR="006176B2" w:rsidRPr="00EB3A60" w:rsidRDefault="006176B2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  <w:r w:rsidR="00E1735E"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6176B2" w:rsidRPr="00EB3A60" w:rsidRDefault="006176B2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</w:t>
            </w:r>
            <w:r w:rsidR="00E1735E"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vAlign w:val="center"/>
          </w:tcPr>
          <w:p w:rsidR="006176B2" w:rsidRPr="00EB3A60" w:rsidRDefault="006176B2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28</w:t>
            </w:r>
            <w:r w:rsidR="00E1735E"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6176B2" w:rsidRPr="00EB3A60" w:rsidRDefault="006176B2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  <w:r w:rsidR="00E1735E"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1" w:type="dxa"/>
            <w:vAlign w:val="center"/>
          </w:tcPr>
          <w:p w:rsidR="006176B2" w:rsidRPr="00EB3A60" w:rsidRDefault="006176B2" w:rsidP="00EB3A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146,4</w:t>
            </w:r>
          </w:p>
        </w:tc>
      </w:tr>
      <w:tr w:rsidR="009F1A24" w:rsidRPr="00EB3A60" w:rsidTr="00504DBA">
        <w:trPr>
          <w:trHeight w:val="311"/>
        </w:trPr>
        <w:tc>
          <w:tcPr>
            <w:tcW w:w="1444" w:type="dxa"/>
          </w:tcPr>
          <w:p w:rsidR="009F1A24" w:rsidRPr="00EB3A60" w:rsidRDefault="009F1A24" w:rsidP="00EB3A6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 xml:space="preserve">Минская  </w:t>
            </w:r>
          </w:p>
        </w:tc>
        <w:tc>
          <w:tcPr>
            <w:tcW w:w="1134" w:type="dxa"/>
            <w:vAlign w:val="center"/>
          </w:tcPr>
          <w:p w:rsidR="009F1A24" w:rsidRPr="00EB3A60" w:rsidRDefault="009F1A24" w:rsidP="00EB3A6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 w:rsidR="00E1735E" w:rsidRPr="00EB3A60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EB3A60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center"/>
          </w:tcPr>
          <w:p w:rsidR="009F1A24" w:rsidRPr="00EB3A60" w:rsidRDefault="009F1A24" w:rsidP="00EB3A6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Cs/>
                <w:sz w:val="24"/>
                <w:szCs w:val="24"/>
              </w:rPr>
              <w:t>138</w:t>
            </w:r>
            <w:r w:rsidR="00E1735E" w:rsidRPr="00EB3A60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EB3A60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9F1A24" w:rsidRPr="00EB3A60" w:rsidRDefault="009F1A24" w:rsidP="00EB3A6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E1735E" w:rsidRPr="00EB3A60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EB3A6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9F1A24" w:rsidRPr="00EB3A60" w:rsidRDefault="009F1A24" w:rsidP="00EB3A6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  <w:r w:rsidR="00E1735E" w:rsidRPr="00EB3A60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EB3A60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85" w:type="dxa"/>
            <w:vAlign w:val="center"/>
          </w:tcPr>
          <w:p w:rsidR="009F1A24" w:rsidRPr="00EB3A60" w:rsidRDefault="009F1A24" w:rsidP="00EB3A6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Cs/>
                <w:sz w:val="24"/>
                <w:szCs w:val="24"/>
              </w:rPr>
              <w:t>72</w:t>
            </w:r>
            <w:r w:rsidR="00E1735E" w:rsidRPr="00EB3A60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EB3A60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9F1A24" w:rsidRPr="00EB3A60" w:rsidRDefault="009F1A24" w:rsidP="00EB3A6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="00E1735E" w:rsidRPr="00EB3A60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EB3A60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91" w:type="dxa"/>
            <w:vAlign w:val="center"/>
          </w:tcPr>
          <w:p w:rsidR="009F1A24" w:rsidRPr="00EB3A60" w:rsidRDefault="009F1A24" w:rsidP="00EB3A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255,6</w:t>
            </w:r>
          </w:p>
        </w:tc>
      </w:tr>
      <w:tr w:rsidR="006176B2" w:rsidRPr="00EB3A60" w:rsidTr="00504DBA">
        <w:trPr>
          <w:trHeight w:val="311"/>
        </w:trPr>
        <w:tc>
          <w:tcPr>
            <w:tcW w:w="1444" w:type="dxa"/>
          </w:tcPr>
          <w:p w:rsidR="006176B2" w:rsidRPr="00EB3A60" w:rsidRDefault="006176B2" w:rsidP="00EB3A6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Могилевская</w:t>
            </w:r>
          </w:p>
        </w:tc>
        <w:tc>
          <w:tcPr>
            <w:tcW w:w="1134" w:type="dxa"/>
            <w:vAlign w:val="center"/>
          </w:tcPr>
          <w:p w:rsidR="006176B2" w:rsidRPr="00EB3A60" w:rsidRDefault="006176B2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  <w:r w:rsidR="00E1735E"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vAlign w:val="center"/>
          </w:tcPr>
          <w:p w:rsidR="006176B2" w:rsidRPr="00EB3A60" w:rsidRDefault="006176B2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58</w:t>
            </w:r>
            <w:r w:rsidR="00E1735E"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="009F1A24"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6176B2" w:rsidRPr="00EB3A60" w:rsidRDefault="006176B2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="00E1735E"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6176B2" w:rsidRPr="00EB3A60" w:rsidRDefault="006176B2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</w:t>
            </w:r>
            <w:r w:rsidR="00E1735E"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5" w:type="dxa"/>
            <w:vAlign w:val="center"/>
          </w:tcPr>
          <w:p w:rsidR="006176B2" w:rsidRPr="00EB3A60" w:rsidRDefault="006176B2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37</w:t>
            </w:r>
            <w:r w:rsidR="00E1735E"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6176B2" w:rsidRPr="00EB3A60" w:rsidRDefault="006176B2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="00E1735E"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1" w:type="dxa"/>
            <w:vAlign w:val="center"/>
          </w:tcPr>
          <w:p w:rsidR="006176B2" w:rsidRPr="00EB3A60" w:rsidRDefault="006176B2" w:rsidP="00EB3A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122,1</w:t>
            </w:r>
          </w:p>
        </w:tc>
      </w:tr>
      <w:tr w:rsidR="006176B2" w:rsidRPr="00EB3A60" w:rsidTr="00504DBA">
        <w:trPr>
          <w:trHeight w:val="311"/>
        </w:trPr>
        <w:tc>
          <w:tcPr>
            <w:tcW w:w="1444" w:type="dxa"/>
          </w:tcPr>
          <w:p w:rsidR="006176B2" w:rsidRPr="00EB3A60" w:rsidRDefault="006176B2" w:rsidP="00EB3A6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vAlign w:val="center"/>
          </w:tcPr>
          <w:p w:rsidR="006176B2" w:rsidRPr="00EB3A60" w:rsidRDefault="006176B2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54</w:t>
            </w:r>
            <w:r w:rsidR="00E1735E"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vAlign w:val="center"/>
          </w:tcPr>
          <w:p w:rsidR="006176B2" w:rsidRPr="00EB3A60" w:rsidRDefault="006176B2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602</w:t>
            </w:r>
            <w:r w:rsidR="00E1735E"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="009F1A24"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6176B2" w:rsidRPr="00EB3A60" w:rsidRDefault="006176B2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56</w:t>
            </w:r>
            <w:r w:rsidR="00E1735E"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vAlign w:val="center"/>
          </w:tcPr>
          <w:p w:rsidR="006176B2" w:rsidRPr="00EB3A60" w:rsidRDefault="006176B2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140</w:t>
            </w:r>
            <w:r w:rsidR="00E1735E"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vAlign w:val="center"/>
          </w:tcPr>
          <w:p w:rsidR="006176B2" w:rsidRPr="00EB3A60" w:rsidRDefault="006176B2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376</w:t>
            </w:r>
            <w:r w:rsidR="00E1735E"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6176B2" w:rsidRPr="00EB3A60" w:rsidRDefault="006176B2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</w:t>
            </w:r>
            <w:r w:rsidR="00E1735E"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1" w:type="dxa"/>
            <w:vAlign w:val="center"/>
          </w:tcPr>
          <w:p w:rsidR="006176B2" w:rsidRPr="00EB3A60" w:rsidRDefault="006176B2" w:rsidP="00EB3A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1 258,9</w:t>
            </w:r>
          </w:p>
        </w:tc>
      </w:tr>
    </w:tbl>
    <w:p w:rsidR="009F57CE" w:rsidRPr="00524496" w:rsidRDefault="009F57CE" w:rsidP="00EB3A60">
      <w:pPr>
        <w:pStyle w:val="Default"/>
        <w:spacing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524496">
        <w:rPr>
          <w:rFonts w:ascii="Times New Roman" w:hAnsi="Times New Roman" w:cs="Times New Roman"/>
          <w:b/>
          <w:bCs/>
          <w:color w:val="auto"/>
          <w:sz w:val="20"/>
          <w:szCs w:val="20"/>
        </w:rPr>
        <w:t>*</w:t>
      </w:r>
      <w:r w:rsidR="0048133E" w:rsidRPr="00524496">
        <w:rPr>
          <w:rFonts w:ascii="Times New Roman" w:hAnsi="Times New Roman" w:cs="Times New Roman"/>
          <w:b/>
          <w:bCs/>
          <w:color w:val="auto"/>
          <w:sz w:val="20"/>
          <w:szCs w:val="20"/>
        </w:rPr>
        <w:t>-</w:t>
      </w:r>
      <w:r w:rsidRPr="00524496">
        <w:rPr>
          <w:rFonts w:ascii="Times New Roman" w:hAnsi="Times New Roman" w:cs="Times New Roman"/>
          <w:bCs/>
          <w:color w:val="auto"/>
          <w:sz w:val="20"/>
          <w:szCs w:val="20"/>
        </w:rPr>
        <w:t xml:space="preserve"> Данные</w:t>
      </w:r>
      <w:r w:rsidRPr="00524496">
        <w:rPr>
          <w:rFonts w:ascii="Times New Roman" w:hAnsi="Times New Roman" w:cs="Times New Roman"/>
          <w:bCs/>
          <w:sz w:val="20"/>
          <w:szCs w:val="20"/>
        </w:rPr>
        <w:t xml:space="preserve"> Министерства природных ресурсов и охраны окружающей среды Республики Беларусь</w:t>
      </w:r>
    </w:p>
    <w:p w:rsidR="00504DBA" w:rsidRPr="00EB3A60" w:rsidRDefault="00504DBA" w:rsidP="00504DB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3A60">
        <w:rPr>
          <w:rFonts w:ascii="Times New Roman" w:hAnsi="Times New Roman" w:cs="Times New Roman"/>
          <w:sz w:val="24"/>
          <w:szCs w:val="24"/>
        </w:rPr>
        <w:lastRenderedPageBreak/>
        <w:t>Большая часть выброшенных в атмосферу углерода оксида (87,5%) и азота оксидов (60,7%) обусловлена работой мобильных источников. От стационарных источников в атмосферный воздух</w:t>
      </w:r>
      <w:r w:rsidR="001061A4">
        <w:rPr>
          <w:rFonts w:ascii="Times New Roman" w:hAnsi="Times New Roman" w:cs="Times New Roman"/>
          <w:sz w:val="24"/>
          <w:szCs w:val="24"/>
        </w:rPr>
        <w:t xml:space="preserve"> </w:t>
      </w:r>
      <w:r w:rsidRPr="00EB3A60">
        <w:rPr>
          <w:rFonts w:ascii="Times New Roman" w:hAnsi="Times New Roman" w:cs="Times New Roman"/>
          <w:sz w:val="24"/>
          <w:szCs w:val="24"/>
        </w:rPr>
        <w:t>поступает</w:t>
      </w:r>
      <w:r w:rsidR="001061A4">
        <w:rPr>
          <w:rFonts w:ascii="Times New Roman" w:hAnsi="Times New Roman" w:cs="Times New Roman"/>
          <w:sz w:val="24"/>
          <w:szCs w:val="24"/>
        </w:rPr>
        <w:t xml:space="preserve"> </w:t>
      </w:r>
      <w:r w:rsidRPr="00EB3A60">
        <w:rPr>
          <w:rFonts w:ascii="Times New Roman" w:hAnsi="Times New Roman" w:cs="Times New Roman"/>
          <w:sz w:val="24"/>
          <w:szCs w:val="24"/>
        </w:rPr>
        <w:t>99,8% серы диоксида, 55,7% твердых веществ и 56,3% углеводородов (включая НМЛОС).</w:t>
      </w:r>
    </w:p>
    <w:p w:rsidR="00504DBA" w:rsidRPr="00EB3A60" w:rsidRDefault="00504DBA" w:rsidP="00504DB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3A60">
        <w:rPr>
          <w:rFonts w:ascii="Times New Roman" w:hAnsi="Times New Roman" w:cs="Times New Roman"/>
          <w:sz w:val="24"/>
          <w:szCs w:val="24"/>
        </w:rPr>
        <w:t>В 2015 г. продолжилась тенденция к сокращению валовых выбросов загрязняющих веществ в Беларуси: по сравнению с 2014 г. валовые выбросы уменьшились на 84,7 тыс.</w:t>
      </w:r>
      <w:r w:rsidR="00285449" w:rsidRPr="00285449">
        <w:rPr>
          <w:rFonts w:ascii="Times New Roman" w:hAnsi="Times New Roman" w:cs="Times New Roman"/>
          <w:sz w:val="24"/>
          <w:szCs w:val="24"/>
        </w:rPr>
        <w:t xml:space="preserve"> </w:t>
      </w:r>
      <w:r w:rsidRPr="00EB3A60">
        <w:rPr>
          <w:rFonts w:ascii="Times New Roman" w:hAnsi="Times New Roman" w:cs="Times New Roman"/>
          <w:sz w:val="24"/>
          <w:szCs w:val="24"/>
        </w:rPr>
        <w:t>т (или на 6,3%).</w:t>
      </w:r>
    </w:p>
    <w:p w:rsidR="00504DBA" w:rsidRPr="00EB3A60" w:rsidRDefault="00504DBA" w:rsidP="00504DBA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EB3A60">
        <w:rPr>
          <w:rFonts w:ascii="Times New Roman" w:hAnsi="Times New Roman" w:cs="Times New Roman"/>
          <w:color w:val="auto"/>
        </w:rPr>
        <w:t xml:space="preserve">В наибольшей степени сократились выбросы </w:t>
      </w:r>
      <w:r w:rsidR="001061A4" w:rsidRPr="00EB3A60">
        <w:rPr>
          <w:rFonts w:ascii="Times New Roman" w:hAnsi="Times New Roman" w:cs="Times New Roman"/>
          <w:color w:val="auto"/>
        </w:rPr>
        <w:t xml:space="preserve">углерода </w:t>
      </w:r>
      <w:r w:rsidRPr="00EB3A60">
        <w:rPr>
          <w:rFonts w:ascii="Times New Roman" w:hAnsi="Times New Roman" w:cs="Times New Roman"/>
          <w:color w:val="auto"/>
        </w:rPr>
        <w:t>оксида – на 55,1 тыс.</w:t>
      </w:r>
      <w:r w:rsidR="00285449" w:rsidRPr="00285449">
        <w:rPr>
          <w:rFonts w:ascii="Times New Roman" w:hAnsi="Times New Roman" w:cs="Times New Roman"/>
          <w:color w:val="auto"/>
        </w:rPr>
        <w:t xml:space="preserve"> </w:t>
      </w:r>
      <w:r w:rsidRPr="00EB3A60">
        <w:rPr>
          <w:rFonts w:ascii="Times New Roman" w:hAnsi="Times New Roman" w:cs="Times New Roman"/>
          <w:color w:val="auto"/>
        </w:rPr>
        <w:t>т. Валовые выбросы оксидов азота уменьшились на 15,3 тыс.</w:t>
      </w:r>
      <w:r w:rsidR="00285449" w:rsidRPr="00285449">
        <w:rPr>
          <w:rFonts w:ascii="Times New Roman" w:hAnsi="Times New Roman" w:cs="Times New Roman"/>
          <w:color w:val="auto"/>
        </w:rPr>
        <w:t xml:space="preserve"> </w:t>
      </w:r>
      <w:r w:rsidRPr="00EB3A60">
        <w:rPr>
          <w:rFonts w:ascii="Times New Roman" w:hAnsi="Times New Roman" w:cs="Times New Roman"/>
          <w:color w:val="auto"/>
        </w:rPr>
        <w:t>т, углеводородов (включая НМЛОС) на 10,4 тыс.</w:t>
      </w:r>
      <w:r w:rsidR="00285449" w:rsidRPr="00285449">
        <w:rPr>
          <w:rFonts w:ascii="Times New Roman" w:hAnsi="Times New Roman" w:cs="Times New Roman"/>
          <w:color w:val="auto"/>
        </w:rPr>
        <w:t xml:space="preserve"> </w:t>
      </w:r>
      <w:r w:rsidRPr="00EB3A60">
        <w:rPr>
          <w:rFonts w:ascii="Times New Roman" w:hAnsi="Times New Roman" w:cs="Times New Roman"/>
          <w:color w:val="auto"/>
        </w:rPr>
        <w:t>т, твердых веществ на 7,9 тыс.</w:t>
      </w:r>
      <w:r w:rsidR="00285449" w:rsidRPr="00285449">
        <w:rPr>
          <w:rFonts w:ascii="Times New Roman" w:hAnsi="Times New Roman" w:cs="Times New Roman"/>
          <w:color w:val="auto"/>
        </w:rPr>
        <w:t xml:space="preserve"> </w:t>
      </w:r>
      <w:r w:rsidRPr="00EB3A60">
        <w:rPr>
          <w:rFonts w:ascii="Times New Roman" w:hAnsi="Times New Roman" w:cs="Times New Roman"/>
          <w:color w:val="auto"/>
        </w:rPr>
        <w:t>т и выбросов прочих загрязняющих веществ на 2,5 тыс.</w:t>
      </w:r>
      <w:r w:rsidR="00285449" w:rsidRPr="00285449">
        <w:rPr>
          <w:rFonts w:ascii="Times New Roman" w:hAnsi="Times New Roman" w:cs="Times New Roman"/>
          <w:color w:val="auto"/>
        </w:rPr>
        <w:t xml:space="preserve"> </w:t>
      </w:r>
      <w:r w:rsidRPr="00EB3A60">
        <w:rPr>
          <w:rFonts w:ascii="Times New Roman" w:hAnsi="Times New Roman" w:cs="Times New Roman"/>
          <w:color w:val="auto"/>
        </w:rPr>
        <w:t>т. В то же время выбросы диоксида серы увеличились относительно уровня предыдущего года на 6,4 тыс.</w:t>
      </w:r>
      <w:r w:rsidR="00285449" w:rsidRPr="00285449">
        <w:rPr>
          <w:rFonts w:ascii="Times New Roman" w:hAnsi="Times New Roman" w:cs="Times New Roman"/>
          <w:color w:val="auto"/>
        </w:rPr>
        <w:t xml:space="preserve"> </w:t>
      </w:r>
      <w:r w:rsidRPr="00EB3A60">
        <w:rPr>
          <w:rFonts w:ascii="Times New Roman" w:hAnsi="Times New Roman" w:cs="Times New Roman"/>
          <w:color w:val="auto"/>
        </w:rPr>
        <w:t>т (12,7%).</w:t>
      </w:r>
    </w:p>
    <w:p w:rsidR="00217E9B" w:rsidRPr="00E16AC4" w:rsidRDefault="00217E9B" w:rsidP="00EB3A6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3A60">
        <w:rPr>
          <w:rFonts w:ascii="Times New Roman" w:hAnsi="Times New Roman" w:cs="Times New Roman"/>
          <w:sz w:val="24"/>
          <w:szCs w:val="24"/>
        </w:rPr>
        <w:t xml:space="preserve">В </w:t>
      </w:r>
      <w:r w:rsidRPr="00EB3A60">
        <w:rPr>
          <w:rFonts w:ascii="Times New Roman" w:hAnsi="Times New Roman" w:cs="Times New Roman"/>
          <w:bCs/>
          <w:sz w:val="24"/>
          <w:szCs w:val="24"/>
        </w:rPr>
        <w:t>г.</w:t>
      </w:r>
      <w:r w:rsidR="001061A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3A60">
        <w:rPr>
          <w:rFonts w:ascii="Times New Roman" w:hAnsi="Times New Roman" w:cs="Times New Roman"/>
          <w:bCs/>
          <w:sz w:val="24"/>
          <w:szCs w:val="24"/>
        </w:rPr>
        <w:t>Минск</w:t>
      </w:r>
      <w:r w:rsidR="001061A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3A60">
        <w:rPr>
          <w:rFonts w:ascii="Times New Roman" w:hAnsi="Times New Roman" w:cs="Times New Roman"/>
          <w:sz w:val="24"/>
          <w:szCs w:val="24"/>
        </w:rPr>
        <w:t>суммарный объем выбросов от стационарных и мобильных источников в 201</w:t>
      </w:r>
      <w:r w:rsidR="002A14E1" w:rsidRPr="00EB3A60">
        <w:rPr>
          <w:rFonts w:ascii="Times New Roman" w:hAnsi="Times New Roman" w:cs="Times New Roman"/>
          <w:sz w:val="24"/>
          <w:szCs w:val="24"/>
        </w:rPr>
        <w:t>5</w:t>
      </w:r>
      <w:r w:rsidRPr="00EB3A60">
        <w:rPr>
          <w:rFonts w:ascii="Times New Roman" w:hAnsi="Times New Roman" w:cs="Times New Roman"/>
          <w:sz w:val="24"/>
          <w:szCs w:val="24"/>
        </w:rPr>
        <w:t xml:space="preserve"> г. составил </w:t>
      </w:r>
      <w:r w:rsidR="002A14E1" w:rsidRPr="00EB3A60">
        <w:rPr>
          <w:rFonts w:ascii="Times New Roman" w:hAnsi="Times New Roman" w:cs="Times New Roman"/>
          <w:sz w:val="24"/>
          <w:szCs w:val="24"/>
        </w:rPr>
        <w:t xml:space="preserve">146,4 </w:t>
      </w:r>
      <w:r w:rsidRPr="00EB3A60">
        <w:rPr>
          <w:rFonts w:ascii="Times New Roman" w:hAnsi="Times New Roman" w:cs="Times New Roman"/>
          <w:sz w:val="24"/>
          <w:szCs w:val="24"/>
        </w:rPr>
        <w:t>тыс.</w:t>
      </w:r>
      <w:r w:rsidR="00285449" w:rsidRPr="00285449">
        <w:rPr>
          <w:rFonts w:ascii="Times New Roman" w:hAnsi="Times New Roman" w:cs="Times New Roman"/>
          <w:sz w:val="24"/>
          <w:szCs w:val="24"/>
        </w:rPr>
        <w:t xml:space="preserve"> </w:t>
      </w:r>
      <w:r w:rsidRPr="00EB3A60">
        <w:rPr>
          <w:rFonts w:ascii="Times New Roman" w:hAnsi="Times New Roman" w:cs="Times New Roman"/>
          <w:sz w:val="24"/>
          <w:szCs w:val="24"/>
        </w:rPr>
        <w:t>т</w:t>
      </w:r>
      <w:r w:rsidR="00A167E7" w:rsidRPr="00EB3A60">
        <w:rPr>
          <w:rFonts w:ascii="Times New Roman" w:hAnsi="Times New Roman" w:cs="Times New Roman"/>
          <w:sz w:val="24"/>
          <w:szCs w:val="24"/>
        </w:rPr>
        <w:t>,</w:t>
      </w:r>
      <w:r w:rsidRPr="00EB3A60">
        <w:rPr>
          <w:rFonts w:ascii="Times New Roman" w:hAnsi="Times New Roman" w:cs="Times New Roman"/>
          <w:sz w:val="24"/>
          <w:szCs w:val="24"/>
        </w:rPr>
        <w:t xml:space="preserve"> что на </w:t>
      </w:r>
      <w:r w:rsidR="005C18DE" w:rsidRPr="00EB3A60">
        <w:rPr>
          <w:rFonts w:ascii="Times New Roman" w:hAnsi="Times New Roman" w:cs="Times New Roman"/>
          <w:sz w:val="24"/>
          <w:szCs w:val="24"/>
        </w:rPr>
        <w:t xml:space="preserve">34,8 </w:t>
      </w:r>
      <w:r w:rsidRPr="00EB3A60">
        <w:rPr>
          <w:rFonts w:ascii="Times New Roman" w:hAnsi="Times New Roman" w:cs="Times New Roman"/>
          <w:sz w:val="24"/>
          <w:szCs w:val="24"/>
        </w:rPr>
        <w:t>тыс.</w:t>
      </w:r>
      <w:r w:rsidR="00285449" w:rsidRPr="00285449">
        <w:rPr>
          <w:rFonts w:ascii="Times New Roman" w:hAnsi="Times New Roman" w:cs="Times New Roman"/>
          <w:sz w:val="24"/>
          <w:szCs w:val="24"/>
        </w:rPr>
        <w:t xml:space="preserve"> </w:t>
      </w:r>
      <w:r w:rsidRPr="00EB3A60">
        <w:rPr>
          <w:rFonts w:ascii="Times New Roman" w:hAnsi="Times New Roman" w:cs="Times New Roman"/>
          <w:sz w:val="24"/>
          <w:szCs w:val="24"/>
        </w:rPr>
        <w:t>т меньше, чем в предыдущем году. Работой автотранспорта в г.</w:t>
      </w:r>
      <w:r w:rsidR="00A2256F">
        <w:rPr>
          <w:rFonts w:ascii="Times New Roman" w:hAnsi="Times New Roman" w:cs="Times New Roman"/>
          <w:sz w:val="24"/>
          <w:szCs w:val="24"/>
        </w:rPr>
        <w:t> </w:t>
      </w:r>
      <w:r w:rsidRPr="00EB3A60">
        <w:rPr>
          <w:rFonts w:ascii="Times New Roman" w:hAnsi="Times New Roman" w:cs="Times New Roman"/>
          <w:sz w:val="24"/>
          <w:szCs w:val="24"/>
        </w:rPr>
        <w:t>Минске по-прежнему обусловлена большая часть (</w:t>
      </w:r>
      <w:r w:rsidR="005C18DE" w:rsidRPr="00EB3A60">
        <w:rPr>
          <w:rFonts w:ascii="Times New Roman" w:hAnsi="Times New Roman" w:cs="Times New Roman"/>
          <w:sz w:val="24"/>
          <w:szCs w:val="24"/>
        </w:rPr>
        <w:t>86,1</w:t>
      </w:r>
      <w:r w:rsidRPr="00EB3A60">
        <w:rPr>
          <w:rFonts w:ascii="Times New Roman" w:hAnsi="Times New Roman" w:cs="Times New Roman"/>
          <w:sz w:val="24"/>
          <w:szCs w:val="24"/>
        </w:rPr>
        <w:t>%) валовых выбросов загрязняющих веществ.</w:t>
      </w:r>
    </w:p>
    <w:p w:rsidR="00EF61B3" w:rsidRPr="00E16AC4" w:rsidRDefault="00EF61B3" w:rsidP="00EB3A6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4940" w:rsidRPr="004B390A" w:rsidRDefault="00217E9B" w:rsidP="00EB3A60">
      <w:pPr>
        <w:pStyle w:val="2"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4B390A">
        <w:rPr>
          <w:rFonts w:ascii="Times New Roman" w:hAnsi="Times New Roman" w:cs="Times New Roman"/>
          <w:b/>
          <w:bCs/>
          <w:i/>
          <w:iCs/>
          <w:color w:val="000000"/>
        </w:rPr>
        <w:t>Выбросы от стационарных источников</w:t>
      </w:r>
    </w:p>
    <w:p w:rsidR="005C18DE" w:rsidRPr="00EB3A60" w:rsidRDefault="00217E9B" w:rsidP="00EB3A60">
      <w:pPr>
        <w:pStyle w:val="2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EB3A60">
        <w:rPr>
          <w:rFonts w:ascii="Times New Roman" w:hAnsi="Times New Roman" w:cs="Times New Roman"/>
        </w:rPr>
        <w:t>В 201</w:t>
      </w:r>
      <w:r w:rsidR="005C18DE" w:rsidRPr="00EB3A60">
        <w:rPr>
          <w:rFonts w:ascii="Times New Roman" w:hAnsi="Times New Roman" w:cs="Times New Roman"/>
        </w:rPr>
        <w:t>5</w:t>
      </w:r>
      <w:r w:rsidRPr="00EB3A60">
        <w:rPr>
          <w:rFonts w:ascii="Times New Roman" w:hAnsi="Times New Roman" w:cs="Times New Roman"/>
        </w:rPr>
        <w:t xml:space="preserve"> г. по форме 1-воздух</w:t>
      </w:r>
      <w:r w:rsidR="005C18DE" w:rsidRPr="00EB3A60">
        <w:rPr>
          <w:rFonts w:ascii="Times New Roman" w:hAnsi="Times New Roman" w:cs="Times New Roman"/>
        </w:rPr>
        <w:t xml:space="preserve"> (Минприроды) </w:t>
      </w:r>
      <w:r w:rsidRPr="00EB3A60">
        <w:rPr>
          <w:rFonts w:ascii="Times New Roman" w:hAnsi="Times New Roman" w:cs="Times New Roman"/>
        </w:rPr>
        <w:t xml:space="preserve">в Беларуси отчиталось </w:t>
      </w:r>
      <w:r w:rsidR="005C18DE" w:rsidRPr="00EB3A60">
        <w:rPr>
          <w:rFonts w:ascii="Times New Roman" w:hAnsi="Times New Roman" w:cs="Times New Roman"/>
        </w:rPr>
        <w:t>2351</w:t>
      </w:r>
      <w:r w:rsidR="00285449" w:rsidRPr="00285449">
        <w:rPr>
          <w:rFonts w:ascii="Times New Roman" w:hAnsi="Times New Roman" w:cs="Times New Roman"/>
        </w:rPr>
        <w:t xml:space="preserve"> </w:t>
      </w:r>
      <w:r w:rsidRPr="00EB3A60">
        <w:rPr>
          <w:rFonts w:ascii="Times New Roman" w:hAnsi="Times New Roman" w:cs="Times New Roman"/>
        </w:rPr>
        <w:t>предприяти</w:t>
      </w:r>
      <w:r w:rsidR="00A167E7" w:rsidRPr="00EB3A60">
        <w:rPr>
          <w:rFonts w:ascii="Times New Roman" w:hAnsi="Times New Roman" w:cs="Times New Roman"/>
        </w:rPr>
        <w:t>е</w:t>
      </w:r>
      <w:r w:rsidRPr="00EB3A60">
        <w:rPr>
          <w:rFonts w:ascii="Times New Roman" w:hAnsi="Times New Roman" w:cs="Times New Roman"/>
        </w:rPr>
        <w:t xml:space="preserve">, что на </w:t>
      </w:r>
      <w:r w:rsidR="001E32E2">
        <w:rPr>
          <w:rFonts w:ascii="Times New Roman" w:hAnsi="Times New Roman" w:cs="Times New Roman"/>
        </w:rPr>
        <w:t>19 (или на 0,8</w:t>
      </w:r>
      <w:r w:rsidR="005C18DE" w:rsidRPr="00EB3A60">
        <w:rPr>
          <w:rFonts w:ascii="Times New Roman" w:hAnsi="Times New Roman" w:cs="Times New Roman"/>
        </w:rPr>
        <w:t>%) больше, чем в 2014</w:t>
      </w:r>
      <w:r w:rsidR="00A2256F">
        <w:rPr>
          <w:rFonts w:ascii="Times New Roman" w:hAnsi="Times New Roman" w:cs="Times New Roman"/>
        </w:rPr>
        <w:t xml:space="preserve"> </w:t>
      </w:r>
      <w:r w:rsidR="005C18DE" w:rsidRPr="00EB3A60">
        <w:rPr>
          <w:rFonts w:ascii="Times New Roman" w:hAnsi="Times New Roman" w:cs="Times New Roman"/>
        </w:rPr>
        <w:t>г. Начиная с 2011</w:t>
      </w:r>
      <w:r w:rsidR="00285449" w:rsidRPr="00285449">
        <w:rPr>
          <w:rFonts w:ascii="Times New Roman" w:hAnsi="Times New Roman" w:cs="Times New Roman"/>
        </w:rPr>
        <w:t xml:space="preserve"> </w:t>
      </w:r>
      <w:r w:rsidR="005C18DE" w:rsidRPr="00EB3A60">
        <w:rPr>
          <w:rFonts w:ascii="Times New Roman" w:hAnsi="Times New Roman" w:cs="Times New Roman"/>
        </w:rPr>
        <w:t xml:space="preserve">г. сохраняется тенденция к росту количества организаций, предоставляющих отчетность о выбросах загрязняющих веществ. Как и в предыдущие </w:t>
      </w:r>
      <w:r w:rsidR="001E32E2" w:rsidRPr="00EB3A60">
        <w:rPr>
          <w:rFonts w:ascii="Times New Roman" w:hAnsi="Times New Roman" w:cs="Times New Roman"/>
        </w:rPr>
        <w:t>годы,</w:t>
      </w:r>
      <w:r w:rsidR="005C18DE" w:rsidRPr="00EB3A60">
        <w:rPr>
          <w:rFonts w:ascii="Times New Roman" w:hAnsi="Times New Roman" w:cs="Times New Roman"/>
        </w:rPr>
        <w:t xml:space="preserve"> отчетность в 2015 г. предоставлялась преимущественно по организованным источникам, доля которых </w:t>
      </w:r>
      <w:r w:rsidR="00C12C8C" w:rsidRPr="00EB3A60">
        <w:rPr>
          <w:rFonts w:ascii="Times New Roman" w:hAnsi="Times New Roman" w:cs="Times New Roman"/>
        </w:rPr>
        <w:t>составила</w:t>
      </w:r>
      <w:r w:rsidR="005C18DE" w:rsidRPr="00EB3A60">
        <w:rPr>
          <w:rFonts w:ascii="Times New Roman" w:hAnsi="Times New Roman" w:cs="Times New Roman"/>
        </w:rPr>
        <w:t xml:space="preserve"> 80,6%.</w:t>
      </w:r>
    </w:p>
    <w:p w:rsidR="007C5184" w:rsidRPr="00E16AC4" w:rsidRDefault="00217E9B" w:rsidP="00EB3A60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EB3A60">
        <w:rPr>
          <w:rFonts w:ascii="Times New Roman" w:hAnsi="Times New Roman" w:cs="Times New Roman"/>
          <w:color w:val="auto"/>
        </w:rPr>
        <w:t>Согласно данным статистический отчетности, в 201</w:t>
      </w:r>
      <w:r w:rsidR="00C12C8C" w:rsidRPr="00EB3A60">
        <w:rPr>
          <w:rFonts w:ascii="Times New Roman" w:hAnsi="Times New Roman" w:cs="Times New Roman"/>
          <w:color w:val="auto"/>
        </w:rPr>
        <w:t>5</w:t>
      </w:r>
      <w:r w:rsidRPr="00EB3A60">
        <w:rPr>
          <w:rFonts w:ascii="Times New Roman" w:hAnsi="Times New Roman" w:cs="Times New Roman"/>
          <w:color w:val="auto"/>
        </w:rPr>
        <w:t xml:space="preserve"> г. стационарными источниками в атмосферный воздух выброшено 4</w:t>
      </w:r>
      <w:r w:rsidR="00C12C8C" w:rsidRPr="00EB3A60">
        <w:rPr>
          <w:rFonts w:ascii="Times New Roman" w:hAnsi="Times New Roman" w:cs="Times New Roman"/>
          <w:color w:val="auto"/>
        </w:rPr>
        <w:t>58,3</w:t>
      </w:r>
      <w:r w:rsidRPr="00EB3A60">
        <w:rPr>
          <w:rFonts w:ascii="Times New Roman" w:hAnsi="Times New Roman" w:cs="Times New Roman"/>
          <w:color w:val="auto"/>
        </w:rPr>
        <w:t xml:space="preserve"> тыс.</w:t>
      </w:r>
      <w:r w:rsidR="00B3393B" w:rsidRPr="00B3393B">
        <w:rPr>
          <w:rFonts w:ascii="Times New Roman" w:hAnsi="Times New Roman" w:cs="Times New Roman"/>
          <w:color w:val="auto"/>
        </w:rPr>
        <w:t xml:space="preserve"> </w:t>
      </w:r>
      <w:r w:rsidRPr="00EB3A60">
        <w:rPr>
          <w:rFonts w:ascii="Times New Roman" w:hAnsi="Times New Roman" w:cs="Times New Roman"/>
          <w:color w:val="auto"/>
        </w:rPr>
        <w:t xml:space="preserve">т загрязняющих веществ, что на </w:t>
      </w:r>
      <w:r w:rsidR="00C12C8C" w:rsidRPr="00EB3A60">
        <w:rPr>
          <w:rFonts w:ascii="Times New Roman" w:hAnsi="Times New Roman" w:cs="Times New Roman"/>
          <w:color w:val="auto"/>
        </w:rPr>
        <w:t>4,5</w:t>
      </w:r>
      <w:r w:rsidRPr="00EB3A60">
        <w:rPr>
          <w:rFonts w:ascii="Times New Roman" w:hAnsi="Times New Roman" w:cs="Times New Roman"/>
          <w:color w:val="auto"/>
        </w:rPr>
        <w:t xml:space="preserve"> тыс.</w:t>
      </w:r>
      <w:r w:rsidR="00B3393B" w:rsidRPr="00B3393B">
        <w:rPr>
          <w:rFonts w:ascii="Times New Roman" w:hAnsi="Times New Roman" w:cs="Times New Roman"/>
          <w:color w:val="auto"/>
        </w:rPr>
        <w:t xml:space="preserve"> </w:t>
      </w:r>
      <w:r w:rsidRPr="00EB3A60">
        <w:rPr>
          <w:rFonts w:ascii="Times New Roman" w:hAnsi="Times New Roman" w:cs="Times New Roman"/>
          <w:color w:val="auto"/>
        </w:rPr>
        <w:t xml:space="preserve">т (или на </w:t>
      </w:r>
      <w:r w:rsidR="00DB37BD" w:rsidRPr="00EB3A60">
        <w:rPr>
          <w:rFonts w:ascii="Times New Roman" w:hAnsi="Times New Roman" w:cs="Times New Roman"/>
          <w:color w:val="auto"/>
        </w:rPr>
        <w:t>1%</w:t>
      </w:r>
      <w:r w:rsidRPr="00EB3A60">
        <w:rPr>
          <w:rFonts w:ascii="Times New Roman" w:hAnsi="Times New Roman" w:cs="Times New Roman"/>
          <w:color w:val="auto"/>
        </w:rPr>
        <w:t xml:space="preserve">) </w:t>
      </w:r>
      <w:r w:rsidR="00C12C8C" w:rsidRPr="00EB3A60">
        <w:rPr>
          <w:rFonts w:ascii="Times New Roman" w:hAnsi="Times New Roman" w:cs="Times New Roman"/>
          <w:color w:val="auto"/>
        </w:rPr>
        <w:t>меньше</w:t>
      </w:r>
      <w:r w:rsidRPr="00EB3A60">
        <w:rPr>
          <w:rFonts w:ascii="Times New Roman" w:hAnsi="Times New Roman" w:cs="Times New Roman"/>
          <w:color w:val="auto"/>
        </w:rPr>
        <w:t>, чем в 201</w:t>
      </w:r>
      <w:r w:rsidR="00C12C8C" w:rsidRPr="00EB3A60">
        <w:rPr>
          <w:rFonts w:ascii="Times New Roman" w:hAnsi="Times New Roman" w:cs="Times New Roman"/>
          <w:color w:val="auto"/>
        </w:rPr>
        <w:t>4</w:t>
      </w:r>
      <w:r w:rsidRPr="00EB3A60">
        <w:rPr>
          <w:rFonts w:ascii="Times New Roman" w:hAnsi="Times New Roman" w:cs="Times New Roman"/>
          <w:color w:val="auto"/>
        </w:rPr>
        <w:t xml:space="preserve"> г. </w:t>
      </w:r>
      <w:r w:rsidR="00DF3AFF" w:rsidRPr="00EB3A60">
        <w:rPr>
          <w:rFonts w:ascii="Times New Roman" w:hAnsi="Times New Roman" w:cs="Times New Roman"/>
          <w:color w:val="auto"/>
        </w:rPr>
        <w:t xml:space="preserve">В предыдущие </w:t>
      </w:r>
      <w:r w:rsidR="00285449">
        <w:rPr>
          <w:rFonts w:ascii="Times New Roman" w:hAnsi="Times New Roman" w:cs="Times New Roman"/>
          <w:color w:val="auto"/>
        </w:rPr>
        <w:t>2012-2014 гг. в отличие от 2015</w:t>
      </w:r>
      <w:r w:rsidR="00285449">
        <w:rPr>
          <w:rFonts w:ascii="Times New Roman" w:hAnsi="Times New Roman" w:cs="Times New Roman"/>
          <w:color w:val="auto"/>
          <w:lang w:val="en-US"/>
        </w:rPr>
        <w:t> </w:t>
      </w:r>
      <w:r w:rsidR="00DF3AFF" w:rsidRPr="00EB3A60">
        <w:rPr>
          <w:rFonts w:ascii="Times New Roman" w:hAnsi="Times New Roman" w:cs="Times New Roman"/>
          <w:color w:val="auto"/>
        </w:rPr>
        <w:t>г. наблюдался р</w:t>
      </w:r>
      <w:r w:rsidRPr="00EB3A60">
        <w:rPr>
          <w:rFonts w:ascii="Times New Roman" w:hAnsi="Times New Roman" w:cs="Times New Roman"/>
          <w:color w:val="auto"/>
        </w:rPr>
        <w:t>ост количества выбросов от стационарных источников в Беларуси</w:t>
      </w:r>
      <w:r w:rsidR="00DF3AFF" w:rsidRPr="00EB3A60">
        <w:rPr>
          <w:rFonts w:ascii="Times New Roman" w:hAnsi="Times New Roman" w:cs="Times New Roman"/>
          <w:color w:val="auto"/>
        </w:rPr>
        <w:t xml:space="preserve">. </w:t>
      </w:r>
    </w:p>
    <w:p w:rsidR="00C01C77" w:rsidRPr="00EB3A60" w:rsidRDefault="00217E9B" w:rsidP="00EB3A60">
      <w:pPr>
        <w:pStyle w:val="3"/>
        <w:spacing w:before="0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4B390A">
        <w:rPr>
          <w:rFonts w:ascii="Times New Roman" w:hAnsi="Times New Roman" w:cs="Times New Roman"/>
          <w:bCs w:val="0"/>
          <w:i/>
          <w:color w:val="auto"/>
          <w:sz w:val="24"/>
          <w:szCs w:val="24"/>
        </w:rPr>
        <w:t>Отрасли экономики.</w:t>
      </w:r>
      <w:r w:rsidRPr="00EB3A6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Основной объем выбросов среди отраслей экономики Беларуси в 201</w:t>
      </w:r>
      <w:r w:rsidR="00A505FA" w:rsidRPr="00EB3A6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5</w:t>
      </w:r>
      <w:r w:rsidRPr="00EB3A6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г. пришелся на обрабатывающую промышленность и составил </w:t>
      </w:r>
      <w:r w:rsidR="00822D0D" w:rsidRPr="00EB3A60">
        <w:rPr>
          <w:rFonts w:ascii="Times New Roman" w:hAnsi="Times New Roman" w:cs="Times New Roman"/>
          <w:b w:val="0"/>
          <w:color w:val="auto"/>
          <w:sz w:val="24"/>
          <w:szCs w:val="24"/>
        </w:rPr>
        <w:t>184,4</w:t>
      </w:r>
      <w:r w:rsidR="00737EB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 </w:t>
      </w:r>
      <w:r w:rsidRPr="00EB3A6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тыс.</w:t>
      </w:r>
      <w:r w:rsidR="001E32E2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 </w:t>
      </w:r>
      <w:r w:rsidRPr="00EB3A6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т или </w:t>
      </w:r>
      <w:r w:rsidR="00822D0D" w:rsidRPr="00EB3A6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40,2</w:t>
      </w:r>
      <w:r w:rsidRPr="00EB3A6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% от суммарных выбросов от стационарных источников. По сравнению с 201</w:t>
      </w:r>
      <w:r w:rsidR="00822D0D" w:rsidRPr="00EB3A6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4</w:t>
      </w:r>
      <w:r w:rsidRPr="00EB3A6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г. валовые выбросы в данном секторе сократились на </w:t>
      </w:r>
      <w:r w:rsidR="00BE506E" w:rsidRPr="00EB3A6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5,3</w:t>
      </w:r>
      <w:r w:rsidRPr="00EB3A6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тыс.</w:t>
      </w:r>
      <w:r w:rsidR="00B3393B" w:rsidRPr="00B3393B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Pr="00EB3A6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т </w:t>
      </w:r>
      <w:r w:rsidR="00EF600B" w:rsidRPr="00EB3A6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преимущественно </w:t>
      </w:r>
      <w:r w:rsidR="00C01C77" w:rsidRPr="00EB3A6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за счет </w:t>
      </w:r>
      <w:r w:rsidR="008738C5" w:rsidRPr="00EB3A6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оксида углерода (4,1 тыс.</w:t>
      </w:r>
      <w:r w:rsidR="00B3393B" w:rsidRPr="00B3393B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="008738C5" w:rsidRPr="00EB3A6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т), </w:t>
      </w:r>
      <w:r w:rsidR="00AE2952" w:rsidRPr="00EB3A6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оксидов азота (4,2 тыс.</w:t>
      </w:r>
      <w:r w:rsidR="00B3393B" w:rsidRPr="00B3393B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="00AE2952" w:rsidRPr="00EB3A6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т), </w:t>
      </w:r>
      <w:r w:rsidR="008738C5" w:rsidRPr="00EB3A6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твердых веществ (1,9 тыс. т</w:t>
      </w:r>
      <w:r w:rsidR="00AE2952" w:rsidRPr="00EB3A6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)</w:t>
      </w:r>
      <w:r w:rsidR="008738C5" w:rsidRPr="00EB3A6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, выбросы которых уменьшились на 9,</w:t>
      </w:r>
      <w:r w:rsidR="00571CE4" w:rsidRPr="00EB3A6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4</w:t>
      </w:r>
      <w:r w:rsidR="008738C5" w:rsidRPr="00EB3A6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%, </w:t>
      </w:r>
      <w:r w:rsidR="00AE2952" w:rsidRPr="00EB3A6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13,5</w:t>
      </w:r>
      <w:r w:rsidR="001E32E2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% </w:t>
      </w:r>
      <w:r w:rsidR="00AE2952" w:rsidRPr="00EB3A6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и </w:t>
      </w:r>
      <w:r w:rsidR="008738C5" w:rsidRPr="00EB3A6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12% соответственно.</w:t>
      </w:r>
      <w:r w:rsidR="00AE2952" w:rsidRPr="00EB3A6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При этом увеличились выбросы диоксида серы на 7,2 тыс. т. </w:t>
      </w:r>
    </w:p>
    <w:p w:rsidR="00217E9B" w:rsidRPr="00E16AC4" w:rsidRDefault="00217E9B" w:rsidP="00EB3A60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EB3A60">
        <w:rPr>
          <w:rFonts w:ascii="Times New Roman" w:hAnsi="Times New Roman" w:cs="Times New Roman"/>
          <w:color w:val="auto"/>
        </w:rPr>
        <w:t>В целом вклад промышленности в валовые выбросы от стационарных источников в 201</w:t>
      </w:r>
      <w:r w:rsidR="006300B0" w:rsidRPr="00EB3A60">
        <w:rPr>
          <w:rFonts w:ascii="Times New Roman" w:hAnsi="Times New Roman" w:cs="Times New Roman"/>
          <w:color w:val="auto"/>
        </w:rPr>
        <w:t xml:space="preserve">5 </w:t>
      </w:r>
      <w:r w:rsidRPr="00EB3A60">
        <w:rPr>
          <w:rFonts w:ascii="Times New Roman" w:hAnsi="Times New Roman" w:cs="Times New Roman"/>
          <w:color w:val="auto"/>
        </w:rPr>
        <w:t xml:space="preserve">г. составил </w:t>
      </w:r>
      <w:r w:rsidR="006300B0" w:rsidRPr="00EB3A60">
        <w:rPr>
          <w:rFonts w:ascii="Times New Roman" w:hAnsi="Times New Roman" w:cs="Times New Roman"/>
          <w:color w:val="auto"/>
        </w:rPr>
        <w:t>55,6%</w:t>
      </w:r>
      <w:r w:rsidRPr="00EB3A60">
        <w:rPr>
          <w:rFonts w:ascii="Times New Roman" w:hAnsi="Times New Roman" w:cs="Times New Roman"/>
          <w:color w:val="auto"/>
        </w:rPr>
        <w:t xml:space="preserve">, что на </w:t>
      </w:r>
      <w:r w:rsidR="006300B0" w:rsidRPr="00EB3A60">
        <w:rPr>
          <w:rFonts w:ascii="Times New Roman" w:hAnsi="Times New Roman" w:cs="Times New Roman"/>
          <w:color w:val="auto"/>
        </w:rPr>
        <w:t xml:space="preserve">2,5% </w:t>
      </w:r>
      <w:r w:rsidRPr="00EB3A60">
        <w:rPr>
          <w:rFonts w:ascii="Times New Roman" w:hAnsi="Times New Roman" w:cs="Times New Roman"/>
          <w:color w:val="auto"/>
        </w:rPr>
        <w:t>меньше по сравнению с предыдущим годом. Кроме промышленности, значительный вклад в валовые выбросы от стационарных источников внесли сельское хозяйство (</w:t>
      </w:r>
      <w:r w:rsidR="006300B0" w:rsidRPr="00EB3A60">
        <w:rPr>
          <w:rFonts w:ascii="Times New Roman" w:hAnsi="Times New Roman" w:cs="Times New Roman"/>
          <w:color w:val="auto"/>
        </w:rPr>
        <w:t>33,8%</w:t>
      </w:r>
      <w:r w:rsidRPr="00EB3A60">
        <w:rPr>
          <w:rFonts w:ascii="Times New Roman" w:hAnsi="Times New Roman" w:cs="Times New Roman"/>
          <w:color w:val="auto"/>
        </w:rPr>
        <w:t>) и транспорт и связь (</w:t>
      </w:r>
      <w:r w:rsidR="006300B0" w:rsidRPr="00EB3A60">
        <w:rPr>
          <w:rFonts w:ascii="Times New Roman" w:hAnsi="Times New Roman" w:cs="Times New Roman"/>
          <w:color w:val="auto"/>
        </w:rPr>
        <w:t>6,1</w:t>
      </w:r>
      <w:r w:rsidRPr="00EB3A60">
        <w:rPr>
          <w:rFonts w:ascii="Times New Roman" w:hAnsi="Times New Roman" w:cs="Times New Roman"/>
          <w:color w:val="auto"/>
        </w:rPr>
        <w:t>%). Остальными секторами экономики Беларуси в 201</w:t>
      </w:r>
      <w:r w:rsidR="006300B0" w:rsidRPr="00EB3A60">
        <w:rPr>
          <w:rFonts w:ascii="Times New Roman" w:hAnsi="Times New Roman" w:cs="Times New Roman"/>
          <w:color w:val="auto"/>
        </w:rPr>
        <w:t>5</w:t>
      </w:r>
      <w:r w:rsidRPr="00EB3A60">
        <w:rPr>
          <w:rFonts w:ascii="Times New Roman" w:hAnsi="Times New Roman" w:cs="Times New Roman"/>
          <w:color w:val="auto"/>
        </w:rPr>
        <w:t xml:space="preserve"> г. в сумме было выброшено </w:t>
      </w:r>
      <w:r w:rsidR="006300B0" w:rsidRPr="00EB3A60">
        <w:rPr>
          <w:rFonts w:ascii="Times New Roman" w:hAnsi="Times New Roman" w:cs="Times New Roman"/>
          <w:color w:val="auto"/>
        </w:rPr>
        <w:t xml:space="preserve">21,1 </w:t>
      </w:r>
      <w:r w:rsidRPr="00EB3A60">
        <w:rPr>
          <w:rFonts w:ascii="Times New Roman" w:hAnsi="Times New Roman" w:cs="Times New Roman"/>
          <w:color w:val="auto"/>
        </w:rPr>
        <w:t>тыс.</w:t>
      </w:r>
      <w:r w:rsidR="00B3393B" w:rsidRPr="00B3393B">
        <w:rPr>
          <w:rFonts w:ascii="Times New Roman" w:hAnsi="Times New Roman" w:cs="Times New Roman"/>
          <w:color w:val="auto"/>
        </w:rPr>
        <w:t xml:space="preserve"> </w:t>
      </w:r>
      <w:r w:rsidRPr="00EB3A60">
        <w:rPr>
          <w:rFonts w:ascii="Times New Roman" w:hAnsi="Times New Roman" w:cs="Times New Roman"/>
          <w:color w:val="auto"/>
        </w:rPr>
        <w:t>т загрязняющих веществ (табл</w:t>
      </w:r>
      <w:r w:rsidR="0073154A" w:rsidRPr="00EB3A60">
        <w:rPr>
          <w:rFonts w:ascii="Times New Roman" w:hAnsi="Times New Roman" w:cs="Times New Roman"/>
          <w:color w:val="auto"/>
        </w:rPr>
        <w:t>ица</w:t>
      </w:r>
      <w:r w:rsidRPr="00EB3A60">
        <w:rPr>
          <w:rFonts w:ascii="Times New Roman" w:hAnsi="Times New Roman" w:cs="Times New Roman"/>
          <w:color w:val="auto"/>
        </w:rPr>
        <w:t xml:space="preserve"> 4.2). </w:t>
      </w:r>
    </w:p>
    <w:p w:rsidR="00737EB6" w:rsidRPr="00E16AC4" w:rsidRDefault="00737EB6" w:rsidP="00EB3A60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</w:p>
    <w:p w:rsidR="00737EB6" w:rsidRPr="00E16AC4" w:rsidRDefault="00737EB6" w:rsidP="00EB3A60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</w:p>
    <w:p w:rsidR="00737EB6" w:rsidRPr="00E16AC4" w:rsidRDefault="00737EB6" w:rsidP="00EB3A60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</w:p>
    <w:p w:rsidR="00737EB6" w:rsidRPr="00E16AC4" w:rsidRDefault="00737EB6" w:rsidP="00EB3A60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</w:p>
    <w:p w:rsidR="00737EB6" w:rsidRPr="00E16AC4" w:rsidRDefault="00737EB6" w:rsidP="00EB3A60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</w:p>
    <w:p w:rsidR="00737EB6" w:rsidRPr="00E16AC4" w:rsidRDefault="00737EB6" w:rsidP="00EB3A60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</w:p>
    <w:p w:rsidR="00383099" w:rsidRPr="00383099" w:rsidRDefault="00217E9B" w:rsidP="00383099">
      <w:pPr>
        <w:pStyle w:val="Default"/>
        <w:spacing w:line="276" w:lineRule="auto"/>
        <w:jc w:val="right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383099">
        <w:rPr>
          <w:rFonts w:ascii="Times New Roman" w:hAnsi="Times New Roman" w:cs="Times New Roman"/>
          <w:b/>
          <w:bCs/>
          <w:i/>
          <w:iCs/>
          <w:sz w:val="22"/>
          <w:szCs w:val="22"/>
        </w:rPr>
        <w:lastRenderedPageBreak/>
        <w:t>Таблица 4.2</w:t>
      </w:r>
    </w:p>
    <w:p w:rsidR="00383099" w:rsidRDefault="00217E9B" w:rsidP="00383099">
      <w:pPr>
        <w:pStyle w:val="Default"/>
        <w:spacing w:line="276" w:lineRule="auto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383099">
        <w:rPr>
          <w:rFonts w:ascii="Times New Roman" w:hAnsi="Times New Roman" w:cs="Times New Roman"/>
          <w:b/>
          <w:bCs/>
          <w:color w:val="auto"/>
          <w:sz w:val="22"/>
          <w:szCs w:val="22"/>
        </w:rPr>
        <w:t>Выбросы загрязняющих веществ в атмосфер</w:t>
      </w:r>
      <w:r w:rsidR="0073154A" w:rsidRPr="00383099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ный воздух </w:t>
      </w:r>
      <w:r w:rsidRPr="00383099">
        <w:rPr>
          <w:rFonts w:ascii="Times New Roman" w:hAnsi="Times New Roman" w:cs="Times New Roman"/>
          <w:b/>
          <w:bCs/>
          <w:color w:val="auto"/>
          <w:sz w:val="22"/>
          <w:szCs w:val="22"/>
        </w:rPr>
        <w:t>от стационарных источников</w:t>
      </w:r>
    </w:p>
    <w:p w:rsidR="00306F37" w:rsidRPr="00383099" w:rsidRDefault="00217E9B" w:rsidP="00383099">
      <w:pPr>
        <w:pStyle w:val="Default"/>
        <w:spacing w:after="240" w:line="276" w:lineRule="auto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383099">
        <w:rPr>
          <w:rFonts w:ascii="Times New Roman" w:hAnsi="Times New Roman" w:cs="Times New Roman"/>
          <w:b/>
          <w:bCs/>
          <w:color w:val="auto"/>
          <w:sz w:val="22"/>
          <w:szCs w:val="22"/>
        </w:rPr>
        <w:t>по основным отраслям</w:t>
      </w:r>
      <w:r w:rsidR="006246C1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</w:t>
      </w:r>
      <w:r w:rsidRPr="00383099">
        <w:rPr>
          <w:rFonts w:ascii="Times New Roman" w:hAnsi="Times New Roman" w:cs="Times New Roman"/>
          <w:b/>
          <w:bCs/>
          <w:sz w:val="22"/>
          <w:szCs w:val="22"/>
        </w:rPr>
        <w:t xml:space="preserve">экономики </w:t>
      </w:r>
      <w:r w:rsidR="0073154A" w:rsidRPr="00383099">
        <w:rPr>
          <w:rFonts w:ascii="Times New Roman" w:hAnsi="Times New Roman" w:cs="Times New Roman"/>
          <w:b/>
          <w:bCs/>
          <w:sz w:val="22"/>
          <w:szCs w:val="22"/>
        </w:rPr>
        <w:t xml:space="preserve">Республики </w:t>
      </w:r>
      <w:r w:rsidRPr="00383099">
        <w:rPr>
          <w:rFonts w:ascii="Times New Roman" w:hAnsi="Times New Roman" w:cs="Times New Roman"/>
          <w:b/>
          <w:bCs/>
          <w:sz w:val="22"/>
          <w:szCs w:val="22"/>
        </w:rPr>
        <w:t>Белару</w:t>
      </w:r>
      <w:r w:rsidR="0073154A" w:rsidRPr="00383099">
        <w:rPr>
          <w:rFonts w:ascii="Times New Roman" w:hAnsi="Times New Roman" w:cs="Times New Roman"/>
          <w:b/>
          <w:bCs/>
          <w:sz w:val="22"/>
          <w:szCs w:val="22"/>
        </w:rPr>
        <w:t>сь</w:t>
      </w:r>
      <w:r w:rsidRPr="00383099">
        <w:rPr>
          <w:rFonts w:ascii="Times New Roman" w:hAnsi="Times New Roman" w:cs="Times New Roman"/>
          <w:b/>
          <w:bCs/>
          <w:sz w:val="22"/>
          <w:szCs w:val="22"/>
        </w:rPr>
        <w:t xml:space="preserve"> в 201</w:t>
      </w:r>
      <w:r w:rsidR="00BE506E" w:rsidRPr="00383099">
        <w:rPr>
          <w:rFonts w:ascii="Times New Roman" w:hAnsi="Times New Roman" w:cs="Times New Roman"/>
          <w:b/>
          <w:bCs/>
          <w:sz w:val="22"/>
          <w:szCs w:val="22"/>
        </w:rPr>
        <w:t>5</w:t>
      </w:r>
      <w:r w:rsidRPr="00383099">
        <w:rPr>
          <w:rFonts w:ascii="Times New Roman" w:hAnsi="Times New Roman" w:cs="Times New Roman"/>
          <w:b/>
          <w:bCs/>
          <w:sz w:val="22"/>
          <w:szCs w:val="22"/>
        </w:rPr>
        <w:t xml:space="preserve"> г., тыс.</w:t>
      </w:r>
      <w:r w:rsidR="006246C1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383099">
        <w:rPr>
          <w:rFonts w:ascii="Times New Roman" w:hAnsi="Times New Roman" w:cs="Times New Roman"/>
          <w:b/>
          <w:bCs/>
          <w:sz w:val="22"/>
          <w:szCs w:val="22"/>
        </w:rPr>
        <w:t>т</w:t>
      </w:r>
    </w:p>
    <w:tbl>
      <w:tblPr>
        <w:tblW w:w="9576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13"/>
        <w:gridCol w:w="709"/>
        <w:gridCol w:w="851"/>
        <w:gridCol w:w="850"/>
        <w:gridCol w:w="709"/>
        <w:gridCol w:w="709"/>
        <w:gridCol w:w="708"/>
        <w:gridCol w:w="709"/>
        <w:gridCol w:w="818"/>
      </w:tblGrid>
      <w:tr w:rsidR="00363252" w:rsidRPr="00EB3A60" w:rsidTr="00097BA5">
        <w:trPr>
          <w:cantSplit/>
          <w:trHeight w:val="379"/>
          <w:jc w:val="center"/>
        </w:trPr>
        <w:tc>
          <w:tcPr>
            <w:tcW w:w="35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3252" w:rsidRPr="00EB3A60" w:rsidRDefault="00363252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Отрасль</w:t>
            </w:r>
          </w:p>
          <w:p w:rsidR="00363252" w:rsidRPr="00EB3A60" w:rsidRDefault="00363252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экономики</w:t>
            </w:r>
          </w:p>
        </w:tc>
        <w:tc>
          <w:tcPr>
            <w:tcW w:w="60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52" w:rsidRPr="00EB3A60" w:rsidRDefault="0073154A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в</w:t>
            </w:r>
            <w:r w:rsidR="00363252"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еществ</w:t>
            </w:r>
          </w:p>
        </w:tc>
      </w:tr>
      <w:tr w:rsidR="00363252" w:rsidRPr="00EB3A60" w:rsidTr="00097BA5">
        <w:trPr>
          <w:cantSplit/>
          <w:trHeight w:val="1597"/>
          <w:jc w:val="center"/>
        </w:trPr>
        <w:tc>
          <w:tcPr>
            <w:tcW w:w="35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252" w:rsidRPr="00EB3A60" w:rsidRDefault="00363252" w:rsidP="00EB3A6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63252" w:rsidRPr="00EB3A60" w:rsidRDefault="00363252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Твердые</w:t>
            </w:r>
          </w:p>
          <w:p w:rsidR="00363252" w:rsidRPr="00EB3A60" w:rsidRDefault="00363252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вещества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63252" w:rsidRPr="00EB3A60" w:rsidRDefault="00363252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 xml:space="preserve">Оксид </w:t>
            </w:r>
            <w:r w:rsidRPr="00EB3A60">
              <w:rPr>
                <w:rFonts w:ascii="Times New Roman" w:hAnsi="Times New Roman" w:cs="Times New Roman"/>
                <w:sz w:val="24"/>
                <w:szCs w:val="24"/>
              </w:rPr>
              <w:br/>
              <w:t>углерода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63252" w:rsidRPr="00EB3A60" w:rsidRDefault="00363252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 xml:space="preserve">Диоксид </w:t>
            </w:r>
            <w:r w:rsidRPr="00EB3A60">
              <w:rPr>
                <w:rFonts w:ascii="Times New Roman" w:hAnsi="Times New Roman" w:cs="Times New Roman"/>
                <w:sz w:val="24"/>
                <w:szCs w:val="24"/>
              </w:rPr>
              <w:br/>
              <w:t>серы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63252" w:rsidRPr="00EB3A60" w:rsidRDefault="00363252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Оксиды азота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63252" w:rsidRPr="00EB3A60" w:rsidRDefault="00363252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Углеводороды</w:t>
            </w:r>
          </w:p>
          <w:p w:rsidR="00363252" w:rsidRPr="00EB3A60" w:rsidRDefault="00363252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(без НМЛОС)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63252" w:rsidRPr="00EB3A60" w:rsidRDefault="00363252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НМЛОС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63252" w:rsidRPr="00EB3A60" w:rsidRDefault="00363252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Прочие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63252" w:rsidRPr="00EB3A60" w:rsidRDefault="00363252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750B0E" w:rsidRPr="00EB3A60" w:rsidTr="00097BA5">
        <w:trPr>
          <w:cantSplit/>
          <w:trHeight w:val="562"/>
          <w:jc w:val="center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0B0E" w:rsidRPr="00EB3A60" w:rsidRDefault="00750B0E" w:rsidP="00097B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Промышленность,</w:t>
            </w:r>
          </w:p>
          <w:p w:rsidR="00750B0E" w:rsidRPr="00EB3A60" w:rsidRDefault="00750B0E" w:rsidP="00097B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50B0E" w:rsidRPr="00EB3A60" w:rsidRDefault="00750B0E" w:rsidP="00097BA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50B0E" w:rsidRPr="00EB3A60" w:rsidRDefault="00750B0E" w:rsidP="00097BA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Cs/>
                <w:sz w:val="24"/>
                <w:szCs w:val="24"/>
              </w:rPr>
              <w:t>57,7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50B0E" w:rsidRPr="00EB3A60" w:rsidRDefault="00750B0E" w:rsidP="00097BA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Cs/>
                <w:sz w:val="24"/>
                <w:szCs w:val="24"/>
              </w:rPr>
              <w:t>54,4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50B0E" w:rsidRPr="00EB3A60" w:rsidRDefault="00750B0E" w:rsidP="00097BA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Cs/>
                <w:sz w:val="24"/>
                <w:szCs w:val="24"/>
              </w:rPr>
              <w:t>47,5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50B0E" w:rsidRPr="00EB3A60" w:rsidRDefault="00750B0E" w:rsidP="00097BA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Cs/>
                <w:sz w:val="24"/>
                <w:szCs w:val="24"/>
              </w:rPr>
              <w:t>18,1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50B0E" w:rsidRPr="00EB3A60" w:rsidRDefault="00750B0E" w:rsidP="00097BA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Cs/>
                <w:sz w:val="24"/>
                <w:szCs w:val="24"/>
              </w:rPr>
              <w:t>48,5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50B0E" w:rsidRPr="00EB3A60" w:rsidRDefault="00750B0E" w:rsidP="00097BA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Cs/>
                <w:sz w:val="24"/>
                <w:szCs w:val="24"/>
              </w:rPr>
              <w:t>5,7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tbl>
            <w:tblPr>
              <w:tblW w:w="8680" w:type="dxa"/>
              <w:tblLayout w:type="fixed"/>
              <w:tblLook w:val="04A0" w:firstRow="1" w:lastRow="0" w:firstColumn="1" w:lastColumn="0" w:noHBand="0" w:noVBand="1"/>
            </w:tblPr>
            <w:tblGrid>
              <w:gridCol w:w="840"/>
              <w:gridCol w:w="780"/>
              <w:gridCol w:w="780"/>
              <w:gridCol w:w="760"/>
              <w:gridCol w:w="1180"/>
              <w:gridCol w:w="800"/>
              <w:gridCol w:w="920"/>
              <w:gridCol w:w="1660"/>
              <w:gridCol w:w="960"/>
            </w:tblGrid>
            <w:tr w:rsidR="00750B0E" w:rsidRPr="00EB3A60" w:rsidTr="00265082">
              <w:trPr>
                <w:trHeight w:val="255"/>
              </w:trPr>
              <w:tc>
                <w:tcPr>
                  <w:tcW w:w="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50B0E" w:rsidRPr="00EB3A60" w:rsidRDefault="00750B0E" w:rsidP="00097BA5">
                  <w:pPr>
                    <w:spacing w:after="0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EB3A60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254,6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50B0E" w:rsidRPr="00EB3A60" w:rsidRDefault="00750B0E" w:rsidP="00097BA5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50B0E" w:rsidRPr="00EB3A60" w:rsidRDefault="00750B0E" w:rsidP="00097BA5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EB3A60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54.4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50B0E" w:rsidRPr="00EB3A60" w:rsidRDefault="00750B0E" w:rsidP="00097BA5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EB3A60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57.7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50B0E" w:rsidRPr="00EB3A60" w:rsidRDefault="00750B0E" w:rsidP="00097BA5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EB3A60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43.2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50B0E" w:rsidRPr="00EB3A60" w:rsidRDefault="00750B0E" w:rsidP="00097BA5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EB3A60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4.3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50B0E" w:rsidRPr="00EB3A60" w:rsidRDefault="00750B0E" w:rsidP="00097BA5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EB3A60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18.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50B0E" w:rsidRPr="00EB3A60" w:rsidRDefault="00750B0E" w:rsidP="00097BA5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EB3A60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48</w:t>
                  </w:r>
                  <w:r w:rsidRPr="00EB3A60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cr/>
                    <w:t>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50B0E" w:rsidRPr="00EB3A60" w:rsidRDefault="00750B0E" w:rsidP="00097BA5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EB3A60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5.7</w:t>
                  </w:r>
                </w:p>
              </w:tc>
            </w:tr>
          </w:tbl>
          <w:p w:rsidR="00750B0E" w:rsidRPr="00EB3A60" w:rsidRDefault="00750B0E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63252" w:rsidRPr="00EB3A60" w:rsidTr="00097BA5">
        <w:trPr>
          <w:cantSplit/>
          <w:jc w:val="center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B0E" w:rsidRPr="00EB3A60" w:rsidRDefault="00750B0E" w:rsidP="00097B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363252" w:rsidRPr="00EB3A60">
              <w:rPr>
                <w:rFonts w:ascii="Times New Roman" w:hAnsi="Times New Roman" w:cs="Times New Roman"/>
                <w:sz w:val="24"/>
                <w:szCs w:val="24"/>
              </w:rPr>
              <w:t xml:space="preserve">горнодобывающая </w:t>
            </w:r>
          </w:p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промышленность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</w:tr>
      <w:tr w:rsidR="00363252" w:rsidRPr="00EB3A60" w:rsidTr="00097B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603"/>
          <w:jc w:val="center"/>
        </w:trPr>
        <w:tc>
          <w:tcPr>
            <w:tcW w:w="3513" w:type="dxa"/>
          </w:tcPr>
          <w:p w:rsidR="00363252" w:rsidRPr="00EB3A60" w:rsidRDefault="00750B0E" w:rsidP="00097B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363252" w:rsidRPr="00EB3A60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производство и </w:t>
            </w:r>
            <w:r w:rsidR="00097BA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363252" w:rsidRPr="00EB3A60">
              <w:rPr>
                <w:rFonts w:ascii="Times New Roman" w:hAnsi="Times New Roman" w:cs="Times New Roman"/>
                <w:sz w:val="24"/>
                <w:szCs w:val="24"/>
              </w:rPr>
              <w:t>аспределение электроэнергии, газа и воды</w:t>
            </w:r>
          </w:p>
        </w:tc>
        <w:tc>
          <w:tcPr>
            <w:tcW w:w="709" w:type="dxa"/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851" w:type="dxa"/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16,3</w:t>
            </w:r>
          </w:p>
        </w:tc>
        <w:tc>
          <w:tcPr>
            <w:tcW w:w="850" w:type="dxa"/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709" w:type="dxa"/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19,4</w:t>
            </w:r>
          </w:p>
        </w:tc>
        <w:tc>
          <w:tcPr>
            <w:tcW w:w="709" w:type="dxa"/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708" w:type="dxa"/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709" w:type="dxa"/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818" w:type="dxa"/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62,4</w:t>
            </w:r>
          </w:p>
        </w:tc>
      </w:tr>
      <w:tr w:rsidR="00363252" w:rsidRPr="00EB3A60" w:rsidTr="00097BA5">
        <w:trPr>
          <w:cantSplit/>
          <w:jc w:val="center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B0E" w:rsidRPr="00EB3A60" w:rsidRDefault="00750B0E" w:rsidP="00097B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363252" w:rsidRPr="00EB3A60">
              <w:rPr>
                <w:rFonts w:ascii="Times New Roman" w:hAnsi="Times New Roman" w:cs="Times New Roman"/>
                <w:sz w:val="24"/>
                <w:szCs w:val="24"/>
              </w:rPr>
              <w:t xml:space="preserve">обрабатывающая </w:t>
            </w:r>
          </w:p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промышленность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13,9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39,7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49,4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26,8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45,2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184,4</w:t>
            </w:r>
          </w:p>
        </w:tc>
      </w:tr>
      <w:tr w:rsidR="00363252" w:rsidRPr="00EB3A60" w:rsidTr="00097BA5">
        <w:trPr>
          <w:cantSplit/>
          <w:jc w:val="center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Сельское хозяйство, охота и лесное хозяйство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123,0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22,9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154,7</w:t>
            </w:r>
          </w:p>
        </w:tc>
      </w:tr>
      <w:tr w:rsidR="00363252" w:rsidRPr="00EB3A60" w:rsidTr="00097B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27"/>
          <w:jc w:val="center"/>
        </w:trPr>
        <w:tc>
          <w:tcPr>
            <w:tcW w:w="3513" w:type="dxa"/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Транспорт и связь</w:t>
            </w:r>
          </w:p>
        </w:tc>
        <w:tc>
          <w:tcPr>
            <w:tcW w:w="709" w:type="dxa"/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851" w:type="dxa"/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850" w:type="dxa"/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709" w:type="dxa"/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709" w:type="dxa"/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12,4</w:t>
            </w:r>
          </w:p>
        </w:tc>
        <w:tc>
          <w:tcPr>
            <w:tcW w:w="708" w:type="dxa"/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709" w:type="dxa"/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18" w:type="dxa"/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27,9</w:t>
            </w:r>
          </w:p>
        </w:tc>
      </w:tr>
      <w:tr w:rsidR="00363252" w:rsidRPr="00EB3A60" w:rsidTr="00097B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49"/>
          <w:jc w:val="center"/>
        </w:trPr>
        <w:tc>
          <w:tcPr>
            <w:tcW w:w="3513" w:type="dxa"/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Строительство</w:t>
            </w:r>
          </w:p>
        </w:tc>
        <w:tc>
          <w:tcPr>
            <w:tcW w:w="709" w:type="dxa"/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851" w:type="dxa"/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850" w:type="dxa"/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09" w:type="dxa"/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709" w:type="dxa"/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08" w:type="dxa"/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709" w:type="dxa"/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18" w:type="dxa"/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</w:tr>
      <w:tr w:rsidR="00363252" w:rsidRPr="00EB3A60" w:rsidTr="00097B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3513" w:type="dxa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Торговля, ремонт автомобилей, бытовых изделий и предметов личного пользования</w:t>
            </w:r>
          </w:p>
        </w:tc>
        <w:tc>
          <w:tcPr>
            <w:tcW w:w="709" w:type="dxa"/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0" w:type="dxa"/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708" w:type="dxa"/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709" w:type="dxa"/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818" w:type="dxa"/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</w:tr>
      <w:tr w:rsidR="00363252" w:rsidRPr="00EB3A60" w:rsidTr="00097B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3513" w:type="dxa"/>
          </w:tcPr>
          <w:p w:rsidR="00750B0E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 xml:space="preserve">Операции с недвижимым имуществом, аренда и представление услуг </w:t>
            </w:r>
          </w:p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потребителям</w:t>
            </w:r>
          </w:p>
        </w:tc>
        <w:tc>
          <w:tcPr>
            <w:tcW w:w="709" w:type="dxa"/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851" w:type="dxa"/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850" w:type="dxa"/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09" w:type="dxa"/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09" w:type="dxa"/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08" w:type="dxa"/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18" w:type="dxa"/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</w:tr>
      <w:tr w:rsidR="00363252" w:rsidRPr="00EB3A60" w:rsidTr="00097B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Государственное управление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363252" w:rsidRPr="00EB3A60" w:rsidTr="00097B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Здравоохранение и предоставление социальных услуг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363252" w:rsidRPr="00EB3A60" w:rsidTr="00097B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3513" w:type="dxa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Пред</w:t>
            </w:r>
            <w:r w:rsidR="00750B0E" w:rsidRPr="00EB3A6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ставление коммунальных, социальных и персональных услуг</w:t>
            </w:r>
          </w:p>
        </w:tc>
        <w:tc>
          <w:tcPr>
            <w:tcW w:w="709" w:type="dxa"/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1" w:type="dxa"/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0" w:type="dxa"/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08" w:type="dxa"/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818" w:type="dxa"/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</w:tr>
      <w:tr w:rsidR="00A97DB8" w:rsidRPr="00EB3A60" w:rsidTr="00097B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DB8" w:rsidRPr="00EB3A60" w:rsidRDefault="00750B0E" w:rsidP="00097B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Прочие отрасл</w:t>
            </w:r>
            <w:r w:rsidR="00A97DB8" w:rsidRPr="00EB3A60">
              <w:rPr>
                <w:rFonts w:ascii="Times New Roman" w:hAnsi="Times New Roman" w:cs="Times New Roman"/>
                <w:sz w:val="24"/>
                <w:szCs w:val="24"/>
              </w:rPr>
              <w:t>и экономики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DB8" w:rsidRPr="00EB3A60" w:rsidRDefault="00A97DB8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DB8" w:rsidRPr="00EB3A60" w:rsidRDefault="00A97DB8" w:rsidP="00097B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DB8" w:rsidRPr="00EB3A60" w:rsidRDefault="00A97DB8" w:rsidP="00097B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DB8" w:rsidRPr="00EB3A60" w:rsidRDefault="00A97DB8" w:rsidP="00097B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DB8" w:rsidRPr="00EB3A60" w:rsidRDefault="00A97DB8" w:rsidP="00097B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DB8" w:rsidRPr="00EB3A60" w:rsidRDefault="00A97DB8" w:rsidP="00097B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DB8" w:rsidRPr="00EB3A60" w:rsidRDefault="00A97DB8" w:rsidP="00097B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A167E7" w:rsidRPr="00EB3A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DB8" w:rsidRPr="00EB3A60" w:rsidRDefault="00EB2CC9" w:rsidP="00097B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</w:tr>
      <w:tr w:rsidR="00363252" w:rsidRPr="00EB3A60" w:rsidTr="00097B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54"/>
          <w:jc w:val="center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B0E" w:rsidRPr="00EB3A60" w:rsidRDefault="00383099" w:rsidP="00097B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</w:t>
            </w:r>
            <w:r w:rsidR="001170AC" w:rsidRPr="00EB3A6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30,1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75,4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56,8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55,0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157,7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54,0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29,2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252" w:rsidRPr="00EB3A60" w:rsidRDefault="00363252" w:rsidP="00097BA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458,3</w:t>
            </w:r>
          </w:p>
        </w:tc>
      </w:tr>
    </w:tbl>
    <w:p w:rsidR="009F57CE" w:rsidRPr="00383099" w:rsidRDefault="00383099" w:rsidP="00EB3A60">
      <w:pPr>
        <w:pStyle w:val="Default"/>
        <w:spacing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83099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*- </w:t>
      </w:r>
      <w:r w:rsidR="009228C6" w:rsidRPr="00383099">
        <w:rPr>
          <w:rFonts w:ascii="Times New Roman" w:hAnsi="Times New Roman" w:cs="Times New Roman"/>
          <w:bCs/>
          <w:color w:val="auto"/>
          <w:sz w:val="20"/>
          <w:szCs w:val="20"/>
        </w:rPr>
        <w:t>Д</w:t>
      </w:r>
      <w:r w:rsidR="009F57CE" w:rsidRPr="00383099">
        <w:rPr>
          <w:rFonts w:ascii="Times New Roman" w:hAnsi="Times New Roman" w:cs="Times New Roman"/>
          <w:bCs/>
          <w:color w:val="auto"/>
          <w:sz w:val="20"/>
          <w:szCs w:val="20"/>
        </w:rPr>
        <w:t>анны</w:t>
      </w:r>
      <w:r w:rsidR="009228C6" w:rsidRPr="00383099">
        <w:rPr>
          <w:rFonts w:ascii="Times New Roman" w:hAnsi="Times New Roman" w:cs="Times New Roman"/>
          <w:bCs/>
          <w:color w:val="auto"/>
          <w:sz w:val="20"/>
          <w:szCs w:val="20"/>
        </w:rPr>
        <w:t>е</w:t>
      </w:r>
      <w:r w:rsidR="009F57CE" w:rsidRPr="00383099">
        <w:rPr>
          <w:rFonts w:ascii="Times New Roman" w:hAnsi="Times New Roman" w:cs="Times New Roman"/>
          <w:bCs/>
          <w:sz w:val="20"/>
          <w:szCs w:val="20"/>
        </w:rPr>
        <w:t xml:space="preserve"> Министерства природных ресурсов и охраны окружающей среды Республики Беларусь</w:t>
      </w:r>
    </w:p>
    <w:p w:rsidR="00097BA5" w:rsidRDefault="00097BA5" w:rsidP="001061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61A4" w:rsidRPr="00EB3A60" w:rsidRDefault="001061A4" w:rsidP="001061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3A60">
        <w:rPr>
          <w:rFonts w:ascii="Times New Roman" w:hAnsi="Times New Roman" w:cs="Times New Roman"/>
          <w:sz w:val="24"/>
          <w:szCs w:val="24"/>
        </w:rPr>
        <w:t>На долю промышленности пришлось более 70% выбросов по отдельным загрязняющим веществам, исключая углеводороды (без НМЛОС) и прочие загрязняющие вещества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B3A60">
        <w:rPr>
          <w:rFonts w:ascii="Times New Roman" w:hAnsi="Times New Roman" w:cs="Times New Roman"/>
          <w:sz w:val="24"/>
          <w:szCs w:val="24"/>
        </w:rPr>
        <w:t xml:space="preserve"> Выбросы углеводородов и прочих загрязняющих веществ соответственно на </w:t>
      </w:r>
      <w:r w:rsidRPr="00EB3A60">
        <w:rPr>
          <w:rFonts w:ascii="Times New Roman" w:hAnsi="Times New Roman" w:cs="Times New Roman"/>
          <w:sz w:val="24"/>
          <w:szCs w:val="24"/>
        </w:rPr>
        <w:lastRenderedPageBreak/>
        <w:t>78,0% и 78,4% обусловлены выбросами сельскохозяйственных организаций.</w:t>
      </w:r>
      <w:r w:rsidRPr="001061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EB3A60">
        <w:rPr>
          <w:rFonts w:ascii="Times New Roman" w:hAnsi="Times New Roman" w:cs="Times New Roman"/>
          <w:sz w:val="24"/>
          <w:szCs w:val="24"/>
        </w:rPr>
        <w:t xml:space="preserve">клад промышленности в выбросы </w:t>
      </w:r>
      <w:r>
        <w:rPr>
          <w:rFonts w:ascii="Times New Roman" w:hAnsi="Times New Roman" w:cs="Times New Roman"/>
          <w:sz w:val="24"/>
          <w:szCs w:val="24"/>
        </w:rPr>
        <w:t>этих веществ</w:t>
      </w:r>
      <w:r w:rsidRPr="00EB3A60">
        <w:rPr>
          <w:rFonts w:ascii="Times New Roman" w:hAnsi="Times New Roman" w:cs="Times New Roman"/>
          <w:sz w:val="24"/>
          <w:szCs w:val="24"/>
        </w:rPr>
        <w:t xml:space="preserve"> составил 11,5</w:t>
      </w:r>
      <w:r>
        <w:rPr>
          <w:rFonts w:ascii="Times New Roman" w:hAnsi="Times New Roman" w:cs="Times New Roman"/>
          <w:sz w:val="24"/>
          <w:szCs w:val="24"/>
        </w:rPr>
        <w:t>%</w:t>
      </w:r>
      <w:r w:rsidRPr="00EB3A60">
        <w:rPr>
          <w:rFonts w:ascii="Times New Roman" w:hAnsi="Times New Roman" w:cs="Times New Roman"/>
          <w:sz w:val="24"/>
          <w:szCs w:val="24"/>
        </w:rPr>
        <w:t xml:space="preserve"> и 19,5</w:t>
      </w:r>
      <w:r>
        <w:rPr>
          <w:rFonts w:ascii="Times New Roman" w:hAnsi="Times New Roman" w:cs="Times New Roman"/>
          <w:sz w:val="24"/>
          <w:szCs w:val="24"/>
        </w:rPr>
        <w:t>%</w:t>
      </w:r>
      <w:r w:rsidRPr="00EB3A60">
        <w:rPr>
          <w:rFonts w:ascii="Times New Roman" w:hAnsi="Times New Roman" w:cs="Times New Roman"/>
          <w:sz w:val="24"/>
          <w:szCs w:val="24"/>
        </w:rPr>
        <w:t xml:space="preserve"> соответственно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061A4" w:rsidRPr="00EB3A60" w:rsidRDefault="001061A4" w:rsidP="001061A4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EB3A60">
        <w:rPr>
          <w:rFonts w:ascii="Times New Roman" w:hAnsi="Times New Roman" w:cs="Times New Roman"/>
        </w:rPr>
        <w:t xml:space="preserve">Для большей части видов деятельности (промышленность, сельское </w:t>
      </w:r>
      <w:r w:rsidRPr="00EB3A60">
        <w:rPr>
          <w:rFonts w:ascii="Times New Roman" w:hAnsi="Times New Roman" w:cs="Times New Roman"/>
          <w:color w:val="auto"/>
        </w:rPr>
        <w:t>хозяйство, строительство) в 2015 г. по сравнению с предыдущим годом отмечено сокращение суммарных выбросов загрязняющих веществ от стационарных источников. Заметный рост выбросов отмечен для транспорта и связи (5,9 тыс.</w:t>
      </w:r>
      <w:r w:rsidR="00285449" w:rsidRPr="00285449">
        <w:rPr>
          <w:rFonts w:ascii="Times New Roman" w:hAnsi="Times New Roman" w:cs="Times New Roman"/>
          <w:color w:val="auto"/>
        </w:rPr>
        <w:t xml:space="preserve"> </w:t>
      </w:r>
      <w:r w:rsidRPr="00EB3A60">
        <w:rPr>
          <w:rFonts w:ascii="Times New Roman" w:hAnsi="Times New Roman" w:cs="Times New Roman"/>
          <w:color w:val="auto"/>
        </w:rPr>
        <w:t xml:space="preserve">т или 26,8%). </w:t>
      </w:r>
    </w:p>
    <w:p w:rsidR="001061A4" w:rsidRPr="00EB3A60" w:rsidRDefault="001061A4" w:rsidP="001061A4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EB3A60">
        <w:rPr>
          <w:rFonts w:ascii="Times New Roman" w:hAnsi="Times New Roman" w:cs="Times New Roman"/>
          <w:color w:val="auto"/>
        </w:rPr>
        <w:t>В 2015 г. по сравнению с 2014 г. отмечено увеличение выбросов углеводородов на 8,6 тыс.</w:t>
      </w:r>
      <w:r w:rsidR="00285449" w:rsidRPr="00285449">
        <w:rPr>
          <w:rFonts w:ascii="Times New Roman" w:hAnsi="Times New Roman" w:cs="Times New Roman"/>
          <w:color w:val="auto"/>
        </w:rPr>
        <w:t xml:space="preserve"> </w:t>
      </w:r>
      <w:r w:rsidRPr="00EB3A60">
        <w:rPr>
          <w:rFonts w:ascii="Times New Roman" w:hAnsi="Times New Roman" w:cs="Times New Roman"/>
          <w:color w:val="auto"/>
        </w:rPr>
        <w:t>т, диоксида серы на 6,5 тыс.</w:t>
      </w:r>
      <w:r w:rsidR="00B3393B" w:rsidRPr="00B3393B">
        <w:rPr>
          <w:rFonts w:ascii="Times New Roman" w:hAnsi="Times New Roman" w:cs="Times New Roman"/>
          <w:color w:val="auto"/>
        </w:rPr>
        <w:t xml:space="preserve"> </w:t>
      </w:r>
      <w:r w:rsidRPr="00EB3A60">
        <w:rPr>
          <w:rFonts w:ascii="Times New Roman" w:hAnsi="Times New Roman" w:cs="Times New Roman"/>
          <w:color w:val="auto"/>
        </w:rPr>
        <w:t>т и оксида углерода на 5,5 тыс.</w:t>
      </w:r>
      <w:r w:rsidR="00B3393B" w:rsidRPr="00B3393B">
        <w:rPr>
          <w:rFonts w:ascii="Times New Roman" w:hAnsi="Times New Roman" w:cs="Times New Roman"/>
          <w:color w:val="auto"/>
        </w:rPr>
        <w:t xml:space="preserve"> </w:t>
      </w:r>
      <w:r w:rsidR="00B3393B">
        <w:rPr>
          <w:rFonts w:ascii="Times New Roman" w:hAnsi="Times New Roman" w:cs="Times New Roman"/>
          <w:color w:val="auto"/>
        </w:rPr>
        <w:t>т</w:t>
      </w:r>
      <w:r w:rsidRPr="00EB3A60">
        <w:rPr>
          <w:rFonts w:ascii="Times New Roman" w:hAnsi="Times New Roman" w:cs="Times New Roman"/>
          <w:color w:val="auto"/>
        </w:rPr>
        <w:t>. Выбросы остальных основных загрязняющих веществ, согласно статистическим данным, сократились: оксидов азота на 5,4 тыс.</w:t>
      </w:r>
      <w:r w:rsidR="00285449" w:rsidRPr="00285449">
        <w:rPr>
          <w:rFonts w:ascii="Times New Roman" w:hAnsi="Times New Roman" w:cs="Times New Roman"/>
          <w:color w:val="auto"/>
        </w:rPr>
        <w:t xml:space="preserve"> </w:t>
      </w:r>
      <w:r w:rsidRPr="00EB3A60">
        <w:rPr>
          <w:rFonts w:ascii="Times New Roman" w:hAnsi="Times New Roman" w:cs="Times New Roman"/>
          <w:color w:val="auto"/>
        </w:rPr>
        <w:t>т, твердых веществ на 4,8 тыс.</w:t>
      </w:r>
      <w:r w:rsidR="00285449" w:rsidRPr="00285449">
        <w:rPr>
          <w:rFonts w:ascii="Times New Roman" w:hAnsi="Times New Roman" w:cs="Times New Roman"/>
          <w:color w:val="auto"/>
        </w:rPr>
        <w:t xml:space="preserve"> </w:t>
      </w:r>
      <w:r w:rsidR="00285449">
        <w:rPr>
          <w:rFonts w:ascii="Times New Roman" w:hAnsi="Times New Roman" w:cs="Times New Roman"/>
          <w:color w:val="auto"/>
        </w:rPr>
        <w:t>т, НМЛОС на 1,5</w:t>
      </w:r>
      <w:r w:rsidR="00285449">
        <w:rPr>
          <w:rFonts w:ascii="Times New Roman" w:hAnsi="Times New Roman" w:cs="Times New Roman"/>
          <w:color w:val="auto"/>
          <w:lang w:val="en-US"/>
        </w:rPr>
        <w:t> </w:t>
      </w:r>
      <w:r w:rsidRPr="00EB3A60">
        <w:rPr>
          <w:rFonts w:ascii="Times New Roman" w:hAnsi="Times New Roman" w:cs="Times New Roman"/>
          <w:color w:val="auto"/>
        </w:rPr>
        <w:t>тыс.</w:t>
      </w:r>
      <w:r w:rsidR="00285449" w:rsidRPr="00285449">
        <w:rPr>
          <w:rFonts w:ascii="Times New Roman" w:hAnsi="Times New Roman" w:cs="Times New Roman"/>
          <w:color w:val="auto"/>
        </w:rPr>
        <w:t xml:space="preserve"> </w:t>
      </w:r>
      <w:r w:rsidRPr="00EB3A60">
        <w:rPr>
          <w:rFonts w:ascii="Times New Roman" w:hAnsi="Times New Roman" w:cs="Times New Roman"/>
          <w:color w:val="auto"/>
        </w:rPr>
        <w:t xml:space="preserve">т. </w:t>
      </w:r>
    </w:p>
    <w:p w:rsidR="00217E9B" w:rsidRPr="00EB3A60" w:rsidRDefault="00217E9B" w:rsidP="007D52A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390A">
        <w:rPr>
          <w:rFonts w:ascii="Times New Roman" w:hAnsi="Times New Roman" w:cs="Times New Roman"/>
          <w:b/>
          <w:bCs/>
          <w:i/>
          <w:sz w:val="24"/>
          <w:szCs w:val="24"/>
        </w:rPr>
        <w:t>Города.</w:t>
      </w:r>
      <w:r w:rsidR="00097BA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EB3A60">
        <w:rPr>
          <w:rFonts w:ascii="Times New Roman" w:hAnsi="Times New Roman" w:cs="Times New Roman"/>
          <w:sz w:val="24"/>
          <w:szCs w:val="24"/>
        </w:rPr>
        <w:t xml:space="preserve">На урбанизированных территориях размещено </w:t>
      </w:r>
      <w:r w:rsidR="000E1BD8" w:rsidRPr="00EB3A60">
        <w:rPr>
          <w:rFonts w:ascii="Times New Roman" w:hAnsi="Times New Roman" w:cs="Times New Roman"/>
          <w:sz w:val="24"/>
          <w:szCs w:val="24"/>
        </w:rPr>
        <w:t xml:space="preserve">58% </w:t>
      </w:r>
      <w:r w:rsidRPr="00EB3A60">
        <w:rPr>
          <w:rFonts w:ascii="Times New Roman" w:hAnsi="Times New Roman" w:cs="Times New Roman"/>
          <w:sz w:val="24"/>
          <w:szCs w:val="24"/>
        </w:rPr>
        <w:t xml:space="preserve">(по количеству) стационарных источников, выбрасывающих </w:t>
      </w:r>
      <w:r w:rsidR="000E1BD8" w:rsidRPr="00EB3A60">
        <w:rPr>
          <w:rFonts w:ascii="Times New Roman" w:hAnsi="Times New Roman" w:cs="Times New Roman"/>
          <w:sz w:val="24"/>
          <w:szCs w:val="24"/>
        </w:rPr>
        <w:t>42,7%</w:t>
      </w:r>
      <w:r w:rsidRPr="00EB3A60">
        <w:rPr>
          <w:rFonts w:ascii="Times New Roman" w:hAnsi="Times New Roman" w:cs="Times New Roman"/>
          <w:sz w:val="24"/>
          <w:szCs w:val="24"/>
        </w:rPr>
        <w:t xml:space="preserve"> загрязняющих веществ. В 201</w:t>
      </w:r>
      <w:r w:rsidR="00E80D39" w:rsidRPr="00EB3A60">
        <w:rPr>
          <w:rFonts w:ascii="Times New Roman" w:hAnsi="Times New Roman" w:cs="Times New Roman"/>
          <w:sz w:val="24"/>
          <w:szCs w:val="24"/>
        </w:rPr>
        <w:t>5</w:t>
      </w:r>
      <w:r w:rsidRPr="00EB3A60">
        <w:rPr>
          <w:rFonts w:ascii="Times New Roman" w:hAnsi="Times New Roman" w:cs="Times New Roman"/>
          <w:sz w:val="24"/>
          <w:szCs w:val="24"/>
        </w:rPr>
        <w:t xml:space="preserve"> г. наибольшее количество загрязняющих веществ было выброшено в атмосферный воздух на территории Новополоцка (5</w:t>
      </w:r>
      <w:r w:rsidR="0067209E" w:rsidRPr="00EB3A60">
        <w:rPr>
          <w:rFonts w:ascii="Times New Roman" w:hAnsi="Times New Roman" w:cs="Times New Roman"/>
          <w:sz w:val="24"/>
          <w:szCs w:val="24"/>
        </w:rPr>
        <w:t>7</w:t>
      </w:r>
      <w:r w:rsidRPr="00EB3A60">
        <w:rPr>
          <w:rFonts w:ascii="Times New Roman" w:hAnsi="Times New Roman" w:cs="Times New Roman"/>
          <w:sz w:val="24"/>
          <w:szCs w:val="24"/>
        </w:rPr>
        <w:t>,</w:t>
      </w:r>
      <w:r w:rsidR="0067209E" w:rsidRPr="00EB3A60">
        <w:rPr>
          <w:rFonts w:ascii="Times New Roman" w:hAnsi="Times New Roman" w:cs="Times New Roman"/>
          <w:sz w:val="24"/>
          <w:szCs w:val="24"/>
        </w:rPr>
        <w:t>6</w:t>
      </w:r>
      <w:r w:rsidRPr="00EB3A60">
        <w:rPr>
          <w:rFonts w:ascii="Times New Roman" w:hAnsi="Times New Roman" w:cs="Times New Roman"/>
          <w:sz w:val="24"/>
          <w:szCs w:val="24"/>
        </w:rPr>
        <w:t xml:space="preserve"> тыс.</w:t>
      </w:r>
      <w:r w:rsidR="005B4E78" w:rsidRPr="005B4E78">
        <w:rPr>
          <w:rFonts w:ascii="Times New Roman" w:hAnsi="Times New Roman" w:cs="Times New Roman"/>
          <w:sz w:val="24"/>
          <w:szCs w:val="24"/>
        </w:rPr>
        <w:t xml:space="preserve"> </w:t>
      </w:r>
      <w:r w:rsidRPr="00EB3A60">
        <w:rPr>
          <w:rFonts w:ascii="Times New Roman" w:hAnsi="Times New Roman" w:cs="Times New Roman"/>
          <w:sz w:val="24"/>
          <w:szCs w:val="24"/>
        </w:rPr>
        <w:t>т), Минска (</w:t>
      </w:r>
      <w:r w:rsidR="0067209E" w:rsidRPr="00EB3A60">
        <w:rPr>
          <w:rFonts w:ascii="Times New Roman" w:hAnsi="Times New Roman" w:cs="Times New Roman"/>
          <w:sz w:val="24"/>
          <w:szCs w:val="24"/>
        </w:rPr>
        <w:t>20,3</w:t>
      </w:r>
      <w:r w:rsidRPr="00EB3A60">
        <w:rPr>
          <w:rFonts w:ascii="Times New Roman" w:hAnsi="Times New Roman" w:cs="Times New Roman"/>
          <w:sz w:val="24"/>
          <w:szCs w:val="24"/>
        </w:rPr>
        <w:t xml:space="preserve"> тыс.</w:t>
      </w:r>
      <w:r w:rsidR="005B4E78" w:rsidRPr="005B4E78">
        <w:rPr>
          <w:rFonts w:ascii="Times New Roman" w:hAnsi="Times New Roman" w:cs="Times New Roman"/>
          <w:sz w:val="24"/>
          <w:szCs w:val="24"/>
        </w:rPr>
        <w:t xml:space="preserve"> </w:t>
      </w:r>
      <w:r w:rsidRPr="00EB3A60">
        <w:rPr>
          <w:rFonts w:ascii="Times New Roman" w:hAnsi="Times New Roman" w:cs="Times New Roman"/>
          <w:sz w:val="24"/>
          <w:szCs w:val="24"/>
        </w:rPr>
        <w:t>т) и Гродно (</w:t>
      </w:r>
      <w:r w:rsidR="0067209E" w:rsidRPr="00EB3A60">
        <w:rPr>
          <w:rFonts w:ascii="Times New Roman" w:hAnsi="Times New Roman" w:cs="Times New Roman"/>
          <w:sz w:val="24"/>
          <w:szCs w:val="24"/>
        </w:rPr>
        <w:t>9,7</w:t>
      </w:r>
      <w:r w:rsidRPr="00EB3A60">
        <w:rPr>
          <w:rFonts w:ascii="Times New Roman" w:hAnsi="Times New Roman" w:cs="Times New Roman"/>
          <w:sz w:val="24"/>
          <w:szCs w:val="24"/>
        </w:rPr>
        <w:t>тыс.</w:t>
      </w:r>
      <w:r w:rsidR="005B4E78" w:rsidRPr="005B4E78">
        <w:rPr>
          <w:rFonts w:ascii="Times New Roman" w:hAnsi="Times New Roman" w:cs="Times New Roman"/>
          <w:sz w:val="24"/>
          <w:szCs w:val="24"/>
        </w:rPr>
        <w:t xml:space="preserve"> </w:t>
      </w:r>
      <w:r w:rsidRPr="00EB3A60">
        <w:rPr>
          <w:rFonts w:ascii="Times New Roman" w:hAnsi="Times New Roman" w:cs="Times New Roman"/>
          <w:sz w:val="24"/>
          <w:szCs w:val="24"/>
        </w:rPr>
        <w:t>т) (табл</w:t>
      </w:r>
      <w:r w:rsidR="00473FB3" w:rsidRPr="00EB3A60">
        <w:rPr>
          <w:rFonts w:ascii="Times New Roman" w:hAnsi="Times New Roman" w:cs="Times New Roman"/>
          <w:sz w:val="24"/>
          <w:szCs w:val="24"/>
        </w:rPr>
        <w:t>ица</w:t>
      </w:r>
      <w:r w:rsidRPr="00EB3A60">
        <w:rPr>
          <w:rFonts w:ascii="Times New Roman" w:hAnsi="Times New Roman" w:cs="Times New Roman"/>
          <w:sz w:val="24"/>
          <w:szCs w:val="24"/>
        </w:rPr>
        <w:t xml:space="preserve"> 4.3), причем в </w:t>
      </w:r>
      <w:r w:rsidR="00401F2C" w:rsidRPr="00EB3A60">
        <w:rPr>
          <w:rFonts w:ascii="Times New Roman" w:hAnsi="Times New Roman" w:cs="Times New Roman"/>
          <w:sz w:val="24"/>
          <w:szCs w:val="24"/>
        </w:rPr>
        <w:t xml:space="preserve">последних двух городах </w:t>
      </w:r>
      <w:r w:rsidRPr="00EB3A60">
        <w:rPr>
          <w:rFonts w:ascii="Times New Roman" w:hAnsi="Times New Roman" w:cs="Times New Roman"/>
          <w:sz w:val="24"/>
          <w:szCs w:val="24"/>
        </w:rPr>
        <w:t>наблюдается тенденция к сокращению выбросов.</w:t>
      </w:r>
    </w:p>
    <w:p w:rsidR="007D52AC" w:rsidRPr="00EB3A60" w:rsidRDefault="007D52AC" w:rsidP="007D52AC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EB3A60">
        <w:rPr>
          <w:rFonts w:ascii="Times New Roman" w:hAnsi="Times New Roman" w:cs="Times New Roman"/>
        </w:rPr>
        <w:t>Число городов с суммарным объемом выбросов от стационарных источников более 1 тыс.</w:t>
      </w:r>
      <w:r w:rsidR="00285449" w:rsidRPr="00285449">
        <w:rPr>
          <w:rFonts w:ascii="Times New Roman" w:hAnsi="Times New Roman" w:cs="Times New Roman"/>
        </w:rPr>
        <w:t xml:space="preserve"> </w:t>
      </w:r>
      <w:r w:rsidRPr="00EB3A60">
        <w:rPr>
          <w:rFonts w:ascii="Times New Roman" w:hAnsi="Times New Roman" w:cs="Times New Roman"/>
        </w:rPr>
        <w:t xml:space="preserve">т сократилось с 31 в 2014 г. </w:t>
      </w:r>
      <w:r w:rsidRPr="00EB3A60">
        <w:rPr>
          <w:rFonts w:ascii="Times New Roman" w:hAnsi="Times New Roman" w:cs="Times New Roman"/>
          <w:color w:val="auto"/>
        </w:rPr>
        <w:t>до 28 в 2015 г. Вместе с тем отмечено увеличение общего объема выбросов в таких городах, как Новополоцк, Могилев, Новолукомль, Лида, Белоозерск, Пинск,</w:t>
      </w:r>
      <w:r w:rsidR="00285449" w:rsidRPr="00285449">
        <w:rPr>
          <w:rFonts w:ascii="Times New Roman" w:hAnsi="Times New Roman" w:cs="Times New Roman"/>
          <w:color w:val="auto"/>
        </w:rPr>
        <w:t xml:space="preserve"> </w:t>
      </w:r>
      <w:r w:rsidRPr="00EB3A60">
        <w:rPr>
          <w:rFonts w:ascii="Times New Roman" w:hAnsi="Times New Roman" w:cs="Times New Roman"/>
          <w:color w:val="auto"/>
        </w:rPr>
        <w:t>Орша.</w:t>
      </w:r>
      <w:r w:rsidR="00285449" w:rsidRPr="00285449">
        <w:rPr>
          <w:rFonts w:ascii="Times New Roman" w:hAnsi="Times New Roman" w:cs="Times New Roman"/>
          <w:color w:val="auto"/>
        </w:rPr>
        <w:t xml:space="preserve"> </w:t>
      </w:r>
      <w:r w:rsidRPr="00EB3A60">
        <w:rPr>
          <w:rFonts w:ascii="Times New Roman" w:hAnsi="Times New Roman" w:cs="Times New Roman"/>
          <w:color w:val="auto"/>
        </w:rPr>
        <w:t>Наиболее существенным данное увеличение было в Новополоцке (на 5,6 тыс.</w:t>
      </w:r>
      <w:r w:rsidR="005B4E78" w:rsidRPr="005B4E78">
        <w:rPr>
          <w:rFonts w:ascii="Times New Roman" w:hAnsi="Times New Roman" w:cs="Times New Roman"/>
          <w:color w:val="auto"/>
        </w:rPr>
        <w:t xml:space="preserve"> </w:t>
      </w:r>
      <w:r w:rsidRPr="00EB3A60">
        <w:rPr>
          <w:rFonts w:ascii="Times New Roman" w:hAnsi="Times New Roman" w:cs="Times New Roman"/>
          <w:color w:val="auto"/>
        </w:rPr>
        <w:t>т), Могилеве (на 0,8 тыс.</w:t>
      </w:r>
      <w:r w:rsidR="00285449" w:rsidRPr="00285449">
        <w:rPr>
          <w:rFonts w:ascii="Times New Roman" w:hAnsi="Times New Roman" w:cs="Times New Roman"/>
          <w:color w:val="auto"/>
        </w:rPr>
        <w:t xml:space="preserve"> </w:t>
      </w:r>
      <w:r w:rsidRPr="00EB3A60">
        <w:rPr>
          <w:rFonts w:ascii="Times New Roman" w:hAnsi="Times New Roman" w:cs="Times New Roman"/>
          <w:color w:val="auto"/>
        </w:rPr>
        <w:t>т), Новолукомле, (на 0,65 тыс.</w:t>
      </w:r>
      <w:r w:rsidR="00285449" w:rsidRPr="00285449">
        <w:rPr>
          <w:rFonts w:ascii="Times New Roman" w:hAnsi="Times New Roman" w:cs="Times New Roman"/>
          <w:color w:val="auto"/>
        </w:rPr>
        <w:t xml:space="preserve"> </w:t>
      </w:r>
      <w:r w:rsidRPr="00EB3A60">
        <w:rPr>
          <w:rFonts w:ascii="Times New Roman" w:hAnsi="Times New Roman" w:cs="Times New Roman"/>
          <w:color w:val="auto"/>
        </w:rPr>
        <w:t>т).</w:t>
      </w:r>
      <w:r w:rsidR="005B4E78" w:rsidRPr="005B4E78">
        <w:rPr>
          <w:rFonts w:ascii="Times New Roman" w:hAnsi="Times New Roman" w:cs="Times New Roman"/>
          <w:color w:val="auto"/>
        </w:rPr>
        <w:t xml:space="preserve"> </w:t>
      </w:r>
      <w:r w:rsidRPr="00EB3A60">
        <w:rPr>
          <w:rFonts w:ascii="Times New Roman" w:hAnsi="Times New Roman" w:cs="Times New Roman"/>
        </w:rPr>
        <w:t xml:space="preserve">В большинстве указанных городов увеличение выбросов отмечено в наибольшей степени для оксида углерода, оксидов азота, диоксида серы. </w:t>
      </w:r>
    </w:p>
    <w:p w:rsidR="007D52AC" w:rsidRPr="00EB3A60" w:rsidRDefault="007D52AC" w:rsidP="002C7BC9">
      <w:pPr>
        <w:pStyle w:val="Default"/>
        <w:spacing w:after="240"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EB3A60">
        <w:rPr>
          <w:rFonts w:ascii="Times New Roman" w:hAnsi="Times New Roman" w:cs="Times New Roman"/>
        </w:rPr>
        <w:t xml:space="preserve">Для таких городов, как </w:t>
      </w:r>
      <w:r w:rsidRPr="00EB3A60">
        <w:rPr>
          <w:rFonts w:ascii="Times New Roman" w:hAnsi="Times New Roman" w:cs="Times New Roman"/>
          <w:color w:val="auto"/>
        </w:rPr>
        <w:t>Барановичи, Витебск, Полоцк, Гомель, Жлобин, Светлогорск, Гродно, Скидель, Сморгонь, Минск, Борисов, Городея, Жодино, Слуцк, Молодечно, Бобруйск, Костюковичи, в 2015 г. отмечено сокращение выбросов от стационарных источников по сравнению с 2014 г.</w:t>
      </w:r>
      <w:r w:rsidRPr="00EB3A60">
        <w:rPr>
          <w:rFonts w:ascii="Times New Roman" w:hAnsi="Times New Roman" w:cs="Times New Roman"/>
        </w:rPr>
        <w:t xml:space="preserve"> как суммарно, </w:t>
      </w:r>
      <w:r w:rsidRPr="00EB3A60">
        <w:rPr>
          <w:rFonts w:ascii="Times New Roman" w:hAnsi="Times New Roman" w:cs="Times New Roman"/>
          <w:color w:val="auto"/>
        </w:rPr>
        <w:t>так и по отдельным загрязняющим веществам. Наиболее существенным данное сокращение было в Минске (на 3,2 тыс.</w:t>
      </w:r>
      <w:r w:rsidR="008323FC">
        <w:rPr>
          <w:rFonts w:ascii="Times New Roman" w:hAnsi="Times New Roman" w:cs="Times New Roman"/>
          <w:color w:val="auto"/>
        </w:rPr>
        <w:t xml:space="preserve"> </w:t>
      </w:r>
      <w:r w:rsidRPr="00EB3A60">
        <w:rPr>
          <w:rFonts w:ascii="Times New Roman" w:hAnsi="Times New Roman" w:cs="Times New Roman"/>
          <w:color w:val="auto"/>
        </w:rPr>
        <w:t>т), Гомеле (на 1,5 тыс.</w:t>
      </w:r>
      <w:r w:rsidR="008323FC">
        <w:rPr>
          <w:rFonts w:ascii="Times New Roman" w:hAnsi="Times New Roman" w:cs="Times New Roman"/>
          <w:color w:val="auto"/>
        </w:rPr>
        <w:t xml:space="preserve"> </w:t>
      </w:r>
      <w:r w:rsidRPr="00EB3A60">
        <w:rPr>
          <w:rFonts w:ascii="Times New Roman" w:hAnsi="Times New Roman" w:cs="Times New Roman"/>
          <w:color w:val="auto"/>
        </w:rPr>
        <w:t>т), Жлобине (на 1,4 тыс.</w:t>
      </w:r>
      <w:r w:rsidR="008323FC">
        <w:rPr>
          <w:rFonts w:ascii="Times New Roman" w:hAnsi="Times New Roman" w:cs="Times New Roman"/>
          <w:color w:val="auto"/>
        </w:rPr>
        <w:t xml:space="preserve"> </w:t>
      </w:r>
      <w:r w:rsidRPr="00EB3A60">
        <w:rPr>
          <w:rFonts w:ascii="Times New Roman" w:hAnsi="Times New Roman" w:cs="Times New Roman"/>
          <w:color w:val="auto"/>
        </w:rPr>
        <w:t>т), Борисове (на 1,0 тыс.</w:t>
      </w:r>
      <w:r w:rsidR="008323FC">
        <w:rPr>
          <w:rFonts w:ascii="Times New Roman" w:hAnsi="Times New Roman" w:cs="Times New Roman"/>
          <w:color w:val="auto"/>
        </w:rPr>
        <w:t xml:space="preserve"> </w:t>
      </w:r>
      <w:r w:rsidRPr="00EB3A60">
        <w:rPr>
          <w:rFonts w:ascii="Times New Roman" w:hAnsi="Times New Roman" w:cs="Times New Roman"/>
          <w:color w:val="auto"/>
        </w:rPr>
        <w:t>т), Бобруйске (на 1</w:t>
      </w:r>
      <w:r w:rsidR="008323FC">
        <w:rPr>
          <w:rFonts w:ascii="Times New Roman" w:hAnsi="Times New Roman" w:cs="Times New Roman"/>
          <w:color w:val="auto"/>
        </w:rPr>
        <w:t xml:space="preserve">,0 </w:t>
      </w:r>
      <w:r w:rsidRPr="00EB3A60">
        <w:rPr>
          <w:rFonts w:ascii="Times New Roman" w:hAnsi="Times New Roman" w:cs="Times New Roman"/>
          <w:color w:val="auto"/>
        </w:rPr>
        <w:t>тыс.</w:t>
      </w:r>
      <w:r w:rsidR="008323FC">
        <w:rPr>
          <w:rFonts w:ascii="Times New Roman" w:hAnsi="Times New Roman" w:cs="Times New Roman"/>
          <w:color w:val="auto"/>
        </w:rPr>
        <w:t xml:space="preserve"> </w:t>
      </w:r>
      <w:r w:rsidRPr="00EB3A60">
        <w:rPr>
          <w:rFonts w:ascii="Times New Roman" w:hAnsi="Times New Roman" w:cs="Times New Roman"/>
          <w:color w:val="auto"/>
        </w:rPr>
        <w:t>т).</w:t>
      </w:r>
    </w:p>
    <w:p w:rsidR="004F55A9" w:rsidRPr="004F55A9" w:rsidRDefault="00217E9B" w:rsidP="004F55A9">
      <w:pPr>
        <w:pStyle w:val="Default"/>
        <w:spacing w:line="276" w:lineRule="auto"/>
        <w:jc w:val="right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4F55A9">
        <w:rPr>
          <w:rFonts w:ascii="Times New Roman" w:hAnsi="Times New Roman" w:cs="Times New Roman"/>
          <w:b/>
          <w:bCs/>
          <w:i/>
          <w:iCs/>
          <w:sz w:val="22"/>
          <w:szCs w:val="22"/>
        </w:rPr>
        <w:t>Таблица 4.3</w:t>
      </w:r>
    </w:p>
    <w:p w:rsidR="00217E9B" w:rsidRPr="004F55A9" w:rsidRDefault="00217E9B" w:rsidP="004F55A9">
      <w:pPr>
        <w:pStyle w:val="Default"/>
        <w:spacing w:line="276" w:lineRule="auto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4F55A9">
        <w:rPr>
          <w:rFonts w:ascii="Times New Roman" w:hAnsi="Times New Roman" w:cs="Times New Roman"/>
          <w:b/>
          <w:bCs/>
          <w:sz w:val="22"/>
          <w:szCs w:val="22"/>
        </w:rPr>
        <w:t>Выбросы загрязняющих веществ в атмосферу от стационарных</w:t>
      </w:r>
    </w:p>
    <w:p w:rsidR="00217E9B" w:rsidRPr="004F55A9" w:rsidRDefault="00217E9B" w:rsidP="004F55A9">
      <w:pPr>
        <w:pStyle w:val="Default"/>
        <w:spacing w:after="240" w:line="276" w:lineRule="auto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4F55A9">
        <w:rPr>
          <w:rFonts w:ascii="Times New Roman" w:hAnsi="Times New Roman" w:cs="Times New Roman"/>
          <w:b/>
          <w:bCs/>
          <w:sz w:val="22"/>
          <w:szCs w:val="22"/>
        </w:rPr>
        <w:t>источников по областям и городам</w:t>
      </w:r>
      <w:r w:rsidR="00473FB3" w:rsidRPr="004F55A9">
        <w:rPr>
          <w:rFonts w:ascii="Times New Roman" w:hAnsi="Times New Roman" w:cs="Times New Roman"/>
          <w:b/>
          <w:bCs/>
          <w:sz w:val="22"/>
          <w:szCs w:val="22"/>
        </w:rPr>
        <w:t xml:space="preserve">*Республики </w:t>
      </w:r>
      <w:r w:rsidRPr="004F55A9">
        <w:rPr>
          <w:rFonts w:ascii="Times New Roman" w:hAnsi="Times New Roman" w:cs="Times New Roman"/>
          <w:b/>
          <w:bCs/>
          <w:sz w:val="22"/>
          <w:szCs w:val="22"/>
        </w:rPr>
        <w:t>Беларус</w:t>
      </w:r>
      <w:r w:rsidR="00473FB3" w:rsidRPr="004F55A9">
        <w:rPr>
          <w:rFonts w:ascii="Times New Roman" w:hAnsi="Times New Roman" w:cs="Times New Roman"/>
          <w:b/>
          <w:bCs/>
          <w:sz w:val="22"/>
          <w:szCs w:val="22"/>
        </w:rPr>
        <w:t>ь</w:t>
      </w:r>
      <w:r w:rsidRPr="004F55A9">
        <w:rPr>
          <w:rFonts w:ascii="Times New Roman" w:hAnsi="Times New Roman" w:cs="Times New Roman"/>
          <w:b/>
          <w:bCs/>
          <w:sz w:val="22"/>
          <w:szCs w:val="22"/>
        </w:rPr>
        <w:t xml:space="preserve"> в 201</w:t>
      </w:r>
      <w:r w:rsidR="005C18DE" w:rsidRPr="004F55A9">
        <w:rPr>
          <w:rFonts w:ascii="Times New Roman" w:hAnsi="Times New Roman" w:cs="Times New Roman"/>
          <w:b/>
          <w:bCs/>
          <w:sz w:val="22"/>
          <w:szCs w:val="22"/>
        </w:rPr>
        <w:t>5</w:t>
      </w:r>
      <w:r w:rsidRPr="004F55A9">
        <w:rPr>
          <w:rFonts w:ascii="Times New Roman" w:hAnsi="Times New Roman" w:cs="Times New Roman"/>
          <w:b/>
          <w:bCs/>
          <w:sz w:val="22"/>
          <w:szCs w:val="22"/>
        </w:rPr>
        <w:t xml:space="preserve"> г.</w:t>
      </w:r>
      <w:r w:rsidR="00473FB3" w:rsidRPr="004F55A9">
        <w:rPr>
          <w:rFonts w:ascii="Times New Roman" w:hAnsi="Times New Roman" w:cs="Times New Roman"/>
          <w:b/>
          <w:bCs/>
          <w:sz w:val="22"/>
          <w:szCs w:val="22"/>
        </w:rPr>
        <w:t>, тыс. т**</w:t>
      </w:r>
    </w:p>
    <w:tbl>
      <w:tblPr>
        <w:tblW w:w="9259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04"/>
        <w:gridCol w:w="850"/>
        <w:gridCol w:w="757"/>
        <w:gridCol w:w="858"/>
        <w:gridCol w:w="858"/>
        <w:gridCol w:w="1012"/>
        <w:gridCol w:w="784"/>
        <w:gridCol w:w="728"/>
        <w:gridCol w:w="908"/>
      </w:tblGrid>
      <w:tr w:rsidR="00F45542" w:rsidRPr="00EB3A60" w:rsidTr="00097BA5">
        <w:trPr>
          <w:cantSplit/>
          <w:trHeight w:val="1644"/>
          <w:tblHeader/>
          <w:jc w:val="center"/>
        </w:trPr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45542" w:rsidRPr="00EB3A60" w:rsidRDefault="003406C6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Область, город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F45542" w:rsidRPr="00EB3A60" w:rsidRDefault="00F45542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Твердые</w:t>
            </w:r>
          </w:p>
        </w:tc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3406C6" w:rsidRPr="00EB3A60" w:rsidRDefault="003406C6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06C6" w:rsidRPr="00EB3A60" w:rsidRDefault="003406C6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Серы</w:t>
            </w:r>
          </w:p>
          <w:p w:rsidR="00F45542" w:rsidRPr="00EB3A60" w:rsidRDefault="003406C6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F45542" w:rsidRPr="00EB3A60">
              <w:rPr>
                <w:rFonts w:ascii="Times New Roman" w:hAnsi="Times New Roman" w:cs="Times New Roman"/>
                <w:sz w:val="24"/>
                <w:szCs w:val="24"/>
              </w:rPr>
              <w:t xml:space="preserve">иоксид </w:t>
            </w:r>
            <w:r w:rsidR="00F45542" w:rsidRPr="00EB3A60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3406C6" w:rsidRPr="00EB3A60" w:rsidRDefault="003406C6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06C6" w:rsidRPr="00EB3A60" w:rsidRDefault="003406C6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Углерода</w:t>
            </w:r>
          </w:p>
          <w:p w:rsidR="00F45542" w:rsidRPr="00EB3A60" w:rsidRDefault="003406C6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45542" w:rsidRPr="00EB3A60">
              <w:rPr>
                <w:rFonts w:ascii="Times New Roman" w:hAnsi="Times New Roman" w:cs="Times New Roman"/>
                <w:sz w:val="24"/>
                <w:szCs w:val="24"/>
              </w:rPr>
              <w:t xml:space="preserve">ксид </w:t>
            </w:r>
            <w:r w:rsidR="00F45542" w:rsidRPr="00EB3A60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3406C6" w:rsidRPr="00EB3A60" w:rsidRDefault="003406C6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06C6" w:rsidRPr="00EB3A60" w:rsidRDefault="003406C6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Азота</w:t>
            </w:r>
          </w:p>
          <w:p w:rsidR="00F45542" w:rsidRPr="00EB3A60" w:rsidRDefault="003406C6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45542" w:rsidRPr="00EB3A60">
              <w:rPr>
                <w:rFonts w:ascii="Times New Roman" w:hAnsi="Times New Roman" w:cs="Times New Roman"/>
                <w:sz w:val="24"/>
                <w:szCs w:val="24"/>
              </w:rPr>
              <w:t>ксиды</w:t>
            </w:r>
            <w:r w:rsidR="00F45542" w:rsidRPr="00EB3A60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097BA5" w:rsidRDefault="00F45542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Углеводороды</w:t>
            </w:r>
          </w:p>
          <w:p w:rsidR="00F45542" w:rsidRPr="00EB3A60" w:rsidRDefault="00F45542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(без НМЛОС)</w:t>
            </w:r>
          </w:p>
        </w:tc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F45542" w:rsidRPr="00EB3A60" w:rsidRDefault="00F45542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НМЛОС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F45542" w:rsidRPr="00EB3A60" w:rsidRDefault="00F45542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Прочие</w:t>
            </w: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F45542" w:rsidRPr="00EB3A60" w:rsidRDefault="00F45542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F45542" w:rsidRPr="00EB3A60" w:rsidTr="007D52AC">
        <w:trPr>
          <w:cantSplit/>
          <w:trHeight w:val="317"/>
          <w:jc w:val="center"/>
        </w:trPr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45542" w:rsidRPr="00EB3A60" w:rsidRDefault="00F45542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Брестская область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45542" w:rsidRPr="00EB3A60" w:rsidRDefault="00F45542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sz w:val="24"/>
                <w:szCs w:val="24"/>
              </w:rPr>
              <w:t>3,3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45542" w:rsidRPr="00EB3A60" w:rsidRDefault="00F45542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sz w:val="24"/>
                <w:szCs w:val="24"/>
              </w:rPr>
              <w:t>1,3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45542" w:rsidRPr="00EB3A60" w:rsidRDefault="00F45542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sz w:val="24"/>
                <w:szCs w:val="24"/>
              </w:rPr>
              <w:t>5,5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45542" w:rsidRPr="00EB3A60" w:rsidRDefault="00F45542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sz w:val="24"/>
                <w:szCs w:val="24"/>
              </w:rPr>
              <w:t>4,7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45542" w:rsidRPr="00EB3A60" w:rsidRDefault="00F45542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sz w:val="24"/>
                <w:szCs w:val="24"/>
              </w:rPr>
              <w:t>28,8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45542" w:rsidRPr="00EB3A60" w:rsidRDefault="00F45542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sz w:val="24"/>
                <w:szCs w:val="24"/>
              </w:rPr>
              <w:t>1,9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45542" w:rsidRPr="00EB3A60" w:rsidRDefault="00F45542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sz w:val="24"/>
                <w:szCs w:val="24"/>
              </w:rPr>
              <w:t>4,8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45542" w:rsidRPr="00EB3A60" w:rsidRDefault="00F45542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sz w:val="24"/>
                <w:szCs w:val="24"/>
              </w:rPr>
              <w:t>50,3</w:t>
            </w:r>
          </w:p>
        </w:tc>
      </w:tr>
      <w:tr w:rsidR="005A57A1" w:rsidRPr="00EB3A60" w:rsidTr="007D52AC">
        <w:trPr>
          <w:cantSplit/>
          <w:trHeight w:val="317"/>
          <w:jc w:val="center"/>
        </w:trPr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Брест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5A57A1" w:rsidRPr="00EB3A60" w:rsidTr="007D52AC">
        <w:trPr>
          <w:cantSplit/>
          <w:trHeight w:val="317"/>
          <w:jc w:val="center"/>
        </w:trPr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Белоозерск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</w:tr>
      <w:tr w:rsidR="005A57A1" w:rsidRPr="00EB3A60" w:rsidTr="007D52AC">
        <w:trPr>
          <w:cantSplit/>
          <w:trHeight w:val="317"/>
          <w:jc w:val="center"/>
        </w:trPr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Барановичи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5A57A1" w:rsidRPr="00EB3A60" w:rsidTr="007D52AC">
        <w:trPr>
          <w:cantSplit/>
          <w:trHeight w:val="317"/>
          <w:jc w:val="center"/>
        </w:trPr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Жабинка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</w:tr>
      <w:tr w:rsidR="005A57A1" w:rsidRPr="00EB3A60" w:rsidTr="007D52AC">
        <w:trPr>
          <w:cantSplit/>
          <w:trHeight w:val="317"/>
          <w:jc w:val="center"/>
        </w:trPr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Пинск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5A57A1" w:rsidRPr="00EB3A60" w:rsidTr="007D52AC">
        <w:trPr>
          <w:cantSplit/>
          <w:trHeight w:val="317"/>
          <w:jc w:val="center"/>
        </w:trPr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Витебская область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sz w:val="24"/>
                <w:szCs w:val="24"/>
              </w:rPr>
              <w:t>5,6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sz w:val="24"/>
                <w:szCs w:val="24"/>
              </w:rPr>
              <w:t>27,5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sz w:val="24"/>
                <w:szCs w:val="24"/>
              </w:rPr>
              <w:t>14,6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sz w:val="24"/>
                <w:szCs w:val="24"/>
              </w:rPr>
              <w:t>10,7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sz w:val="24"/>
                <w:szCs w:val="24"/>
              </w:rPr>
              <w:t>23,2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sz w:val="24"/>
                <w:szCs w:val="24"/>
              </w:rPr>
              <w:t>25,8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sz w:val="24"/>
                <w:szCs w:val="24"/>
              </w:rPr>
              <w:t>4,7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sz w:val="24"/>
                <w:szCs w:val="24"/>
              </w:rPr>
              <w:t>112,0</w:t>
            </w:r>
          </w:p>
        </w:tc>
      </w:tr>
      <w:tr w:rsidR="005A57A1" w:rsidRPr="00EB3A60" w:rsidTr="007D52AC">
        <w:trPr>
          <w:cantSplit/>
          <w:trHeight w:val="317"/>
          <w:jc w:val="center"/>
        </w:trPr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Новополоцк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25,4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22,8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57,6</w:t>
            </w:r>
          </w:p>
        </w:tc>
      </w:tr>
      <w:tr w:rsidR="005A57A1" w:rsidRPr="00EB3A60" w:rsidTr="007D52AC">
        <w:trPr>
          <w:cantSplit/>
          <w:trHeight w:val="317"/>
          <w:jc w:val="center"/>
        </w:trPr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Новолукомль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7A1" w:rsidRPr="00EB3A60" w:rsidRDefault="005A57A1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</w:tr>
      <w:tr w:rsidR="008065F9" w:rsidRPr="00EB3A60" w:rsidTr="007D52AC">
        <w:trPr>
          <w:cantSplit/>
          <w:trHeight w:val="317"/>
          <w:jc w:val="center"/>
        </w:trPr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Витебск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8065F9" w:rsidRPr="00EB3A60" w:rsidTr="007D52AC">
        <w:trPr>
          <w:cantSplit/>
          <w:trHeight w:val="317"/>
          <w:jc w:val="center"/>
        </w:trPr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Орша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</w:tr>
      <w:tr w:rsidR="008065F9" w:rsidRPr="00EB3A60" w:rsidTr="007D52AC">
        <w:trPr>
          <w:cantSplit/>
          <w:trHeight w:val="317"/>
          <w:jc w:val="center"/>
        </w:trPr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Полоцк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</w:tr>
      <w:tr w:rsidR="008065F9" w:rsidRPr="00EB3A60" w:rsidTr="007D52AC">
        <w:trPr>
          <w:cantSplit/>
          <w:trHeight w:val="317"/>
          <w:jc w:val="center"/>
        </w:trPr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Гомельская область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sz w:val="24"/>
                <w:szCs w:val="24"/>
              </w:rPr>
              <w:t>4,4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sz w:val="24"/>
                <w:szCs w:val="24"/>
              </w:rPr>
              <w:t>21,8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sz w:val="24"/>
                <w:szCs w:val="24"/>
              </w:rPr>
              <w:t>12,9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sz w:val="24"/>
                <w:szCs w:val="24"/>
              </w:rPr>
              <w:t>9,5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sz w:val="24"/>
                <w:szCs w:val="24"/>
              </w:rPr>
              <w:t>31,8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sz w:val="24"/>
                <w:szCs w:val="24"/>
              </w:rPr>
              <w:t>13,8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sz w:val="24"/>
                <w:szCs w:val="24"/>
              </w:rPr>
              <w:t>5,5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sz w:val="24"/>
                <w:szCs w:val="24"/>
              </w:rPr>
              <w:t>99,6</w:t>
            </w:r>
          </w:p>
        </w:tc>
      </w:tr>
      <w:tr w:rsidR="008065F9" w:rsidRPr="00EB3A60" w:rsidTr="007D52AC">
        <w:trPr>
          <w:cantSplit/>
          <w:trHeight w:val="317"/>
          <w:jc w:val="center"/>
        </w:trPr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Жлобин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</w:tr>
      <w:tr w:rsidR="008065F9" w:rsidRPr="00EB3A60" w:rsidTr="007D52AC">
        <w:trPr>
          <w:cantSplit/>
          <w:trHeight w:val="317"/>
          <w:jc w:val="center"/>
        </w:trPr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Гомель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</w:tr>
      <w:tr w:rsidR="008065F9" w:rsidRPr="00EB3A60" w:rsidTr="007D52AC">
        <w:trPr>
          <w:cantSplit/>
          <w:trHeight w:val="317"/>
          <w:jc w:val="center"/>
        </w:trPr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Светлогорск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</w:tr>
      <w:tr w:rsidR="008065F9" w:rsidRPr="00EB3A60" w:rsidTr="007D52AC">
        <w:trPr>
          <w:cantSplit/>
          <w:trHeight w:val="317"/>
          <w:jc w:val="center"/>
        </w:trPr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Речица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8065F9" w:rsidRPr="00EB3A60" w:rsidTr="007D52AC">
        <w:trPr>
          <w:cantSplit/>
          <w:trHeight w:val="317"/>
          <w:jc w:val="center"/>
        </w:trPr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Гродненская область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sz w:val="24"/>
                <w:szCs w:val="24"/>
              </w:rPr>
              <w:t>5,0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sz w:val="24"/>
                <w:szCs w:val="24"/>
              </w:rPr>
              <w:t>1,0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sz w:val="24"/>
                <w:szCs w:val="24"/>
              </w:rPr>
              <w:t>9,9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sz w:val="24"/>
                <w:szCs w:val="24"/>
              </w:rPr>
              <w:t>9,2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sz w:val="24"/>
                <w:szCs w:val="24"/>
              </w:rPr>
              <w:t>22,5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sz w:val="24"/>
                <w:szCs w:val="24"/>
              </w:rPr>
              <w:t>3,0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sz w:val="24"/>
                <w:szCs w:val="24"/>
              </w:rPr>
              <w:t>5,9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sz w:val="24"/>
                <w:szCs w:val="24"/>
              </w:rPr>
              <w:t>56,5</w:t>
            </w:r>
          </w:p>
        </w:tc>
      </w:tr>
      <w:tr w:rsidR="008065F9" w:rsidRPr="00EB3A60" w:rsidTr="007D52AC">
        <w:trPr>
          <w:cantSplit/>
          <w:trHeight w:val="317"/>
          <w:jc w:val="center"/>
        </w:trPr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Гродно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</w:tr>
      <w:tr w:rsidR="008065F9" w:rsidRPr="00EB3A60" w:rsidTr="007D52AC">
        <w:trPr>
          <w:cantSplit/>
          <w:trHeight w:val="317"/>
          <w:jc w:val="center"/>
        </w:trPr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Лида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</w:tr>
      <w:tr w:rsidR="008065F9" w:rsidRPr="00EB3A60" w:rsidTr="007D52AC">
        <w:trPr>
          <w:cantSplit/>
          <w:trHeight w:val="317"/>
          <w:jc w:val="center"/>
        </w:trPr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Сморгонь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</w:tr>
      <w:tr w:rsidR="008065F9" w:rsidRPr="00EB3A60" w:rsidTr="007D52AC">
        <w:trPr>
          <w:cantSplit/>
          <w:trHeight w:val="317"/>
          <w:jc w:val="center"/>
        </w:trPr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Скидель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</w:tr>
      <w:tr w:rsidR="008065F9" w:rsidRPr="00EB3A60" w:rsidTr="007D52AC">
        <w:trPr>
          <w:cantSplit/>
          <w:trHeight w:val="317"/>
          <w:jc w:val="center"/>
        </w:trPr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г. Минск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sz w:val="24"/>
                <w:szCs w:val="24"/>
              </w:rPr>
              <w:t>1,6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sz w:val="24"/>
                <w:szCs w:val="24"/>
              </w:rPr>
              <w:t>0,8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sz w:val="24"/>
                <w:szCs w:val="24"/>
              </w:rPr>
              <w:t>8,5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sz w:val="24"/>
                <w:szCs w:val="24"/>
              </w:rPr>
              <w:t>5,8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sz w:val="24"/>
                <w:szCs w:val="24"/>
              </w:rPr>
              <w:t>0,6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sz w:val="24"/>
                <w:szCs w:val="24"/>
              </w:rPr>
              <w:t>2,8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sz w:val="24"/>
                <w:szCs w:val="24"/>
              </w:rPr>
              <w:t>0,2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sz w:val="24"/>
                <w:szCs w:val="24"/>
              </w:rPr>
              <w:t>20,3</w:t>
            </w:r>
          </w:p>
        </w:tc>
      </w:tr>
      <w:tr w:rsidR="008065F9" w:rsidRPr="00EB3A60" w:rsidTr="007D52AC">
        <w:trPr>
          <w:cantSplit/>
          <w:trHeight w:val="317"/>
          <w:jc w:val="center"/>
        </w:trPr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94940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Минская </w:t>
            </w:r>
            <w:r w:rsidR="00194940" w:rsidRPr="00EB3A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EB3A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бласть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sz w:val="24"/>
                <w:szCs w:val="24"/>
              </w:rPr>
              <w:t>6,1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sz w:val="24"/>
                <w:szCs w:val="24"/>
              </w:rPr>
              <w:t>3,1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sz w:val="24"/>
                <w:szCs w:val="24"/>
              </w:rPr>
              <w:t>17,4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sz w:val="24"/>
                <w:szCs w:val="24"/>
              </w:rPr>
              <w:t>6,7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sz w:val="24"/>
                <w:szCs w:val="24"/>
              </w:rPr>
              <w:t>33,7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sz w:val="24"/>
                <w:szCs w:val="24"/>
              </w:rPr>
              <w:t>2,9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sz w:val="24"/>
                <w:szCs w:val="24"/>
              </w:rPr>
              <w:t>6,0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sz w:val="24"/>
                <w:szCs w:val="24"/>
              </w:rPr>
              <w:t>75,9</w:t>
            </w:r>
          </w:p>
        </w:tc>
      </w:tr>
      <w:tr w:rsidR="008065F9" w:rsidRPr="00EB3A60" w:rsidTr="007D52AC">
        <w:trPr>
          <w:cantSplit/>
          <w:trHeight w:val="317"/>
          <w:jc w:val="center"/>
        </w:trPr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Городея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8065F9" w:rsidRPr="00EB3A60" w:rsidTr="007D52AC">
        <w:trPr>
          <w:cantSplit/>
          <w:trHeight w:val="317"/>
          <w:jc w:val="center"/>
        </w:trPr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Слуцк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</w:tr>
      <w:tr w:rsidR="008065F9" w:rsidRPr="00EB3A60" w:rsidTr="007D52AC">
        <w:trPr>
          <w:cantSplit/>
          <w:trHeight w:val="317"/>
          <w:jc w:val="center"/>
        </w:trPr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Борисов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  <w:tr w:rsidR="008065F9" w:rsidRPr="00EB3A60" w:rsidTr="007D52AC">
        <w:trPr>
          <w:cantSplit/>
          <w:trHeight w:val="317"/>
          <w:jc w:val="center"/>
        </w:trPr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Жодино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8065F9" w:rsidRPr="00EB3A60" w:rsidTr="007D52AC">
        <w:trPr>
          <w:cantSplit/>
          <w:trHeight w:val="317"/>
          <w:jc w:val="center"/>
        </w:trPr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Молодечно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8065F9" w:rsidRPr="00EB3A60" w:rsidTr="007D52AC">
        <w:trPr>
          <w:cantSplit/>
          <w:trHeight w:val="317"/>
          <w:jc w:val="center"/>
        </w:trPr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Могилевская область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sz w:val="24"/>
                <w:szCs w:val="24"/>
              </w:rPr>
              <w:t>4,1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sz w:val="24"/>
                <w:szCs w:val="24"/>
              </w:rPr>
              <w:t>1,3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sz w:val="24"/>
                <w:szCs w:val="24"/>
              </w:rPr>
              <w:t>6,6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sz w:val="24"/>
                <w:szCs w:val="24"/>
              </w:rPr>
              <w:t>8,5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sz w:val="24"/>
                <w:szCs w:val="24"/>
              </w:rPr>
              <w:t>17,2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sz w:val="24"/>
                <w:szCs w:val="24"/>
              </w:rPr>
              <w:t>3,9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sz w:val="24"/>
                <w:szCs w:val="24"/>
              </w:rPr>
              <w:t>2,1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/>
                <w:sz w:val="24"/>
                <w:szCs w:val="24"/>
              </w:rPr>
              <w:t>43,8</w:t>
            </w:r>
          </w:p>
        </w:tc>
      </w:tr>
      <w:tr w:rsidR="008065F9" w:rsidRPr="00EB3A60" w:rsidTr="007D52AC">
        <w:trPr>
          <w:cantSplit/>
          <w:trHeight w:val="317"/>
          <w:jc w:val="center"/>
        </w:trPr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Могилев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</w:tr>
      <w:tr w:rsidR="008065F9" w:rsidRPr="00EB3A60" w:rsidTr="007D52AC">
        <w:trPr>
          <w:cantSplit/>
          <w:trHeight w:val="317"/>
          <w:jc w:val="center"/>
        </w:trPr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Костюковичи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</w:tr>
      <w:tr w:rsidR="008065F9" w:rsidRPr="00EB3A60" w:rsidTr="007D52AC">
        <w:trPr>
          <w:cantSplit/>
          <w:trHeight w:val="317"/>
          <w:jc w:val="center"/>
        </w:trPr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Бобруйск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</w:tr>
      <w:tr w:rsidR="008065F9" w:rsidRPr="00EB3A60" w:rsidTr="007D52AC">
        <w:trPr>
          <w:cantSplit/>
          <w:trHeight w:val="317"/>
          <w:jc w:val="center"/>
        </w:trPr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Осиповичи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065F9" w:rsidRPr="00EB3A60" w:rsidRDefault="008065F9" w:rsidP="00097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</w:tbl>
    <w:p w:rsidR="00473FB3" w:rsidRPr="00F06FDF" w:rsidRDefault="009F57CE" w:rsidP="00EB3A60">
      <w:pPr>
        <w:pStyle w:val="Default"/>
        <w:spacing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06FDF">
        <w:rPr>
          <w:rFonts w:ascii="Times New Roman" w:hAnsi="Times New Roman" w:cs="Times New Roman"/>
          <w:bCs/>
          <w:color w:val="auto"/>
          <w:sz w:val="20"/>
          <w:szCs w:val="20"/>
        </w:rPr>
        <w:t>*</w:t>
      </w:r>
      <w:r w:rsidR="00F06FDF" w:rsidRPr="00F06FDF">
        <w:rPr>
          <w:rFonts w:ascii="Times New Roman" w:hAnsi="Times New Roman" w:cs="Times New Roman"/>
          <w:bCs/>
          <w:color w:val="auto"/>
          <w:sz w:val="20"/>
          <w:szCs w:val="20"/>
        </w:rPr>
        <w:t>-</w:t>
      </w:r>
      <w:r w:rsidR="00473FB3" w:rsidRPr="00F06FDF">
        <w:rPr>
          <w:rFonts w:ascii="Times New Roman" w:hAnsi="Times New Roman" w:cs="Times New Roman"/>
          <w:bCs/>
          <w:color w:val="auto"/>
          <w:sz w:val="20"/>
          <w:szCs w:val="20"/>
        </w:rPr>
        <w:t>У</w:t>
      </w:r>
      <w:r w:rsidR="00473FB3" w:rsidRPr="00F06FDF">
        <w:rPr>
          <w:rFonts w:ascii="Times New Roman" w:hAnsi="Times New Roman" w:cs="Times New Roman"/>
          <w:bCs/>
          <w:sz w:val="20"/>
          <w:szCs w:val="20"/>
        </w:rPr>
        <w:t xml:space="preserve">казаны города, где выбросы превышают 1 тыс. т </w:t>
      </w:r>
    </w:p>
    <w:p w:rsidR="009F57CE" w:rsidRPr="00F06FDF" w:rsidRDefault="00473FB3" w:rsidP="002C7BC9">
      <w:pPr>
        <w:pStyle w:val="Default"/>
        <w:spacing w:after="240" w:line="276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06FDF">
        <w:rPr>
          <w:rFonts w:ascii="Times New Roman" w:hAnsi="Times New Roman" w:cs="Times New Roman"/>
          <w:bCs/>
          <w:sz w:val="20"/>
          <w:szCs w:val="20"/>
        </w:rPr>
        <w:t>**</w:t>
      </w:r>
      <w:r w:rsidR="00F06FDF">
        <w:rPr>
          <w:rFonts w:ascii="Times New Roman" w:hAnsi="Times New Roman" w:cs="Times New Roman"/>
          <w:bCs/>
          <w:color w:val="auto"/>
          <w:sz w:val="20"/>
          <w:szCs w:val="20"/>
        </w:rPr>
        <w:t xml:space="preserve"> - </w:t>
      </w:r>
      <w:r w:rsidR="009F57CE" w:rsidRPr="00F06FDF">
        <w:rPr>
          <w:rFonts w:ascii="Times New Roman" w:hAnsi="Times New Roman" w:cs="Times New Roman"/>
          <w:bCs/>
          <w:color w:val="auto"/>
          <w:sz w:val="20"/>
          <w:szCs w:val="20"/>
        </w:rPr>
        <w:t>Данные</w:t>
      </w:r>
      <w:r w:rsidR="009F57CE" w:rsidRPr="00F06FDF">
        <w:rPr>
          <w:rFonts w:ascii="Times New Roman" w:hAnsi="Times New Roman" w:cs="Times New Roman"/>
          <w:bCs/>
          <w:sz w:val="20"/>
          <w:szCs w:val="20"/>
        </w:rPr>
        <w:t xml:space="preserve"> Министерства природных ресурсов и охраны окружающей среды Республики Беларусь</w:t>
      </w:r>
    </w:p>
    <w:p w:rsidR="00217E9B" w:rsidRPr="00EB3A60" w:rsidRDefault="00217E9B" w:rsidP="00EB3A6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3A60">
        <w:rPr>
          <w:rFonts w:ascii="Times New Roman" w:hAnsi="Times New Roman" w:cs="Times New Roman"/>
          <w:sz w:val="24"/>
          <w:szCs w:val="24"/>
        </w:rPr>
        <w:t>Урбанизированные (города) и прочие (вне городов) территории различаются по структуре выбросов загрязняющих веществ. На урбанизированных территориях выбросы от стационарных источников по отдельным загрязняющим веществам распределены более-менее равномерно: доля преобладающего вещества</w:t>
      </w:r>
      <w:r w:rsidR="00194940" w:rsidRPr="00EB3A60">
        <w:rPr>
          <w:rFonts w:ascii="Times New Roman" w:hAnsi="Times New Roman" w:cs="Times New Roman"/>
          <w:sz w:val="24"/>
          <w:szCs w:val="24"/>
        </w:rPr>
        <w:t>,</w:t>
      </w:r>
      <w:r w:rsidRPr="00EB3A60">
        <w:rPr>
          <w:rFonts w:ascii="Times New Roman" w:hAnsi="Times New Roman" w:cs="Times New Roman"/>
          <w:sz w:val="24"/>
          <w:szCs w:val="24"/>
        </w:rPr>
        <w:t xml:space="preserve"> оксида углерода</w:t>
      </w:r>
      <w:r w:rsidR="00194940" w:rsidRPr="00EB3A60">
        <w:rPr>
          <w:rFonts w:ascii="Times New Roman" w:hAnsi="Times New Roman" w:cs="Times New Roman"/>
          <w:sz w:val="24"/>
          <w:szCs w:val="24"/>
        </w:rPr>
        <w:t>,</w:t>
      </w:r>
      <w:r w:rsidRPr="00EB3A60">
        <w:rPr>
          <w:rFonts w:ascii="Times New Roman" w:hAnsi="Times New Roman" w:cs="Times New Roman"/>
          <w:sz w:val="24"/>
          <w:szCs w:val="24"/>
        </w:rPr>
        <w:t xml:space="preserve"> составляет около </w:t>
      </w:r>
      <w:r w:rsidR="000E1BD8" w:rsidRPr="00EB3A60">
        <w:rPr>
          <w:rFonts w:ascii="Times New Roman" w:hAnsi="Times New Roman" w:cs="Times New Roman"/>
          <w:sz w:val="24"/>
          <w:szCs w:val="24"/>
        </w:rPr>
        <w:t>24,5</w:t>
      </w:r>
      <w:r w:rsidR="00194940" w:rsidRPr="00EB3A60">
        <w:rPr>
          <w:rFonts w:ascii="Times New Roman" w:hAnsi="Times New Roman" w:cs="Times New Roman"/>
          <w:sz w:val="24"/>
          <w:szCs w:val="24"/>
        </w:rPr>
        <w:t>%</w:t>
      </w:r>
      <w:r w:rsidR="00946EE6" w:rsidRPr="002C7BC9">
        <w:rPr>
          <w:rFonts w:ascii="Times New Roman" w:hAnsi="Times New Roman" w:cs="Times New Roman"/>
          <w:sz w:val="24"/>
          <w:szCs w:val="24"/>
        </w:rPr>
        <w:t xml:space="preserve"> </w:t>
      </w:r>
      <w:r w:rsidRPr="00EB3A60">
        <w:rPr>
          <w:rFonts w:ascii="Times New Roman" w:hAnsi="Times New Roman" w:cs="Times New Roman"/>
          <w:sz w:val="24"/>
          <w:szCs w:val="24"/>
        </w:rPr>
        <w:t xml:space="preserve">суммарного объема выбросов, на долю других веществ приходится от </w:t>
      </w:r>
      <w:r w:rsidR="007D610D" w:rsidRPr="00EB3A60">
        <w:rPr>
          <w:rFonts w:ascii="Times New Roman" w:hAnsi="Times New Roman" w:cs="Times New Roman"/>
          <w:sz w:val="24"/>
          <w:szCs w:val="24"/>
        </w:rPr>
        <w:t>2</w:t>
      </w:r>
      <w:r w:rsidRPr="00EB3A60">
        <w:rPr>
          <w:rFonts w:ascii="Times New Roman" w:hAnsi="Times New Roman" w:cs="Times New Roman"/>
          <w:sz w:val="24"/>
          <w:szCs w:val="24"/>
        </w:rPr>
        <w:t xml:space="preserve"> до </w:t>
      </w:r>
      <w:r w:rsidR="00D92D87" w:rsidRPr="00EB3A60">
        <w:rPr>
          <w:rFonts w:ascii="Times New Roman" w:hAnsi="Times New Roman" w:cs="Times New Roman"/>
          <w:sz w:val="24"/>
          <w:szCs w:val="24"/>
        </w:rPr>
        <w:t>20</w:t>
      </w:r>
      <w:r w:rsidRPr="00EB3A60">
        <w:rPr>
          <w:rFonts w:ascii="Times New Roman" w:hAnsi="Times New Roman" w:cs="Times New Roman"/>
          <w:sz w:val="24"/>
          <w:szCs w:val="24"/>
        </w:rPr>
        <w:t xml:space="preserve">%. В то же время на прочих территориях преобладают выбросы углеводородов, составляющие </w:t>
      </w:r>
      <w:r w:rsidR="0078620A" w:rsidRPr="00EB3A60">
        <w:rPr>
          <w:rFonts w:ascii="Times New Roman" w:hAnsi="Times New Roman" w:cs="Times New Roman"/>
          <w:sz w:val="24"/>
          <w:szCs w:val="24"/>
        </w:rPr>
        <w:t>55</w:t>
      </w:r>
      <w:r w:rsidR="00E12C1C" w:rsidRPr="00EB3A60">
        <w:rPr>
          <w:rFonts w:ascii="Times New Roman" w:hAnsi="Times New Roman" w:cs="Times New Roman"/>
          <w:sz w:val="24"/>
          <w:szCs w:val="24"/>
        </w:rPr>
        <w:t>%</w:t>
      </w:r>
      <w:r w:rsidR="00946EE6" w:rsidRPr="002C7BC9">
        <w:rPr>
          <w:rFonts w:ascii="Times New Roman" w:hAnsi="Times New Roman" w:cs="Times New Roman"/>
          <w:sz w:val="24"/>
          <w:szCs w:val="24"/>
        </w:rPr>
        <w:t xml:space="preserve"> </w:t>
      </w:r>
      <w:r w:rsidRPr="00EB3A60">
        <w:rPr>
          <w:rFonts w:ascii="Times New Roman" w:hAnsi="Times New Roman" w:cs="Times New Roman"/>
          <w:sz w:val="24"/>
          <w:szCs w:val="24"/>
        </w:rPr>
        <w:t xml:space="preserve">суммарного объема выбросов стационарных источников вне городов и городских поселков, на долю каждого из других загрязняющих веществ на прочих территориях приходится от 5 до </w:t>
      </w:r>
      <w:r w:rsidR="007973E1" w:rsidRPr="00EB3A60">
        <w:rPr>
          <w:rFonts w:ascii="Times New Roman" w:hAnsi="Times New Roman" w:cs="Times New Roman"/>
          <w:sz w:val="24"/>
          <w:szCs w:val="24"/>
        </w:rPr>
        <w:t>1</w:t>
      </w:r>
      <w:r w:rsidR="00D92D87" w:rsidRPr="00EB3A60">
        <w:rPr>
          <w:rFonts w:ascii="Times New Roman" w:hAnsi="Times New Roman" w:cs="Times New Roman"/>
          <w:sz w:val="24"/>
          <w:szCs w:val="24"/>
        </w:rPr>
        <w:t>4</w:t>
      </w:r>
      <w:r w:rsidR="007973E1" w:rsidRPr="00EB3A60">
        <w:rPr>
          <w:rFonts w:ascii="Times New Roman" w:hAnsi="Times New Roman" w:cs="Times New Roman"/>
          <w:sz w:val="24"/>
          <w:szCs w:val="24"/>
        </w:rPr>
        <w:t xml:space="preserve">% </w:t>
      </w:r>
      <w:r w:rsidRPr="00EB3A60">
        <w:rPr>
          <w:rFonts w:ascii="Times New Roman" w:hAnsi="Times New Roman" w:cs="Times New Roman"/>
          <w:sz w:val="24"/>
          <w:szCs w:val="24"/>
        </w:rPr>
        <w:t>выбросов.</w:t>
      </w:r>
    </w:p>
    <w:p w:rsidR="00201D9A" w:rsidRPr="004B390A" w:rsidRDefault="00217E9B" w:rsidP="00EB3A60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4B390A">
        <w:rPr>
          <w:rFonts w:ascii="Times New Roman" w:hAnsi="Times New Roman" w:cs="Times New Roman"/>
          <w:b/>
          <w:bCs/>
          <w:i/>
          <w:iCs/>
        </w:rPr>
        <w:lastRenderedPageBreak/>
        <w:t>Выбросы от мобильных источников</w:t>
      </w:r>
    </w:p>
    <w:p w:rsidR="00217E9B" w:rsidRPr="00EB3A60" w:rsidRDefault="00217E9B" w:rsidP="00EB3A60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EB3A60">
        <w:rPr>
          <w:rFonts w:ascii="Times New Roman" w:hAnsi="Times New Roman" w:cs="Times New Roman"/>
        </w:rPr>
        <w:t>Оценка выбросов загрязняющих веществ от мобильных источников за 201</w:t>
      </w:r>
      <w:r w:rsidR="00201D9A" w:rsidRPr="00EB3A60">
        <w:rPr>
          <w:rFonts w:ascii="Times New Roman" w:hAnsi="Times New Roman" w:cs="Times New Roman"/>
        </w:rPr>
        <w:t>5</w:t>
      </w:r>
      <w:r w:rsidR="00946EE6">
        <w:rPr>
          <w:rFonts w:ascii="Times New Roman" w:hAnsi="Times New Roman" w:cs="Times New Roman"/>
          <w:lang w:val="en-US"/>
        </w:rPr>
        <w:t> </w:t>
      </w:r>
      <w:r w:rsidRPr="00EB3A60">
        <w:rPr>
          <w:rFonts w:ascii="Times New Roman" w:hAnsi="Times New Roman" w:cs="Times New Roman"/>
        </w:rPr>
        <w:t>г. выполнена Министерством природных ресурсов и охраны окружающей среды с использованием удельных показателей выбросов на единицу использованного топлива по обобщенным группам транспортных средств (бензиновые, дизельные, автомобили на сжатом газе, на сжиженном газе) и экологическим классам, а также данных об объемах топлива, израсходованного на работу транспорта.</w:t>
      </w:r>
    </w:p>
    <w:p w:rsidR="004A35F4" w:rsidRDefault="00217E9B" w:rsidP="00EB3A6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3A60">
        <w:rPr>
          <w:rFonts w:ascii="Times New Roman" w:hAnsi="Times New Roman" w:cs="Times New Roman"/>
          <w:sz w:val="24"/>
          <w:szCs w:val="24"/>
        </w:rPr>
        <w:t>Согласно проведенным расчетам, в 201</w:t>
      </w:r>
      <w:r w:rsidR="00201D9A" w:rsidRPr="00EB3A60">
        <w:rPr>
          <w:rFonts w:ascii="Times New Roman" w:hAnsi="Times New Roman" w:cs="Times New Roman"/>
          <w:sz w:val="24"/>
          <w:szCs w:val="24"/>
        </w:rPr>
        <w:t>5</w:t>
      </w:r>
      <w:r w:rsidRPr="00EB3A60">
        <w:rPr>
          <w:rFonts w:ascii="Times New Roman" w:hAnsi="Times New Roman" w:cs="Times New Roman"/>
          <w:sz w:val="24"/>
          <w:szCs w:val="24"/>
        </w:rPr>
        <w:t xml:space="preserve"> г. общий объем выбросов загрязняющих веществ от мобильных источников на территории </w:t>
      </w:r>
      <w:r w:rsidR="004A35F4" w:rsidRPr="00EB3A60">
        <w:rPr>
          <w:rFonts w:ascii="Times New Roman" w:hAnsi="Times New Roman" w:cs="Times New Roman"/>
          <w:bCs/>
          <w:sz w:val="24"/>
          <w:szCs w:val="24"/>
        </w:rPr>
        <w:t xml:space="preserve">Республики Беларусь </w:t>
      </w:r>
      <w:r w:rsidR="00AF5BD0" w:rsidRPr="00EB3A60">
        <w:rPr>
          <w:rFonts w:ascii="Times New Roman" w:hAnsi="Times New Roman" w:cs="Times New Roman"/>
          <w:sz w:val="24"/>
          <w:szCs w:val="24"/>
        </w:rPr>
        <w:t xml:space="preserve">(таблица 4.4) </w:t>
      </w:r>
      <w:r w:rsidRPr="00EB3A60">
        <w:rPr>
          <w:rFonts w:ascii="Times New Roman" w:hAnsi="Times New Roman" w:cs="Times New Roman"/>
          <w:sz w:val="24"/>
          <w:szCs w:val="24"/>
        </w:rPr>
        <w:t>составил 8</w:t>
      </w:r>
      <w:r w:rsidR="0045373A" w:rsidRPr="00EB3A60">
        <w:rPr>
          <w:rFonts w:ascii="Times New Roman" w:hAnsi="Times New Roman" w:cs="Times New Roman"/>
          <w:sz w:val="24"/>
          <w:szCs w:val="24"/>
        </w:rPr>
        <w:t>0</w:t>
      </w:r>
      <w:r w:rsidRPr="00EB3A60">
        <w:rPr>
          <w:rFonts w:ascii="Times New Roman" w:hAnsi="Times New Roman" w:cs="Times New Roman"/>
          <w:sz w:val="24"/>
          <w:szCs w:val="24"/>
        </w:rPr>
        <w:t>0,</w:t>
      </w:r>
      <w:r w:rsidR="0045373A" w:rsidRPr="00EB3A60">
        <w:rPr>
          <w:rFonts w:ascii="Times New Roman" w:hAnsi="Times New Roman" w:cs="Times New Roman"/>
          <w:sz w:val="24"/>
          <w:szCs w:val="24"/>
        </w:rPr>
        <w:t>6</w:t>
      </w:r>
      <w:r w:rsidRPr="00EB3A60">
        <w:rPr>
          <w:rFonts w:ascii="Times New Roman" w:hAnsi="Times New Roman" w:cs="Times New Roman"/>
          <w:sz w:val="24"/>
          <w:szCs w:val="24"/>
        </w:rPr>
        <w:t xml:space="preserve"> тыс.</w:t>
      </w:r>
      <w:r w:rsidR="00946EE6" w:rsidRPr="002C7BC9">
        <w:rPr>
          <w:rFonts w:ascii="Times New Roman" w:hAnsi="Times New Roman" w:cs="Times New Roman"/>
          <w:sz w:val="24"/>
          <w:szCs w:val="24"/>
        </w:rPr>
        <w:t xml:space="preserve"> </w:t>
      </w:r>
      <w:r w:rsidRPr="00EB3A60">
        <w:rPr>
          <w:rFonts w:ascii="Times New Roman" w:hAnsi="Times New Roman" w:cs="Times New Roman"/>
          <w:sz w:val="24"/>
          <w:szCs w:val="24"/>
        </w:rPr>
        <w:t>т</w:t>
      </w:r>
      <w:r w:rsidR="0084312D" w:rsidRPr="00EB3A60">
        <w:rPr>
          <w:rFonts w:ascii="Times New Roman" w:hAnsi="Times New Roman" w:cs="Times New Roman"/>
          <w:sz w:val="24"/>
          <w:szCs w:val="24"/>
        </w:rPr>
        <w:t>,</w:t>
      </w:r>
      <w:r w:rsidRPr="00EB3A60">
        <w:rPr>
          <w:rFonts w:ascii="Times New Roman" w:hAnsi="Times New Roman" w:cs="Times New Roman"/>
          <w:sz w:val="24"/>
          <w:szCs w:val="24"/>
        </w:rPr>
        <w:t xml:space="preserve"> в том числе </w:t>
      </w:r>
      <w:r w:rsidR="0045373A" w:rsidRPr="00EB3A60">
        <w:rPr>
          <w:rFonts w:ascii="Times New Roman" w:hAnsi="Times New Roman" w:cs="Times New Roman"/>
          <w:sz w:val="24"/>
          <w:szCs w:val="24"/>
        </w:rPr>
        <w:t xml:space="preserve">526,9 </w:t>
      </w:r>
      <w:r w:rsidR="00AF5BD0" w:rsidRPr="00EB3A60">
        <w:rPr>
          <w:rFonts w:ascii="Times New Roman" w:hAnsi="Times New Roman" w:cs="Times New Roman"/>
          <w:sz w:val="24"/>
          <w:szCs w:val="24"/>
        </w:rPr>
        <w:t xml:space="preserve">тыс. т </w:t>
      </w:r>
      <w:r w:rsidR="0045373A" w:rsidRPr="00EB3A60">
        <w:rPr>
          <w:rFonts w:ascii="Times New Roman" w:hAnsi="Times New Roman" w:cs="Times New Roman"/>
          <w:sz w:val="24"/>
          <w:szCs w:val="24"/>
        </w:rPr>
        <w:t xml:space="preserve">(65,8%) </w:t>
      </w:r>
      <w:r w:rsidR="00AF5BD0" w:rsidRPr="00EB3A60">
        <w:rPr>
          <w:rFonts w:ascii="Times New Roman" w:hAnsi="Times New Roman" w:cs="Times New Roman"/>
          <w:sz w:val="24"/>
          <w:szCs w:val="24"/>
        </w:rPr>
        <w:t xml:space="preserve">углерода </w:t>
      </w:r>
      <w:r w:rsidRPr="00EB3A60">
        <w:rPr>
          <w:rFonts w:ascii="Times New Roman" w:hAnsi="Times New Roman" w:cs="Times New Roman"/>
          <w:sz w:val="24"/>
          <w:szCs w:val="24"/>
        </w:rPr>
        <w:t xml:space="preserve">оксида, </w:t>
      </w:r>
      <w:r w:rsidR="0045373A" w:rsidRPr="00EB3A60">
        <w:rPr>
          <w:rFonts w:ascii="Times New Roman" w:hAnsi="Times New Roman" w:cs="Times New Roman"/>
          <w:sz w:val="24"/>
          <w:szCs w:val="24"/>
        </w:rPr>
        <w:t>164,5</w:t>
      </w:r>
      <w:r w:rsidR="00946EE6" w:rsidRPr="002C7BC9">
        <w:rPr>
          <w:rFonts w:ascii="Times New Roman" w:hAnsi="Times New Roman" w:cs="Times New Roman"/>
          <w:sz w:val="24"/>
          <w:szCs w:val="24"/>
        </w:rPr>
        <w:t xml:space="preserve"> </w:t>
      </w:r>
      <w:r w:rsidRPr="00EB3A60">
        <w:rPr>
          <w:rFonts w:ascii="Times New Roman" w:hAnsi="Times New Roman" w:cs="Times New Roman"/>
          <w:sz w:val="24"/>
          <w:szCs w:val="24"/>
        </w:rPr>
        <w:t>тыс.</w:t>
      </w:r>
      <w:r w:rsidR="00946EE6" w:rsidRPr="002C7BC9">
        <w:rPr>
          <w:rFonts w:ascii="Times New Roman" w:hAnsi="Times New Roman" w:cs="Times New Roman"/>
          <w:sz w:val="24"/>
          <w:szCs w:val="24"/>
        </w:rPr>
        <w:t xml:space="preserve"> </w:t>
      </w:r>
      <w:r w:rsidRPr="00EB3A60">
        <w:rPr>
          <w:rFonts w:ascii="Times New Roman" w:hAnsi="Times New Roman" w:cs="Times New Roman"/>
          <w:sz w:val="24"/>
          <w:szCs w:val="24"/>
        </w:rPr>
        <w:t xml:space="preserve">т </w:t>
      </w:r>
      <w:r w:rsidR="00326092" w:rsidRPr="00EB3A60">
        <w:rPr>
          <w:rFonts w:ascii="Times New Roman" w:hAnsi="Times New Roman" w:cs="Times New Roman"/>
          <w:sz w:val="24"/>
          <w:szCs w:val="24"/>
        </w:rPr>
        <w:t xml:space="preserve">(20,5%) </w:t>
      </w:r>
      <w:r w:rsidRPr="00EB3A60">
        <w:rPr>
          <w:rFonts w:ascii="Times New Roman" w:hAnsi="Times New Roman" w:cs="Times New Roman"/>
          <w:sz w:val="24"/>
          <w:szCs w:val="24"/>
        </w:rPr>
        <w:t xml:space="preserve">углеводородов. </w:t>
      </w:r>
    </w:p>
    <w:p w:rsidR="00F06FDF" w:rsidRPr="00F06FDF" w:rsidRDefault="00217E9B" w:rsidP="00F06FDF">
      <w:pPr>
        <w:pStyle w:val="Default"/>
        <w:spacing w:line="276" w:lineRule="auto"/>
        <w:jc w:val="right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F06FDF">
        <w:rPr>
          <w:rFonts w:ascii="Times New Roman" w:hAnsi="Times New Roman" w:cs="Times New Roman"/>
          <w:b/>
          <w:bCs/>
          <w:i/>
          <w:iCs/>
          <w:sz w:val="22"/>
          <w:szCs w:val="22"/>
        </w:rPr>
        <w:t>Таблица 4.4</w:t>
      </w:r>
    </w:p>
    <w:p w:rsidR="00217E9B" w:rsidRPr="00F06FDF" w:rsidRDefault="00217E9B" w:rsidP="00F06FDF">
      <w:pPr>
        <w:pStyle w:val="Default"/>
        <w:spacing w:line="276" w:lineRule="auto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F06FDF">
        <w:rPr>
          <w:rFonts w:ascii="Times New Roman" w:hAnsi="Times New Roman" w:cs="Times New Roman"/>
          <w:b/>
          <w:bCs/>
          <w:sz w:val="22"/>
          <w:szCs w:val="22"/>
        </w:rPr>
        <w:t>Выбросы загрязняющих веществ в атмосферу от мобильных</w:t>
      </w:r>
    </w:p>
    <w:p w:rsidR="00217E9B" w:rsidRPr="00F06FDF" w:rsidRDefault="00217E9B" w:rsidP="008E2E59">
      <w:pPr>
        <w:jc w:val="center"/>
        <w:rPr>
          <w:rFonts w:ascii="Times New Roman" w:hAnsi="Times New Roman" w:cs="Times New Roman"/>
          <w:b/>
          <w:bCs/>
        </w:rPr>
      </w:pPr>
      <w:r w:rsidRPr="00F06FDF">
        <w:rPr>
          <w:rFonts w:ascii="Times New Roman" w:hAnsi="Times New Roman" w:cs="Times New Roman"/>
          <w:b/>
          <w:bCs/>
        </w:rPr>
        <w:t xml:space="preserve">источников на территории </w:t>
      </w:r>
      <w:r w:rsidR="004A35F4" w:rsidRPr="00F06FDF">
        <w:rPr>
          <w:rFonts w:ascii="Times New Roman" w:hAnsi="Times New Roman" w:cs="Times New Roman"/>
          <w:b/>
          <w:bCs/>
        </w:rPr>
        <w:t xml:space="preserve">Республики </w:t>
      </w:r>
      <w:r w:rsidRPr="00F06FDF">
        <w:rPr>
          <w:rFonts w:ascii="Times New Roman" w:hAnsi="Times New Roman" w:cs="Times New Roman"/>
          <w:b/>
          <w:bCs/>
        </w:rPr>
        <w:t>Беларус</w:t>
      </w:r>
      <w:r w:rsidR="004A35F4" w:rsidRPr="00F06FDF">
        <w:rPr>
          <w:rFonts w:ascii="Times New Roman" w:hAnsi="Times New Roman" w:cs="Times New Roman"/>
          <w:b/>
          <w:bCs/>
        </w:rPr>
        <w:t>ь</w:t>
      </w:r>
      <w:r w:rsidRPr="00F06FDF">
        <w:rPr>
          <w:rFonts w:ascii="Times New Roman" w:hAnsi="Times New Roman" w:cs="Times New Roman"/>
          <w:b/>
          <w:bCs/>
        </w:rPr>
        <w:t xml:space="preserve"> в 201</w:t>
      </w:r>
      <w:r w:rsidR="00201D9A" w:rsidRPr="00F06FDF">
        <w:rPr>
          <w:rFonts w:ascii="Times New Roman" w:hAnsi="Times New Roman" w:cs="Times New Roman"/>
          <w:b/>
          <w:bCs/>
        </w:rPr>
        <w:t>5</w:t>
      </w:r>
      <w:r w:rsidRPr="00F06FDF">
        <w:rPr>
          <w:rFonts w:ascii="Times New Roman" w:hAnsi="Times New Roman" w:cs="Times New Roman"/>
          <w:b/>
          <w:bCs/>
        </w:rPr>
        <w:t xml:space="preserve"> г., тыс.</w:t>
      </w:r>
      <w:r w:rsidR="00946EE6" w:rsidRPr="002C7BC9">
        <w:rPr>
          <w:rFonts w:ascii="Times New Roman" w:hAnsi="Times New Roman" w:cs="Times New Roman"/>
          <w:b/>
          <w:bCs/>
        </w:rPr>
        <w:t xml:space="preserve"> </w:t>
      </w:r>
      <w:r w:rsidRPr="00F06FDF">
        <w:rPr>
          <w:rFonts w:ascii="Times New Roman" w:hAnsi="Times New Roman" w:cs="Times New Roman"/>
          <w:b/>
          <w:bCs/>
        </w:rPr>
        <w:t>т*</w:t>
      </w:r>
    </w:p>
    <w:tbl>
      <w:tblPr>
        <w:tblW w:w="9183" w:type="dxa"/>
        <w:jc w:val="center"/>
        <w:tblInd w:w="-2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1247"/>
        <w:gridCol w:w="1247"/>
        <w:gridCol w:w="1247"/>
        <w:gridCol w:w="1247"/>
        <w:gridCol w:w="1247"/>
        <w:gridCol w:w="1247"/>
      </w:tblGrid>
      <w:tr w:rsidR="00913DC8" w:rsidRPr="00EB3A60" w:rsidTr="00913DC8">
        <w:trPr>
          <w:cantSplit/>
          <w:trHeight w:val="510"/>
          <w:tblHeader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D6820" w:rsidRPr="00EB3A60" w:rsidRDefault="004A35F4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Область,</w:t>
            </w:r>
          </w:p>
          <w:p w:rsidR="00910B74" w:rsidRPr="00EB3A60" w:rsidRDefault="004A35F4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A35F4" w:rsidRPr="00EB3A60" w:rsidRDefault="00910B74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Твердые</w:t>
            </w:r>
          </w:p>
          <w:p w:rsidR="00910B74" w:rsidRPr="00EB3A60" w:rsidRDefault="00910B74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вещества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0B74" w:rsidRPr="00EB3A60" w:rsidRDefault="00913DC8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Углерода о</w:t>
            </w:r>
            <w:r w:rsidR="00910B74" w:rsidRPr="00EB3A60">
              <w:rPr>
                <w:rFonts w:ascii="Times New Roman" w:hAnsi="Times New Roman" w:cs="Times New Roman"/>
                <w:sz w:val="24"/>
                <w:szCs w:val="24"/>
              </w:rPr>
              <w:t>ксид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3DC8" w:rsidRPr="00EB3A60" w:rsidRDefault="00913DC8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Серы</w:t>
            </w:r>
          </w:p>
          <w:p w:rsidR="00910B74" w:rsidRPr="00EB3A60" w:rsidRDefault="00913DC8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910B74" w:rsidRPr="00EB3A60">
              <w:rPr>
                <w:rFonts w:ascii="Times New Roman" w:hAnsi="Times New Roman" w:cs="Times New Roman"/>
                <w:sz w:val="24"/>
                <w:szCs w:val="24"/>
              </w:rPr>
              <w:t>иоксид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3DC8" w:rsidRPr="00EB3A60" w:rsidRDefault="00913DC8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Азота</w:t>
            </w:r>
          </w:p>
          <w:p w:rsidR="00910B74" w:rsidRPr="00EB3A60" w:rsidRDefault="00913DC8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10B74" w:rsidRPr="00EB3A60">
              <w:rPr>
                <w:rFonts w:ascii="Times New Roman" w:hAnsi="Times New Roman" w:cs="Times New Roman"/>
                <w:sz w:val="24"/>
                <w:szCs w:val="24"/>
              </w:rPr>
              <w:t>ксиды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0B74" w:rsidRPr="00EB3A60" w:rsidRDefault="00910B74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Углеводороды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0B74" w:rsidRPr="00EB3A60" w:rsidRDefault="00910B74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913DC8" w:rsidRPr="00EB3A60" w:rsidTr="00DD44D4">
        <w:tblPrEx>
          <w:tblCellMar>
            <w:left w:w="108" w:type="dxa"/>
            <w:right w:w="108" w:type="dxa"/>
          </w:tblCellMar>
        </w:tblPrEx>
        <w:trPr>
          <w:cantSplit/>
          <w:trHeight w:val="20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0B74" w:rsidRPr="00EB3A60" w:rsidRDefault="00910B74" w:rsidP="00EB3A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Брестская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0B74" w:rsidRPr="00EB3A60" w:rsidRDefault="00910B74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0B74" w:rsidRPr="00EB3A60" w:rsidRDefault="00910B74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74,3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0B74" w:rsidRPr="00EB3A60" w:rsidRDefault="007C048B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0B74" w:rsidRPr="00EB3A60" w:rsidRDefault="00910B74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0B74" w:rsidRPr="00EB3A60" w:rsidRDefault="00910B74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24,7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0B74" w:rsidRPr="00EB3A60" w:rsidRDefault="00910B74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116,3</w:t>
            </w:r>
          </w:p>
        </w:tc>
      </w:tr>
      <w:tr w:rsidR="00913DC8" w:rsidRPr="00EB3A60" w:rsidTr="00DD44D4">
        <w:tblPrEx>
          <w:tblCellMar>
            <w:left w:w="108" w:type="dxa"/>
            <w:right w:w="108" w:type="dxa"/>
          </w:tblCellMar>
        </w:tblPrEx>
        <w:trPr>
          <w:cantSplit/>
          <w:trHeight w:val="20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0B74" w:rsidRPr="00EB3A60" w:rsidRDefault="00910B74" w:rsidP="00EB3A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Витебская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0B74" w:rsidRPr="00EB3A60" w:rsidRDefault="00910B74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0B74" w:rsidRPr="00EB3A60" w:rsidRDefault="00910B74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62,3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0B74" w:rsidRPr="00EB3A60" w:rsidRDefault="007C048B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0B74" w:rsidRPr="00EB3A60" w:rsidRDefault="00910B74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0B74" w:rsidRPr="00EB3A60" w:rsidRDefault="00910B74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20,1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0B74" w:rsidRPr="00EB3A60" w:rsidRDefault="00910B74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96,4</w:t>
            </w:r>
          </w:p>
        </w:tc>
      </w:tr>
      <w:tr w:rsidR="00913DC8" w:rsidRPr="00EB3A60" w:rsidTr="00DD44D4">
        <w:tblPrEx>
          <w:tblCellMar>
            <w:left w:w="108" w:type="dxa"/>
            <w:right w:w="108" w:type="dxa"/>
          </w:tblCellMar>
        </w:tblPrEx>
        <w:trPr>
          <w:cantSplit/>
          <w:trHeight w:val="20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0B74" w:rsidRPr="00EB3A60" w:rsidRDefault="00910B74" w:rsidP="00EB3A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Гомельская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0B74" w:rsidRPr="00EB3A60" w:rsidRDefault="00910B74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0B74" w:rsidRPr="00EB3A60" w:rsidRDefault="00910B74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67,6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0B74" w:rsidRPr="00EB3A60" w:rsidRDefault="007C048B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0B74" w:rsidRPr="00EB3A60" w:rsidRDefault="00910B74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12,1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0B74" w:rsidRPr="00EB3A60" w:rsidRDefault="00910B74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22,5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0B74" w:rsidRPr="00EB3A60" w:rsidRDefault="00910B74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106,0</w:t>
            </w:r>
          </w:p>
        </w:tc>
      </w:tr>
      <w:tr w:rsidR="00913DC8" w:rsidRPr="00EB3A60" w:rsidTr="00DD44D4">
        <w:tblPrEx>
          <w:tblCellMar>
            <w:left w:w="108" w:type="dxa"/>
            <w:right w:w="108" w:type="dxa"/>
          </w:tblCellMar>
        </w:tblPrEx>
        <w:trPr>
          <w:cantSplit/>
          <w:trHeight w:val="20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0B74" w:rsidRPr="00EB3A60" w:rsidRDefault="00910B74" w:rsidP="00EB3A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Гродненская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0B74" w:rsidRPr="00EB3A60" w:rsidRDefault="00910B74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0B74" w:rsidRPr="00EB3A60" w:rsidRDefault="00910B74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63,7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0B74" w:rsidRPr="00EB3A60" w:rsidRDefault="007C048B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0B74" w:rsidRPr="00EB3A60" w:rsidRDefault="00910B74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0B74" w:rsidRPr="00EB3A60" w:rsidRDefault="00910B74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20,4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0B74" w:rsidRPr="00EB3A60" w:rsidRDefault="00910B74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97,8</w:t>
            </w:r>
          </w:p>
        </w:tc>
      </w:tr>
      <w:tr w:rsidR="00913DC8" w:rsidRPr="00EB3A60" w:rsidTr="00DD44D4">
        <w:tblPrEx>
          <w:tblCellMar>
            <w:left w:w="108" w:type="dxa"/>
            <w:right w:w="108" w:type="dxa"/>
          </w:tblCellMar>
        </w:tblPrEx>
        <w:trPr>
          <w:cantSplit/>
          <w:trHeight w:val="20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0B74" w:rsidRPr="00EB3A60" w:rsidRDefault="00910B74" w:rsidP="00EB3A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г.Минск</w:t>
            </w:r>
            <w:proofErr w:type="spellEnd"/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0B74" w:rsidRPr="00EB3A60" w:rsidRDefault="00910B74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0B74" w:rsidRPr="00EB3A60" w:rsidRDefault="00910B74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86,0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0B74" w:rsidRPr="00EB3A60" w:rsidRDefault="00910B74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0B74" w:rsidRPr="00EB3A60" w:rsidRDefault="00910B74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12,3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0B74" w:rsidRPr="00EB3A60" w:rsidRDefault="00910B74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0B74" w:rsidRPr="00EB3A60" w:rsidRDefault="00910B74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126,1</w:t>
            </w:r>
          </w:p>
        </w:tc>
      </w:tr>
      <w:tr w:rsidR="00913DC8" w:rsidRPr="00EB3A60" w:rsidTr="00DD44D4">
        <w:tblPrEx>
          <w:tblCellMar>
            <w:left w:w="108" w:type="dxa"/>
            <w:right w:w="108" w:type="dxa"/>
          </w:tblCellMar>
        </w:tblPrEx>
        <w:trPr>
          <w:cantSplit/>
          <w:trHeight w:val="20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0B74" w:rsidRPr="00EB3A60" w:rsidRDefault="00910B74" w:rsidP="00EB3A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Минская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0B74" w:rsidRPr="00EB3A60" w:rsidRDefault="00910B74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0B74" w:rsidRPr="00EB3A60" w:rsidRDefault="00910B74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121,4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0B74" w:rsidRPr="00EB3A60" w:rsidRDefault="00910B74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0B74" w:rsidRPr="00EB3A60" w:rsidRDefault="00910B74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17,7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0B74" w:rsidRPr="00EB3A60" w:rsidRDefault="00910B74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35,9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0B74" w:rsidRPr="00EB3A60" w:rsidRDefault="00910B74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179,7</w:t>
            </w:r>
          </w:p>
        </w:tc>
      </w:tr>
      <w:tr w:rsidR="00913DC8" w:rsidRPr="00EB3A60" w:rsidTr="00DD44D4">
        <w:tblPrEx>
          <w:tblCellMar>
            <w:left w:w="108" w:type="dxa"/>
            <w:right w:w="108" w:type="dxa"/>
          </w:tblCellMar>
        </w:tblPrEx>
        <w:trPr>
          <w:cantSplit/>
          <w:trHeight w:val="20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0B74" w:rsidRPr="00EB3A60" w:rsidRDefault="00910B74" w:rsidP="00EB3A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Могилевская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0B74" w:rsidRPr="00EB3A60" w:rsidRDefault="00910B74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0B74" w:rsidRPr="00EB3A60" w:rsidRDefault="00910B74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51,7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0B74" w:rsidRPr="00EB3A60" w:rsidRDefault="00E12C1C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0B74" w:rsidRPr="00EB3A60" w:rsidRDefault="00910B74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0B74" w:rsidRPr="00EB3A60" w:rsidRDefault="00910B74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0B74" w:rsidRPr="00EB3A60" w:rsidRDefault="00910B74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78,3</w:t>
            </w:r>
          </w:p>
        </w:tc>
      </w:tr>
      <w:tr w:rsidR="00913DC8" w:rsidRPr="00EB3A60" w:rsidTr="00DD44D4">
        <w:tblPrEx>
          <w:tblCellMar>
            <w:left w:w="108" w:type="dxa"/>
            <w:right w:w="108" w:type="dxa"/>
          </w:tblCellMar>
        </w:tblPrEx>
        <w:trPr>
          <w:cantSplit/>
          <w:trHeight w:val="20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0B74" w:rsidRPr="00EB3A60" w:rsidRDefault="00910B74" w:rsidP="00EB3A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0B74" w:rsidRPr="00EB3A60" w:rsidRDefault="00910B74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23,9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0B74" w:rsidRPr="00EB3A60" w:rsidRDefault="00910B74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526,9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0B74" w:rsidRPr="00EB3A60" w:rsidRDefault="00910B74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0B74" w:rsidRPr="00EB3A60" w:rsidRDefault="00910B74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85,1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0B74" w:rsidRPr="00EB3A60" w:rsidRDefault="00910B74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164,5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10B74" w:rsidRPr="00EB3A60" w:rsidRDefault="00910B74" w:rsidP="00EB3A6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</w:rPr>
              <w:t>800,6</w:t>
            </w:r>
          </w:p>
        </w:tc>
      </w:tr>
    </w:tbl>
    <w:p w:rsidR="00217E9B" w:rsidRDefault="00910B74" w:rsidP="00EB3A60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06FDF">
        <w:rPr>
          <w:rFonts w:ascii="Times New Roman" w:hAnsi="Times New Roman" w:cs="Times New Roman"/>
          <w:bCs/>
          <w:spacing w:val="-4"/>
          <w:sz w:val="20"/>
          <w:szCs w:val="20"/>
        </w:rPr>
        <w:t>*</w:t>
      </w:r>
      <w:r w:rsidR="00F06FDF" w:rsidRPr="00F06FDF">
        <w:rPr>
          <w:rFonts w:ascii="Times New Roman" w:hAnsi="Times New Roman" w:cs="Times New Roman"/>
          <w:bCs/>
          <w:spacing w:val="-4"/>
          <w:sz w:val="20"/>
          <w:szCs w:val="20"/>
        </w:rPr>
        <w:t xml:space="preserve"> - </w:t>
      </w:r>
      <w:r w:rsidRPr="00F06FDF">
        <w:rPr>
          <w:rFonts w:ascii="Times New Roman" w:hAnsi="Times New Roman" w:cs="Times New Roman"/>
          <w:bCs/>
          <w:spacing w:val="-4"/>
          <w:sz w:val="20"/>
          <w:szCs w:val="20"/>
        </w:rPr>
        <w:t>Данные Министерства природных ресурсов и охран</w:t>
      </w:r>
      <w:r w:rsidR="00F06FDF">
        <w:rPr>
          <w:rFonts w:ascii="Times New Roman" w:hAnsi="Times New Roman" w:cs="Times New Roman"/>
          <w:bCs/>
          <w:spacing w:val="-4"/>
          <w:sz w:val="20"/>
          <w:szCs w:val="20"/>
        </w:rPr>
        <w:t xml:space="preserve">ы окружающей среды </w:t>
      </w:r>
      <w:proofErr w:type="spellStart"/>
      <w:r w:rsidR="00F06FDF">
        <w:rPr>
          <w:rFonts w:ascii="Times New Roman" w:hAnsi="Times New Roman" w:cs="Times New Roman"/>
          <w:bCs/>
          <w:spacing w:val="-4"/>
          <w:sz w:val="20"/>
          <w:szCs w:val="20"/>
        </w:rPr>
        <w:t>Республики</w:t>
      </w:r>
      <w:r w:rsidRPr="00F06FDF">
        <w:rPr>
          <w:rFonts w:ascii="Times New Roman" w:hAnsi="Times New Roman" w:cs="Times New Roman"/>
          <w:bCs/>
          <w:sz w:val="20"/>
          <w:szCs w:val="20"/>
        </w:rPr>
        <w:t>Беларусь</w:t>
      </w:r>
      <w:proofErr w:type="spellEnd"/>
    </w:p>
    <w:p w:rsidR="00A90BB6" w:rsidRPr="00F06FDF" w:rsidRDefault="00A90BB6" w:rsidP="00EB3A60">
      <w:pPr>
        <w:spacing w:after="0"/>
        <w:jc w:val="both"/>
        <w:rPr>
          <w:rFonts w:ascii="Times New Roman" w:hAnsi="Times New Roman" w:cs="Times New Roman"/>
          <w:bCs/>
          <w:spacing w:val="-4"/>
          <w:sz w:val="20"/>
          <w:szCs w:val="20"/>
        </w:rPr>
      </w:pPr>
    </w:p>
    <w:p w:rsidR="000063F5" w:rsidRPr="00EB3A60" w:rsidRDefault="000063F5" w:rsidP="00EB3A6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3A60">
        <w:rPr>
          <w:rFonts w:ascii="Times New Roman" w:hAnsi="Times New Roman" w:cs="Times New Roman"/>
          <w:sz w:val="24"/>
          <w:szCs w:val="24"/>
        </w:rPr>
        <w:t>Доля остальных загрязняющих веществ в общем объеме выбросов была менее зн</w:t>
      </w:r>
      <w:r w:rsidR="00A90BB6">
        <w:rPr>
          <w:rFonts w:ascii="Times New Roman" w:hAnsi="Times New Roman" w:cs="Times New Roman"/>
          <w:sz w:val="24"/>
          <w:szCs w:val="24"/>
        </w:rPr>
        <w:t>ачительной: азота оксиды – 10,6%, твердые вещества – 3,0%, серы диоксид – 0,01</w:t>
      </w:r>
      <w:r w:rsidRPr="00EB3A60">
        <w:rPr>
          <w:rFonts w:ascii="Times New Roman" w:hAnsi="Times New Roman" w:cs="Times New Roman"/>
          <w:sz w:val="24"/>
          <w:szCs w:val="24"/>
        </w:rPr>
        <w:t>%.</w:t>
      </w:r>
    </w:p>
    <w:p w:rsidR="00217E9B" w:rsidRPr="00EB3A60" w:rsidRDefault="00217E9B" w:rsidP="00EB3A60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EB3A60">
        <w:rPr>
          <w:rFonts w:ascii="Times New Roman" w:hAnsi="Times New Roman" w:cs="Times New Roman"/>
        </w:rPr>
        <w:t xml:space="preserve">Наибольшее количество загрязняющих веществ, как и в предыдущие годы, было выброшено мобильными источниками в Минской области и </w:t>
      </w:r>
      <w:r w:rsidR="00913DC8" w:rsidRPr="00EB3A60">
        <w:rPr>
          <w:rFonts w:ascii="Times New Roman" w:hAnsi="Times New Roman" w:cs="Times New Roman"/>
        </w:rPr>
        <w:t xml:space="preserve">городе </w:t>
      </w:r>
      <w:r w:rsidRPr="00EB3A60">
        <w:rPr>
          <w:rFonts w:ascii="Times New Roman" w:hAnsi="Times New Roman" w:cs="Times New Roman"/>
        </w:rPr>
        <w:t>Минск (</w:t>
      </w:r>
      <w:r w:rsidR="00326092" w:rsidRPr="00EB3A60">
        <w:rPr>
          <w:rFonts w:ascii="Times New Roman" w:hAnsi="Times New Roman" w:cs="Times New Roman"/>
          <w:color w:val="auto"/>
        </w:rPr>
        <w:t>179,7</w:t>
      </w:r>
      <w:r w:rsidR="00946EE6" w:rsidRPr="002C7BC9">
        <w:rPr>
          <w:rFonts w:ascii="Times New Roman" w:hAnsi="Times New Roman" w:cs="Times New Roman"/>
          <w:color w:val="auto"/>
        </w:rPr>
        <w:t xml:space="preserve"> </w:t>
      </w:r>
      <w:r w:rsidRPr="00EB3A60">
        <w:rPr>
          <w:rFonts w:ascii="Times New Roman" w:hAnsi="Times New Roman" w:cs="Times New Roman"/>
          <w:color w:val="auto"/>
        </w:rPr>
        <w:t xml:space="preserve">и </w:t>
      </w:r>
      <w:r w:rsidR="00326092" w:rsidRPr="00EB3A60">
        <w:rPr>
          <w:rFonts w:ascii="Times New Roman" w:hAnsi="Times New Roman" w:cs="Times New Roman"/>
          <w:color w:val="auto"/>
        </w:rPr>
        <w:t xml:space="preserve">126,1 </w:t>
      </w:r>
      <w:r w:rsidRPr="00EB3A60">
        <w:rPr>
          <w:rFonts w:ascii="Times New Roman" w:hAnsi="Times New Roman" w:cs="Times New Roman"/>
          <w:color w:val="auto"/>
        </w:rPr>
        <w:t>тыс</w:t>
      </w:r>
      <w:r w:rsidRPr="00EB3A60">
        <w:rPr>
          <w:rFonts w:ascii="Times New Roman" w:hAnsi="Times New Roman" w:cs="Times New Roman"/>
        </w:rPr>
        <w:t>.</w:t>
      </w:r>
      <w:r w:rsidR="00946EE6" w:rsidRPr="002C7BC9">
        <w:rPr>
          <w:rFonts w:ascii="Times New Roman" w:hAnsi="Times New Roman" w:cs="Times New Roman"/>
        </w:rPr>
        <w:t xml:space="preserve"> </w:t>
      </w:r>
      <w:r w:rsidRPr="00EB3A60">
        <w:rPr>
          <w:rFonts w:ascii="Times New Roman" w:hAnsi="Times New Roman" w:cs="Times New Roman"/>
        </w:rPr>
        <w:t>т</w:t>
      </w:r>
      <w:r w:rsidR="00913DC8" w:rsidRPr="00EB3A60">
        <w:rPr>
          <w:rFonts w:ascii="Times New Roman" w:hAnsi="Times New Roman" w:cs="Times New Roman"/>
        </w:rPr>
        <w:t xml:space="preserve"> соответственно</w:t>
      </w:r>
      <w:r w:rsidRPr="00EB3A60">
        <w:rPr>
          <w:rFonts w:ascii="Times New Roman" w:hAnsi="Times New Roman" w:cs="Times New Roman"/>
        </w:rPr>
        <w:t xml:space="preserve">), наименьшее – в Могилевской </w:t>
      </w:r>
      <w:r w:rsidRPr="00EB3A60">
        <w:rPr>
          <w:rFonts w:ascii="Times New Roman" w:hAnsi="Times New Roman" w:cs="Times New Roman"/>
          <w:color w:val="auto"/>
        </w:rPr>
        <w:t>области (</w:t>
      </w:r>
      <w:r w:rsidR="00326092" w:rsidRPr="00EB3A60">
        <w:rPr>
          <w:rFonts w:ascii="Times New Roman" w:hAnsi="Times New Roman" w:cs="Times New Roman"/>
          <w:color w:val="auto"/>
        </w:rPr>
        <w:t>78,3</w:t>
      </w:r>
      <w:r w:rsidR="00946EE6" w:rsidRPr="002C7BC9">
        <w:rPr>
          <w:rFonts w:ascii="Times New Roman" w:hAnsi="Times New Roman" w:cs="Times New Roman"/>
          <w:color w:val="auto"/>
        </w:rPr>
        <w:t xml:space="preserve"> </w:t>
      </w:r>
      <w:r w:rsidRPr="00EB3A60">
        <w:rPr>
          <w:rFonts w:ascii="Times New Roman" w:hAnsi="Times New Roman" w:cs="Times New Roman"/>
          <w:color w:val="auto"/>
        </w:rPr>
        <w:t>тыс.</w:t>
      </w:r>
      <w:r w:rsidR="00946EE6" w:rsidRPr="002C7BC9">
        <w:rPr>
          <w:rFonts w:ascii="Times New Roman" w:hAnsi="Times New Roman" w:cs="Times New Roman"/>
          <w:color w:val="auto"/>
        </w:rPr>
        <w:t xml:space="preserve"> </w:t>
      </w:r>
      <w:r w:rsidRPr="00EB3A60">
        <w:rPr>
          <w:rFonts w:ascii="Times New Roman" w:hAnsi="Times New Roman" w:cs="Times New Roman"/>
          <w:color w:val="auto"/>
        </w:rPr>
        <w:t>т). По сравнению с 201</w:t>
      </w:r>
      <w:r w:rsidR="00326092" w:rsidRPr="00EB3A60">
        <w:rPr>
          <w:rFonts w:ascii="Times New Roman" w:hAnsi="Times New Roman" w:cs="Times New Roman"/>
          <w:color w:val="auto"/>
        </w:rPr>
        <w:t>4</w:t>
      </w:r>
      <w:r w:rsidRPr="00EB3A60">
        <w:rPr>
          <w:rFonts w:ascii="Times New Roman" w:hAnsi="Times New Roman" w:cs="Times New Roman"/>
          <w:color w:val="auto"/>
        </w:rPr>
        <w:t xml:space="preserve"> г. общий объем выбросов в 201</w:t>
      </w:r>
      <w:r w:rsidR="00326092" w:rsidRPr="00EB3A60">
        <w:rPr>
          <w:rFonts w:ascii="Times New Roman" w:hAnsi="Times New Roman" w:cs="Times New Roman"/>
          <w:color w:val="auto"/>
        </w:rPr>
        <w:t>5</w:t>
      </w:r>
      <w:r w:rsidRPr="00EB3A60">
        <w:rPr>
          <w:rFonts w:ascii="Times New Roman" w:hAnsi="Times New Roman" w:cs="Times New Roman"/>
          <w:color w:val="auto"/>
        </w:rPr>
        <w:t xml:space="preserve"> г. сократился на </w:t>
      </w:r>
      <w:r w:rsidR="00326092" w:rsidRPr="00EB3A60">
        <w:rPr>
          <w:rFonts w:ascii="Times New Roman" w:hAnsi="Times New Roman" w:cs="Times New Roman"/>
          <w:color w:val="auto"/>
        </w:rPr>
        <w:t xml:space="preserve">80,2 </w:t>
      </w:r>
      <w:r w:rsidRPr="00EB3A60">
        <w:rPr>
          <w:rFonts w:ascii="Times New Roman" w:hAnsi="Times New Roman" w:cs="Times New Roman"/>
          <w:color w:val="auto"/>
        </w:rPr>
        <w:t>тыс.</w:t>
      </w:r>
      <w:r w:rsidR="007D7910">
        <w:rPr>
          <w:rFonts w:ascii="Times New Roman" w:hAnsi="Times New Roman" w:cs="Times New Roman"/>
          <w:color w:val="auto"/>
        </w:rPr>
        <w:t xml:space="preserve"> </w:t>
      </w:r>
      <w:r w:rsidRPr="00EB3A60">
        <w:rPr>
          <w:rFonts w:ascii="Times New Roman" w:hAnsi="Times New Roman" w:cs="Times New Roman"/>
          <w:color w:val="auto"/>
        </w:rPr>
        <w:t>т (</w:t>
      </w:r>
      <w:r w:rsidR="00326092" w:rsidRPr="00EB3A60">
        <w:rPr>
          <w:rFonts w:ascii="Times New Roman" w:hAnsi="Times New Roman" w:cs="Times New Roman"/>
          <w:color w:val="auto"/>
        </w:rPr>
        <w:t>9,1</w:t>
      </w:r>
      <w:r w:rsidRPr="00EB3A60">
        <w:rPr>
          <w:rFonts w:ascii="Times New Roman" w:hAnsi="Times New Roman" w:cs="Times New Roman"/>
          <w:color w:val="auto"/>
        </w:rPr>
        <w:t xml:space="preserve">%). Валовое сокращение выбросов от мобильных источников произошло за счет сокращения выбросов всех загрязняющих веществ: оксида углерода – на </w:t>
      </w:r>
      <w:r w:rsidR="007C048B" w:rsidRPr="00EB3A60">
        <w:rPr>
          <w:rFonts w:ascii="Times New Roman" w:hAnsi="Times New Roman" w:cs="Times New Roman"/>
          <w:color w:val="auto"/>
        </w:rPr>
        <w:t xml:space="preserve">49,6 </w:t>
      </w:r>
      <w:r w:rsidRPr="00EB3A60">
        <w:rPr>
          <w:rFonts w:ascii="Times New Roman" w:hAnsi="Times New Roman" w:cs="Times New Roman"/>
          <w:color w:val="auto"/>
        </w:rPr>
        <w:t>тыс.</w:t>
      </w:r>
      <w:r w:rsidR="00946EE6" w:rsidRPr="002C7BC9">
        <w:rPr>
          <w:rFonts w:ascii="Times New Roman" w:hAnsi="Times New Roman" w:cs="Times New Roman"/>
          <w:color w:val="auto"/>
        </w:rPr>
        <w:t xml:space="preserve"> </w:t>
      </w:r>
      <w:r w:rsidRPr="00EB3A60">
        <w:rPr>
          <w:rFonts w:ascii="Times New Roman" w:hAnsi="Times New Roman" w:cs="Times New Roman"/>
          <w:color w:val="auto"/>
        </w:rPr>
        <w:t>т</w:t>
      </w:r>
      <w:r w:rsidR="0084312D" w:rsidRPr="00EB3A60">
        <w:rPr>
          <w:rFonts w:ascii="Times New Roman" w:hAnsi="Times New Roman" w:cs="Times New Roman"/>
          <w:color w:val="auto"/>
        </w:rPr>
        <w:t>,</w:t>
      </w:r>
      <w:r w:rsidRPr="00EB3A60">
        <w:rPr>
          <w:rFonts w:ascii="Times New Roman" w:hAnsi="Times New Roman" w:cs="Times New Roman"/>
          <w:color w:val="auto"/>
        </w:rPr>
        <w:t xml:space="preserve"> углеводородов – на </w:t>
      </w:r>
      <w:r w:rsidR="007C048B" w:rsidRPr="00EB3A60">
        <w:rPr>
          <w:rFonts w:ascii="Times New Roman" w:hAnsi="Times New Roman" w:cs="Times New Roman"/>
          <w:color w:val="auto"/>
        </w:rPr>
        <w:t>17,</w:t>
      </w:r>
      <w:r w:rsidR="00B70E5D" w:rsidRPr="00EB3A60">
        <w:rPr>
          <w:rFonts w:ascii="Times New Roman" w:hAnsi="Times New Roman" w:cs="Times New Roman"/>
          <w:color w:val="auto"/>
        </w:rPr>
        <w:t>5 тыс.</w:t>
      </w:r>
      <w:r w:rsidR="00946EE6" w:rsidRPr="002C7BC9">
        <w:rPr>
          <w:rFonts w:ascii="Times New Roman" w:hAnsi="Times New Roman" w:cs="Times New Roman"/>
          <w:color w:val="auto"/>
        </w:rPr>
        <w:t xml:space="preserve"> </w:t>
      </w:r>
      <w:r w:rsidR="00B70E5D" w:rsidRPr="00EB3A60">
        <w:rPr>
          <w:rFonts w:ascii="Times New Roman" w:hAnsi="Times New Roman" w:cs="Times New Roman"/>
          <w:color w:val="auto"/>
        </w:rPr>
        <w:t>т</w:t>
      </w:r>
      <w:r w:rsidRPr="00EB3A60">
        <w:rPr>
          <w:rFonts w:ascii="Times New Roman" w:hAnsi="Times New Roman" w:cs="Times New Roman"/>
          <w:color w:val="auto"/>
        </w:rPr>
        <w:t xml:space="preserve">, оксидов азота – на </w:t>
      </w:r>
      <w:r w:rsidR="007C048B" w:rsidRPr="00EB3A60">
        <w:rPr>
          <w:rFonts w:ascii="Times New Roman" w:hAnsi="Times New Roman" w:cs="Times New Roman"/>
          <w:color w:val="auto"/>
        </w:rPr>
        <w:t>10,0</w:t>
      </w:r>
      <w:r w:rsidR="00B70E5D" w:rsidRPr="00EB3A60">
        <w:rPr>
          <w:rFonts w:ascii="Times New Roman" w:hAnsi="Times New Roman" w:cs="Times New Roman"/>
          <w:color w:val="auto"/>
        </w:rPr>
        <w:t xml:space="preserve"> тыс.</w:t>
      </w:r>
      <w:r w:rsidR="00946EE6" w:rsidRPr="002C7BC9">
        <w:rPr>
          <w:rFonts w:ascii="Times New Roman" w:hAnsi="Times New Roman" w:cs="Times New Roman"/>
          <w:color w:val="auto"/>
        </w:rPr>
        <w:t xml:space="preserve"> </w:t>
      </w:r>
      <w:r w:rsidR="00B70E5D" w:rsidRPr="00EB3A60">
        <w:rPr>
          <w:rFonts w:ascii="Times New Roman" w:hAnsi="Times New Roman" w:cs="Times New Roman"/>
          <w:color w:val="auto"/>
        </w:rPr>
        <w:t>т</w:t>
      </w:r>
      <w:r w:rsidRPr="00EB3A60">
        <w:rPr>
          <w:rFonts w:ascii="Times New Roman" w:hAnsi="Times New Roman" w:cs="Times New Roman"/>
          <w:color w:val="auto"/>
        </w:rPr>
        <w:t xml:space="preserve">, </w:t>
      </w:r>
      <w:r w:rsidR="00B70E5D" w:rsidRPr="00EB3A60">
        <w:rPr>
          <w:rFonts w:ascii="Times New Roman" w:hAnsi="Times New Roman" w:cs="Times New Roman"/>
          <w:color w:val="auto"/>
        </w:rPr>
        <w:t>твердых веществ – на 3,1</w:t>
      </w:r>
      <w:r w:rsidR="00946EE6" w:rsidRPr="002C7BC9">
        <w:rPr>
          <w:rFonts w:ascii="Times New Roman" w:hAnsi="Times New Roman" w:cs="Times New Roman"/>
          <w:color w:val="auto"/>
        </w:rPr>
        <w:t xml:space="preserve"> </w:t>
      </w:r>
      <w:r w:rsidR="00B70E5D" w:rsidRPr="00EB3A60">
        <w:rPr>
          <w:rFonts w:ascii="Times New Roman" w:hAnsi="Times New Roman" w:cs="Times New Roman"/>
          <w:color w:val="auto"/>
        </w:rPr>
        <w:t>тыс.</w:t>
      </w:r>
      <w:r w:rsidR="00946EE6" w:rsidRPr="002C7BC9">
        <w:rPr>
          <w:rFonts w:ascii="Times New Roman" w:hAnsi="Times New Roman" w:cs="Times New Roman"/>
          <w:color w:val="auto"/>
        </w:rPr>
        <w:t xml:space="preserve"> </w:t>
      </w:r>
      <w:r w:rsidR="00B70E5D" w:rsidRPr="00EB3A60">
        <w:rPr>
          <w:rFonts w:ascii="Times New Roman" w:hAnsi="Times New Roman" w:cs="Times New Roman"/>
          <w:color w:val="auto"/>
        </w:rPr>
        <w:t xml:space="preserve">т, </w:t>
      </w:r>
      <w:r w:rsidRPr="00EB3A60">
        <w:rPr>
          <w:rFonts w:ascii="Times New Roman" w:hAnsi="Times New Roman" w:cs="Times New Roman"/>
          <w:color w:val="auto"/>
        </w:rPr>
        <w:t>диоксида серы – на 0,1</w:t>
      </w:r>
      <w:r w:rsidR="00B70E5D" w:rsidRPr="00EB3A60">
        <w:rPr>
          <w:rFonts w:ascii="Times New Roman" w:hAnsi="Times New Roman" w:cs="Times New Roman"/>
          <w:color w:val="auto"/>
        </w:rPr>
        <w:t xml:space="preserve"> тыс.</w:t>
      </w:r>
      <w:r w:rsidR="00946EE6" w:rsidRPr="002C7BC9">
        <w:rPr>
          <w:rFonts w:ascii="Times New Roman" w:hAnsi="Times New Roman" w:cs="Times New Roman"/>
          <w:color w:val="auto"/>
        </w:rPr>
        <w:t xml:space="preserve"> </w:t>
      </w:r>
      <w:r w:rsidR="00B70E5D" w:rsidRPr="00EB3A60">
        <w:rPr>
          <w:rFonts w:ascii="Times New Roman" w:hAnsi="Times New Roman" w:cs="Times New Roman"/>
          <w:color w:val="auto"/>
        </w:rPr>
        <w:t>т.</w:t>
      </w:r>
    </w:p>
    <w:p w:rsidR="00217E9B" w:rsidRPr="00EB3A60" w:rsidRDefault="00217E9B" w:rsidP="00EB3A6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3A60">
        <w:rPr>
          <w:rFonts w:ascii="Times New Roman" w:hAnsi="Times New Roman" w:cs="Times New Roman"/>
          <w:sz w:val="24"/>
          <w:szCs w:val="24"/>
        </w:rPr>
        <w:t>Для отдельных областей Беларуси в 201</w:t>
      </w:r>
      <w:r w:rsidR="00F16DD9" w:rsidRPr="00EB3A60">
        <w:rPr>
          <w:rFonts w:ascii="Times New Roman" w:hAnsi="Times New Roman" w:cs="Times New Roman"/>
          <w:sz w:val="24"/>
          <w:szCs w:val="24"/>
        </w:rPr>
        <w:t>5</w:t>
      </w:r>
      <w:r w:rsidRPr="00EB3A60">
        <w:rPr>
          <w:rFonts w:ascii="Times New Roman" w:hAnsi="Times New Roman" w:cs="Times New Roman"/>
          <w:sz w:val="24"/>
          <w:szCs w:val="24"/>
        </w:rPr>
        <w:t xml:space="preserve"> г. было характерно сокращение как общего объема выбросов от мобильных источников, так и выбросов отдельных загрязняющих веществ. Исключение составила Минская область, где отмечено увеличение выбросов оксида углерода на </w:t>
      </w:r>
      <w:r w:rsidR="007C048B" w:rsidRPr="00EB3A60">
        <w:rPr>
          <w:rFonts w:ascii="Times New Roman" w:hAnsi="Times New Roman" w:cs="Times New Roman"/>
          <w:sz w:val="24"/>
          <w:szCs w:val="24"/>
        </w:rPr>
        <w:t xml:space="preserve">0,1 </w:t>
      </w:r>
      <w:r w:rsidRPr="00EB3A60">
        <w:rPr>
          <w:rFonts w:ascii="Times New Roman" w:hAnsi="Times New Roman" w:cs="Times New Roman"/>
          <w:sz w:val="24"/>
          <w:szCs w:val="24"/>
        </w:rPr>
        <w:t>тыс.</w:t>
      </w:r>
      <w:r w:rsidR="00E92786" w:rsidRPr="002C7BC9">
        <w:rPr>
          <w:rFonts w:ascii="Times New Roman" w:hAnsi="Times New Roman" w:cs="Times New Roman"/>
          <w:sz w:val="24"/>
          <w:szCs w:val="24"/>
        </w:rPr>
        <w:t xml:space="preserve"> </w:t>
      </w:r>
      <w:r w:rsidRPr="00EB3A60">
        <w:rPr>
          <w:rFonts w:ascii="Times New Roman" w:hAnsi="Times New Roman" w:cs="Times New Roman"/>
          <w:sz w:val="24"/>
          <w:szCs w:val="24"/>
        </w:rPr>
        <w:t>т на</w:t>
      </w:r>
      <w:r w:rsidR="008E2E59">
        <w:rPr>
          <w:rFonts w:ascii="Times New Roman" w:hAnsi="Times New Roman" w:cs="Times New Roman"/>
          <w:sz w:val="24"/>
          <w:szCs w:val="24"/>
        </w:rPr>
        <w:t xml:space="preserve"> </w:t>
      </w:r>
      <w:r w:rsidRPr="00EB3A60">
        <w:rPr>
          <w:rFonts w:ascii="Times New Roman" w:hAnsi="Times New Roman" w:cs="Times New Roman"/>
          <w:sz w:val="24"/>
          <w:szCs w:val="24"/>
        </w:rPr>
        <w:t xml:space="preserve">фоне сокращения общего объема выбросов на </w:t>
      </w:r>
      <w:r w:rsidR="004564BF" w:rsidRPr="00EB3A60">
        <w:rPr>
          <w:rFonts w:ascii="Times New Roman" w:hAnsi="Times New Roman" w:cs="Times New Roman"/>
          <w:sz w:val="24"/>
          <w:szCs w:val="24"/>
        </w:rPr>
        <w:t>2,1</w:t>
      </w:r>
      <w:r w:rsidRPr="00EB3A60">
        <w:rPr>
          <w:rFonts w:ascii="Times New Roman" w:hAnsi="Times New Roman" w:cs="Times New Roman"/>
          <w:sz w:val="24"/>
          <w:szCs w:val="24"/>
        </w:rPr>
        <w:t xml:space="preserve"> тыс.</w:t>
      </w:r>
      <w:r w:rsidR="00E92786" w:rsidRPr="002C7BC9">
        <w:rPr>
          <w:rFonts w:ascii="Times New Roman" w:hAnsi="Times New Roman" w:cs="Times New Roman"/>
          <w:sz w:val="24"/>
          <w:szCs w:val="24"/>
        </w:rPr>
        <w:t xml:space="preserve"> </w:t>
      </w:r>
      <w:r w:rsidRPr="00EB3A60">
        <w:rPr>
          <w:rFonts w:ascii="Times New Roman" w:hAnsi="Times New Roman" w:cs="Times New Roman"/>
          <w:sz w:val="24"/>
          <w:szCs w:val="24"/>
        </w:rPr>
        <w:t>т.</w:t>
      </w:r>
    </w:p>
    <w:p w:rsidR="00217E9B" w:rsidRPr="00EB3A60" w:rsidRDefault="00217E9B" w:rsidP="00EB3A60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EB3A60">
        <w:rPr>
          <w:rFonts w:ascii="Times New Roman" w:hAnsi="Times New Roman" w:cs="Times New Roman"/>
        </w:rPr>
        <w:t>Наибольшее сокращение общего объема выбросов от мобильных источников в 201</w:t>
      </w:r>
      <w:r w:rsidR="004564BF" w:rsidRPr="00EB3A60">
        <w:rPr>
          <w:rFonts w:ascii="Times New Roman" w:hAnsi="Times New Roman" w:cs="Times New Roman"/>
        </w:rPr>
        <w:t>5</w:t>
      </w:r>
      <w:r w:rsidRPr="00EB3A60">
        <w:rPr>
          <w:rFonts w:ascii="Times New Roman" w:hAnsi="Times New Roman" w:cs="Times New Roman"/>
        </w:rPr>
        <w:t xml:space="preserve"> г. по сравнению с предыдущим годом характерно для </w:t>
      </w:r>
      <w:r w:rsidR="00901F9C" w:rsidRPr="00EB3A60">
        <w:rPr>
          <w:rFonts w:ascii="Times New Roman" w:hAnsi="Times New Roman" w:cs="Times New Roman"/>
          <w:color w:val="auto"/>
        </w:rPr>
        <w:t>Минска</w:t>
      </w:r>
      <w:r w:rsidRPr="00EB3A60">
        <w:rPr>
          <w:rFonts w:ascii="Times New Roman" w:hAnsi="Times New Roman" w:cs="Times New Roman"/>
          <w:color w:val="auto"/>
        </w:rPr>
        <w:t xml:space="preserve"> (</w:t>
      </w:r>
      <w:r w:rsidR="00901F9C" w:rsidRPr="00EB3A60">
        <w:rPr>
          <w:rFonts w:ascii="Times New Roman" w:hAnsi="Times New Roman" w:cs="Times New Roman"/>
          <w:color w:val="auto"/>
        </w:rPr>
        <w:t xml:space="preserve">31,6 </w:t>
      </w:r>
      <w:r w:rsidRPr="00EB3A60">
        <w:rPr>
          <w:rFonts w:ascii="Times New Roman" w:hAnsi="Times New Roman" w:cs="Times New Roman"/>
          <w:color w:val="auto"/>
        </w:rPr>
        <w:t>тыс.</w:t>
      </w:r>
      <w:r w:rsidR="00E92786" w:rsidRPr="002C7BC9">
        <w:rPr>
          <w:rFonts w:ascii="Times New Roman" w:hAnsi="Times New Roman" w:cs="Times New Roman"/>
          <w:color w:val="auto"/>
        </w:rPr>
        <w:t xml:space="preserve"> </w:t>
      </w:r>
      <w:r w:rsidRPr="00EB3A60">
        <w:rPr>
          <w:rFonts w:ascii="Times New Roman" w:hAnsi="Times New Roman" w:cs="Times New Roman"/>
          <w:color w:val="auto"/>
        </w:rPr>
        <w:t xml:space="preserve">т или </w:t>
      </w:r>
      <w:r w:rsidR="00901F9C" w:rsidRPr="00EB3A60">
        <w:rPr>
          <w:rFonts w:ascii="Times New Roman" w:hAnsi="Times New Roman" w:cs="Times New Roman"/>
          <w:color w:val="auto"/>
        </w:rPr>
        <w:t>2</w:t>
      </w:r>
      <w:r w:rsidR="00D04EF2" w:rsidRPr="00EB3A60">
        <w:rPr>
          <w:rFonts w:ascii="Times New Roman" w:hAnsi="Times New Roman" w:cs="Times New Roman"/>
          <w:color w:val="auto"/>
        </w:rPr>
        <w:t>0</w:t>
      </w:r>
      <w:r w:rsidR="00901F9C" w:rsidRPr="00EB3A60">
        <w:rPr>
          <w:rFonts w:ascii="Times New Roman" w:hAnsi="Times New Roman" w:cs="Times New Roman"/>
          <w:color w:val="auto"/>
        </w:rPr>
        <w:t>%</w:t>
      </w:r>
      <w:r w:rsidRPr="00EB3A60">
        <w:rPr>
          <w:rFonts w:ascii="Times New Roman" w:hAnsi="Times New Roman" w:cs="Times New Roman"/>
          <w:color w:val="auto"/>
        </w:rPr>
        <w:t xml:space="preserve">). В Витебской области выбросы от данной категории источников сократились на </w:t>
      </w:r>
      <w:r w:rsidR="00901F9C" w:rsidRPr="00EB3A60">
        <w:rPr>
          <w:rFonts w:ascii="Times New Roman" w:hAnsi="Times New Roman" w:cs="Times New Roman"/>
          <w:color w:val="auto"/>
        </w:rPr>
        <w:t xml:space="preserve">13,6 </w:t>
      </w:r>
      <w:r w:rsidRPr="00EB3A60">
        <w:rPr>
          <w:rFonts w:ascii="Times New Roman" w:hAnsi="Times New Roman" w:cs="Times New Roman"/>
          <w:color w:val="auto"/>
        </w:rPr>
        <w:t>тыс.</w:t>
      </w:r>
      <w:r w:rsidR="004B0739" w:rsidRPr="00EB3A60">
        <w:rPr>
          <w:rFonts w:ascii="Times New Roman" w:hAnsi="Times New Roman" w:cs="Times New Roman"/>
          <w:color w:val="auto"/>
        </w:rPr>
        <w:t xml:space="preserve"> т (</w:t>
      </w:r>
      <w:r w:rsidR="00901F9C" w:rsidRPr="00EB3A60">
        <w:rPr>
          <w:rFonts w:ascii="Times New Roman" w:hAnsi="Times New Roman" w:cs="Times New Roman"/>
          <w:color w:val="auto"/>
        </w:rPr>
        <w:t>12,4</w:t>
      </w:r>
      <w:r w:rsidRPr="00EB3A60">
        <w:rPr>
          <w:rFonts w:ascii="Times New Roman" w:hAnsi="Times New Roman" w:cs="Times New Roman"/>
          <w:color w:val="auto"/>
        </w:rPr>
        <w:t xml:space="preserve">%), в </w:t>
      </w:r>
      <w:r w:rsidR="00901F9C" w:rsidRPr="00EB3A60">
        <w:rPr>
          <w:rFonts w:ascii="Times New Roman" w:hAnsi="Times New Roman" w:cs="Times New Roman"/>
          <w:color w:val="auto"/>
        </w:rPr>
        <w:t xml:space="preserve">Брестской </w:t>
      </w:r>
      <w:r w:rsidR="00E92786" w:rsidRPr="00EB3A60">
        <w:rPr>
          <w:rFonts w:ascii="Times New Roman" w:hAnsi="Times New Roman" w:cs="Times New Roman"/>
          <w:color w:val="auto"/>
        </w:rPr>
        <w:t>–</w:t>
      </w:r>
      <w:r w:rsidR="00305EA4" w:rsidRPr="00EB3A60">
        <w:rPr>
          <w:rFonts w:ascii="Times New Roman" w:hAnsi="Times New Roman" w:cs="Times New Roman"/>
          <w:color w:val="auto"/>
        </w:rPr>
        <w:t xml:space="preserve"> </w:t>
      </w:r>
      <w:r w:rsidR="00901F9C" w:rsidRPr="00EB3A60">
        <w:rPr>
          <w:rFonts w:ascii="Times New Roman" w:hAnsi="Times New Roman" w:cs="Times New Roman"/>
          <w:color w:val="auto"/>
        </w:rPr>
        <w:t>на</w:t>
      </w:r>
      <w:r w:rsidR="00E92786" w:rsidRPr="002C7BC9">
        <w:rPr>
          <w:rFonts w:ascii="Times New Roman" w:hAnsi="Times New Roman" w:cs="Times New Roman"/>
          <w:color w:val="auto"/>
        </w:rPr>
        <w:t xml:space="preserve"> </w:t>
      </w:r>
      <w:r w:rsidR="00901F9C" w:rsidRPr="00EB3A60">
        <w:rPr>
          <w:rFonts w:ascii="Times New Roman" w:hAnsi="Times New Roman" w:cs="Times New Roman"/>
          <w:color w:val="auto"/>
        </w:rPr>
        <w:t>11,5</w:t>
      </w:r>
      <w:r w:rsidR="00E92786" w:rsidRPr="002C7BC9">
        <w:rPr>
          <w:rFonts w:ascii="Times New Roman" w:hAnsi="Times New Roman" w:cs="Times New Roman"/>
          <w:color w:val="auto"/>
        </w:rPr>
        <w:t xml:space="preserve"> </w:t>
      </w:r>
      <w:r w:rsidR="00901F9C" w:rsidRPr="00EB3A60">
        <w:rPr>
          <w:rFonts w:ascii="Times New Roman" w:hAnsi="Times New Roman" w:cs="Times New Roman"/>
          <w:color w:val="auto"/>
        </w:rPr>
        <w:t>тыс.</w:t>
      </w:r>
      <w:r w:rsidR="00E92786" w:rsidRPr="002C7BC9">
        <w:rPr>
          <w:rFonts w:ascii="Times New Roman" w:hAnsi="Times New Roman" w:cs="Times New Roman"/>
          <w:color w:val="auto"/>
        </w:rPr>
        <w:t xml:space="preserve"> </w:t>
      </w:r>
      <w:r w:rsidR="00901F9C" w:rsidRPr="00EB3A60">
        <w:rPr>
          <w:rFonts w:ascii="Times New Roman" w:hAnsi="Times New Roman" w:cs="Times New Roman"/>
          <w:color w:val="auto"/>
        </w:rPr>
        <w:t>т</w:t>
      </w:r>
      <w:r w:rsidR="00C47BC7" w:rsidRPr="00EB3A60">
        <w:rPr>
          <w:rFonts w:ascii="Times New Roman" w:hAnsi="Times New Roman" w:cs="Times New Roman"/>
          <w:color w:val="auto"/>
        </w:rPr>
        <w:t xml:space="preserve"> (9%)</w:t>
      </w:r>
      <w:r w:rsidR="00901F9C" w:rsidRPr="00EB3A60">
        <w:rPr>
          <w:rFonts w:ascii="Times New Roman" w:hAnsi="Times New Roman" w:cs="Times New Roman"/>
          <w:color w:val="auto"/>
        </w:rPr>
        <w:t xml:space="preserve">, Гродненской – на 9,6 </w:t>
      </w:r>
      <w:r w:rsidR="00D04EF2" w:rsidRPr="00EB3A60">
        <w:rPr>
          <w:rFonts w:ascii="Times New Roman" w:hAnsi="Times New Roman" w:cs="Times New Roman"/>
          <w:color w:val="auto"/>
        </w:rPr>
        <w:t>тыс.</w:t>
      </w:r>
      <w:r w:rsidR="00E92786" w:rsidRPr="002C7BC9">
        <w:rPr>
          <w:rFonts w:ascii="Times New Roman" w:hAnsi="Times New Roman" w:cs="Times New Roman"/>
          <w:color w:val="auto"/>
        </w:rPr>
        <w:t xml:space="preserve"> </w:t>
      </w:r>
      <w:r w:rsidR="00D04EF2" w:rsidRPr="00EB3A60">
        <w:rPr>
          <w:rFonts w:ascii="Times New Roman" w:hAnsi="Times New Roman" w:cs="Times New Roman"/>
          <w:color w:val="auto"/>
        </w:rPr>
        <w:t xml:space="preserve">т </w:t>
      </w:r>
      <w:r w:rsidR="00901F9C" w:rsidRPr="00EB3A60">
        <w:rPr>
          <w:rFonts w:ascii="Times New Roman" w:hAnsi="Times New Roman" w:cs="Times New Roman"/>
          <w:color w:val="auto"/>
        </w:rPr>
        <w:t>(</w:t>
      </w:r>
      <w:r w:rsidR="00C47BC7" w:rsidRPr="00EB3A60">
        <w:rPr>
          <w:rFonts w:ascii="Times New Roman" w:hAnsi="Times New Roman" w:cs="Times New Roman"/>
          <w:color w:val="auto"/>
        </w:rPr>
        <w:t>8,9%)</w:t>
      </w:r>
      <w:r w:rsidR="00901F9C" w:rsidRPr="00EB3A60">
        <w:rPr>
          <w:rFonts w:ascii="Times New Roman" w:hAnsi="Times New Roman" w:cs="Times New Roman"/>
        </w:rPr>
        <w:t xml:space="preserve">, </w:t>
      </w:r>
      <w:r w:rsidRPr="00EB3A60">
        <w:rPr>
          <w:rFonts w:ascii="Times New Roman" w:hAnsi="Times New Roman" w:cs="Times New Roman"/>
        </w:rPr>
        <w:t xml:space="preserve">Гомельской </w:t>
      </w:r>
      <w:r w:rsidRPr="00EB3A60">
        <w:rPr>
          <w:rFonts w:ascii="Times New Roman" w:hAnsi="Times New Roman" w:cs="Times New Roman"/>
        </w:rPr>
        <w:lastRenderedPageBreak/>
        <w:t xml:space="preserve">– </w:t>
      </w:r>
      <w:r w:rsidRPr="00EB3A60">
        <w:rPr>
          <w:rFonts w:ascii="Times New Roman" w:hAnsi="Times New Roman" w:cs="Times New Roman"/>
          <w:color w:val="auto"/>
        </w:rPr>
        <w:t xml:space="preserve">на </w:t>
      </w:r>
      <w:r w:rsidR="00901F9C" w:rsidRPr="00EB3A60">
        <w:rPr>
          <w:rFonts w:ascii="Times New Roman" w:hAnsi="Times New Roman" w:cs="Times New Roman"/>
          <w:color w:val="auto"/>
        </w:rPr>
        <w:t>7,7</w:t>
      </w:r>
      <w:r w:rsidR="00E92786" w:rsidRPr="002C7BC9">
        <w:rPr>
          <w:rFonts w:ascii="Times New Roman" w:hAnsi="Times New Roman" w:cs="Times New Roman"/>
          <w:color w:val="auto"/>
        </w:rPr>
        <w:t xml:space="preserve"> </w:t>
      </w:r>
      <w:r w:rsidR="00C47BC7" w:rsidRPr="00EB3A60">
        <w:rPr>
          <w:rFonts w:ascii="Times New Roman" w:hAnsi="Times New Roman" w:cs="Times New Roman"/>
          <w:color w:val="auto"/>
        </w:rPr>
        <w:t>тыс.</w:t>
      </w:r>
      <w:r w:rsidR="00E92786" w:rsidRPr="002C7BC9">
        <w:rPr>
          <w:rFonts w:ascii="Times New Roman" w:hAnsi="Times New Roman" w:cs="Times New Roman"/>
          <w:color w:val="auto"/>
        </w:rPr>
        <w:t xml:space="preserve"> </w:t>
      </w:r>
      <w:r w:rsidR="00C47BC7" w:rsidRPr="00EB3A60">
        <w:rPr>
          <w:rFonts w:ascii="Times New Roman" w:hAnsi="Times New Roman" w:cs="Times New Roman"/>
          <w:color w:val="auto"/>
        </w:rPr>
        <w:t>т</w:t>
      </w:r>
      <w:r w:rsidR="00901F9C" w:rsidRPr="00EB3A60">
        <w:rPr>
          <w:rFonts w:ascii="Times New Roman" w:hAnsi="Times New Roman" w:cs="Times New Roman"/>
          <w:color w:val="auto"/>
        </w:rPr>
        <w:t xml:space="preserve"> (6,8%)</w:t>
      </w:r>
      <w:r w:rsidRPr="00EB3A60">
        <w:rPr>
          <w:rFonts w:ascii="Times New Roman" w:hAnsi="Times New Roman" w:cs="Times New Roman"/>
          <w:color w:val="auto"/>
        </w:rPr>
        <w:t>,</w:t>
      </w:r>
      <w:r w:rsidRPr="00EB3A60">
        <w:rPr>
          <w:rFonts w:ascii="Times New Roman" w:hAnsi="Times New Roman" w:cs="Times New Roman"/>
        </w:rPr>
        <w:t xml:space="preserve"> Могилевской – </w:t>
      </w:r>
      <w:r w:rsidRPr="00EB3A60">
        <w:rPr>
          <w:rFonts w:ascii="Times New Roman" w:hAnsi="Times New Roman" w:cs="Times New Roman"/>
          <w:color w:val="auto"/>
        </w:rPr>
        <w:t>на</w:t>
      </w:r>
      <w:r w:rsidR="00E92786" w:rsidRPr="002C7BC9">
        <w:rPr>
          <w:rFonts w:ascii="Times New Roman" w:hAnsi="Times New Roman" w:cs="Times New Roman"/>
          <w:color w:val="auto"/>
        </w:rPr>
        <w:t xml:space="preserve"> </w:t>
      </w:r>
      <w:r w:rsidR="00C47BC7" w:rsidRPr="00EB3A60">
        <w:rPr>
          <w:rFonts w:ascii="Times New Roman" w:hAnsi="Times New Roman" w:cs="Times New Roman"/>
          <w:color w:val="auto"/>
        </w:rPr>
        <w:t>4,1</w:t>
      </w:r>
      <w:r w:rsidR="00E92786" w:rsidRPr="002C7BC9">
        <w:rPr>
          <w:rFonts w:ascii="Times New Roman" w:hAnsi="Times New Roman" w:cs="Times New Roman"/>
          <w:color w:val="auto"/>
        </w:rPr>
        <w:t xml:space="preserve"> </w:t>
      </w:r>
      <w:r w:rsidR="00C47BC7" w:rsidRPr="00EB3A60">
        <w:rPr>
          <w:rFonts w:ascii="Times New Roman" w:hAnsi="Times New Roman" w:cs="Times New Roman"/>
          <w:color w:val="auto"/>
        </w:rPr>
        <w:t>тыс.</w:t>
      </w:r>
      <w:r w:rsidR="00E92786" w:rsidRPr="002C7BC9">
        <w:rPr>
          <w:rFonts w:ascii="Times New Roman" w:hAnsi="Times New Roman" w:cs="Times New Roman"/>
          <w:color w:val="auto"/>
        </w:rPr>
        <w:t xml:space="preserve"> </w:t>
      </w:r>
      <w:r w:rsidR="00C47BC7" w:rsidRPr="00EB3A60">
        <w:rPr>
          <w:rFonts w:ascii="Times New Roman" w:hAnsi="Times New Roman" w:cs="Times New Roman"/>
          <w:color w:val="auto"/>
        </w:rPr>
        <w:t>т</w:t>
      </w:r>
      <w:r w:rsidRPr="00EB3A60">
        <w:rPr>
          <w:rFonts w:ascii="Times New Roman" w:hAnsi="Times New Roman" w:cs="Times New Roman"/>
          <w:color w:val="auto"/>
        </w:rPr>
        <w:t xml:space="preserve"> (</w:t>
      </w:r>
      <w:r w:rsidR="00C47BC7" w:rsidRPr="00EB3A60">
        <w:rPr>
          <w:rFonts w:ascii="Times New Roman" w:hAnsi="Times New Roman" w:cs="Times New Roman"/>
          <w:color w:val="auto"/>
        </w:rPr>
        <w:t>5,0%</w:t>
      </w:r>
      <w:r w:rsidRPr="00EB3A60">
        <w:rPr>
          <w:rFonts w:ascii="Times New Roman" w:hAnsi="Times New Roman" w:cs="Times New Roman"/>
          <w:color w:val="auto"/>
        </w:rPr>
        <w:t>)</w:t>
      </w:r>
      <w:r w:rsidRPr="00EB3A60">
        <w:rPr>
          <w:rFonts w:ascii="Times New Roman" w:hAnsi="Times New Roman" w:cs="Times New Roman"/>
        </w:rPr>
        <w:t xml:space="preserve"> и в </w:t>
      </w:r>
      <w:r w:rsidR="00C47BC7" w:rsidRPr="00EB3A60">
        <w:rPr>
          <w:rFonts w:ascii="Times New Roman" w:hAnsi="Times New Roman" w:cs="Times New Roman"/>
        </w:rPr>
        <w:t xml:space="preserve">Минской области </w:t>
      </w:r>
      <w:r w:rsidR="00C47BC7" w:rsidRPr="00EB3A60">
        <w:rPr>
          <w:rFonts w:ascii="Times New Roman" w:hAnsi="Times New Roman" w:cs="Times New Roman"/>
          <w:color w:val="auto"/>
        </w:rPr>
        <w:t>на 2,1 тыс.</w:t>
      </w:r>
      <w:r w:rsidR="00A90BB6">
        <w:rPr>
          <w:rFonts w:ascii="Times New Roman" w:hAnsi="Times New Roman" w:cs="Times New Roman"/>
          <w:color w:val="auto"/>
        </w:rPr>
        <w:t> </w:t>
      </w:r>
      <w:r w:rsidR="00C47BC7" w:rsidRPr="00EB3A60">
        <w:rPr>
          <w:rFonts w:ascii="Times New Roman" w:hAnsi="Times New Roman" w:cs="Times New Roman"/>
          <w:color w:val="auto"/>
        </w:rPr>
        <w:t>т (1,2%)</w:t>
      </w:r>
      <w:r w:rsidR="00305EA4" w:rsidRPr="00EB3A60">
        <w:rPr>
          <w:rFonts w:ascii="Times New Roman" w:hAnsi="Times New Roman" w:cs="Times New Roman"/>
          <w:color w:val="auto"/>
        </w:rPr>
        <w:t>.</w:t>
      </w:r>
    </w:p>
    <w:p w:rsidR="00A35904" w:rsidRPr="00EB3A60" w:rsidRDefault="00A35904" w:rsidP="00EB3A60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i/>
          <w:iCs/>
        </w:rPr>
      </w:pPr>
    </w:p>
    <w:p w:rsidR="00274CF2" w:rsidRPr="004B390A" w:rsidRDefault="00217E9B" w:rsidP="00EB3A60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4B390A">
        <w:rPr>
          <w:rFonts w:ascii="Times New Roman" w:hAnsi="Times New Roman" w:cs="Times New Roman"/>
          <w:b/>
          <w:bCs/>
          <w:i/>
          <w:iCs/>
        </w:rPr>
        <w:t>Удельные выбросы загрязняющих веществ</w:t>
      </w:r>
    </w:p>
    <w:p w:rsidR="00217E9B" w:rsidRPr="00EB3A60" w:rsidRDefault="00217E9B" w:rsidP="00EB3A60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EB3A60">
        <w:rPr>
          <w:rFonts w:ascii="Times New Roman" w:hAnsi="Times New Roman" w:cs="Times New Roman"/>
        </w:rPr>
        <w:t xml:space="preserve">В ряду экологических показателей, характеризующих загрязнение атмосферного воздуха, выделяются показатели удельных выбросов загрязняющих веществ в расчете на единицу площади территории страны и на одного жителя. Данные показатели широко используются для сравнения между собой различных стран, а также регионов внутри страны. </w:t>
      </w:r>
    </w:p>
    <w:p w:rsidR="00217E9B" w:rsidRPr="00EB3A60" w:rsidRDefault="00217E9B" w:rsidP="00EB3A60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EB3A60">
        <w:rPr>
          <w:rFonts w:ascii="Times New Roman" w:hAnsi="Times New Roman" w:cs="Times New Roman"/>
          <w:color w:val="auto"/>
        </w:rPr>
        <w:t>В 201</w:t>
      </w:r>
      <w:r w:rsidR="00274CF2" w:rsidRPr="00EB3A60">
        <w:rPr>
          <w:rFonts w:ascii="Times New Roman" w:hAnsi="Times New Roman" w:cs="Times New Roman"/>
          <w:color w:val="auto"/>
        </w:rPr>
        <w:t>5</w:t>
      </w:r>
      <w:r w:rsidRPr="00EB3A60">
        <w:rPr>
          <w:rFonts w:ascii="Times New Roman" w:hAnsi="Times New Roman" w:cs="Times New Roman"/>
          <w:color w:val="auto"/>
        </w:rPr>
        <w:t xml:space="preserve"> г. удельные валовые выбросы загрязняющих веществ от</w:t>
      </w:r>
      <w:r w:rsidRPr="00EB3A60">
        <w:rPr>
          <w:rFonts w:ascii="Times New Roman" w:hAnsi="Times New Roman" w:cs="Times New Roman"/>
        </w:rPr>
        <w:t xml:space="preserve"> стационарных и мобильных источников, рассчитанные на единицу площади Беларуси, </w:t>
      </w:r>
      <w:r w:rsidRPr="00EB3A60">
        <w:rPr>
          <w:rFonts w:ascii="Times New Roman" w:hAnsi="Times New Roman" w:cs="Times New Roman"/>
          <w:color w:val="auto"/>
        </w:rPr>
        <w:t xml:space="preserve">составили </w:t>
      </w:r>
      <w:r w:rsidR="00274CF2" w:rsidRPr="00EB3A60">
        <w:rPr>
          <w:rFonts w:ascii="Times New Roman" w:hAnsi="Times New Roman" w:cs="Times New Roman"/>
          <w:color w:val="auto"/>
        </w:rPr>
        <w:t xml:space="preserve">6,06 </w:t>
      </w:r>
      <w:r w:rsidR="00274CF2" w:rsidRPr="00EB3A60">
        <w:rPr>
          <w:rFonts w:ascii="Times New Roman" w:hAnsi="Times New Roman" w:cs="Times New Roman"/>
          <w:bCs/>
          <w:color w:val="auto"/>
        </w:rPr>
        <w:t>т/км</w:t>
      </w:r>
      <w:r w:rsidR="00274CF2" w:rsidRPr="00EB3A60">
        <w:rPr>
          <w:rFonts w:ascii="Times New Roman" w:hAnsi="Times New Roman" w:cs="Times New Roman"/>
          <w:bCs/>
          <w:color w:val="auto"/>
          <w:vertAlign w:val="superscript"/>
        </w:rPr>
        <w:t>2</w:t>
      </w:r>
      <w:r w:rsidRPr="00EB3A60">
        <w:rPr>
          <w:rFonts w:ascii="Times New Roman" w:hAnsi="Times New Roman" w:cs="Times New Roman"/>
          <w:color w:val="auto"/>
        </w:rPr>
        <w:t xml:space="preserve">, что на </w:t>
      </w:r>
      <w:r w:rsidR="00274CF2" w:rsidRPr="00EB3A60">
        <w:rPr>
          <w:rFonts w:ascii="Times New Roman" w:hAnsi="Times New Roman" w:cs="Times New Roman"/>
          <w:color w:val="auto"/>
        </w:rPr>
        <w:t>0,41</w:t>
      </w:r>
      <w:r w:rsidR="00E92786" w:rsidRPr="002C7BC9">
        <w:rPr>
          <w:rFonts w:ascii="Times New Roman" w:hAnsi="Times New Roman" w:cs="Times New Roman"/>
          <w:color w:val="auto"/>
        </w:rPr>
        <w:t xml:space="preserve"> </w:t>
      </w:r>
      <w:r w:rsidR="00274CF2" w:rsidRPr="00EB3A60">
        <w:rPr>
          <w:rFonts w:ascii="Times New Roman" w:hAnsi="Times New Roman" w:cs="Times New Roman"/>
          <w:bCs/>
        </w:rPr>
        <w:t>т/</w:t>
      </w:r>
      <w:r w:rsidR="00274CF2" w:rsidRPr="00EB3A60">
        <w:rPr>
          <w:rFonts w:ascii="Times New Roman" w:hAnsi="Times New Roman" w:cs="Times New Roman"/>
          <w:bCs/>
          <w:color w:val="auto"/>
        </w:rPr>
        <w:t>км</w:t>
      </w:r>
      <w:r w:rsidR="00274CF2" w:rsidRPr="00EB3A60">
        <w:rPr>
          <w:rFonts w:ascii="Times New Roman" w:hAnsi="Times New Roman" w:cs="Times New Roman"/>
          <w:bCs/>
          <w:color w:val="auto"/>
          <w:vertAlign w:val="superscript"/>
        </w:rPr>
        <w:t xml:space="preserve">2 </w:t>
      </w:r>
      <w:r w:rsidRPr="00EB3A60">
        <w:rPr>
          <w:rFonts w:ascii="Times New Roman" w:hAnsi="Times New Roman" w:cs="Times New Roman"/>
          <w:color w:val="auto"/>
        </w:rPr>
        <w:t>меньше, чем в 201</w:t>
      </w:r>
      <w:r w:rsidR="00274CF2" w:rsidRPr="00EB3A60">
        <w:rPr>
          <w:rFonts w:ascii="Times New Roman" w:hAnsi="Times New Roman" w:cs="Times New Roman"/>
          <w:color w:val="auto"/>
        </w:rPr>
        <w:t>4</w:t>
      </w:r>
      <w:r w:rsidRPr="00EB3A60">
        <w:rPr>
          <w:rFonts w:ascii="Times New Roman" w:hAnsi="Times New Roman" w:cs="Times New Roman"/>
          <w:color w:val="auto"/>
        </w:rPr>
        <w:t xml:space="preserve"> г. В разрезе областей данная величина изменялась в диапазоне от </w:t>
      </w:r>
      <w:r w:rsidR="00B3410F" w:rsidRPr="00EB3A60">
        <w:rPr>
          <w:rFonts w:ascii="Times New Roman" w:hAnsi="Times New Roman" w:cs="Times New Roman"/>
          <w:color w:val="auto"/>
        </w:rPr>
        <w:t>4,2</w:t>
      </w:r>
      <w:r w:rsidR="00E92786" w:rsidRPr="002C7BC9">
        <w:rPr>
          <w:rFonts w:ascii="Times New Roman" w:hAnsi="Times New Roman" w:cs="Times New Roman"/>
          <w:color w:val="auto"/>
        </w:rPr>
        <w:t xml:space="preserve"> </w:t>
      </w:r>
      <w:r w:rsidR="00A8211B" w:rsidRPr="00EB3A60">
        <w:rPr>
          <w:rFonts w:ascii="Times New Roman" w:hAnsi="Times New Roman" w:cs="Times New Roman"/>
          <w:bCs/>
          <w:color w:val="auto"/>
        </w:rPr>
        <w:t>т/км</w:t>
      </w:r>
      <w:r w:rsidR="00A8211B" w:rsidRPr="00EB3A60">
        <w:rPr>
          <w:rFonts w:ascii="Times New Roman" w:hAnsi="Times New Roman" w:cs="Times New Roman"/>
          <w:bCs/>
          <w:color w:val="auto"/>
          <w:vertAlign w:val="superscript"/>
        </w:rPr>
        <w:t>2</w:t>
      </w:r>
      <w:r w:rsidR="00E92786" w:rsidRPr="002C7BC9">
        <w:rPr>
          <w:rFonts w:ascii="Times New Roman" w:hAnsi="Times New Roman" w:cs="Times New Roman"/>
          <w:bCs/>
          <w:color w:val="auto"/>
          <w:vertAlign w:val="superscript"/>
        </w:rPr>
        <w:t xml:space="preserve"> </w:t>
      </w:r>
      <w:r w:rsidRPr="00EB3A60">
        <w:rPr>
          <w:rFonts w:ascii="Times New Roman" w:hAnsi="Times New Roman" w:cs="Times New Roman"/>
          <w:color w:val="auto"/>
        </w:rPr>
        <w:t xml:space="preserve">(Могилевская область) до </w:t>
      </w:r>
      <w:r w:rsidR="00B3410F" w:rsidRPr="00EB3A60">
        <w:rPr>
          <w:rFonts w:ascii="Times New Roman" w:hAnsi="Times New Roman" w:cs="Times New Roman"/>
          <w:color w:val="auto"/>
        </w:rPr>
        <w:t>10,0</w:t>
      </w:r>
      <w:r w:rsidR="00E92786" w:rsidRPr="002C7BC9">
        <w:rPr>
          <w:rFonts w:ascii="Times New Roman" w:hAnsi="Times New Roman" w:cs="Times New Roman"/>
          <w:color w:val="auto"/>
        </w:rPr>
        <w:t xml:space="preserve"> </w:t>
      </w:r>
      <w:r w:rsidR="00274CF2" w:rsidRPr="00EB3A60">
        <w:rPr>
          <w:rFonts w:ascii="Times New Roman" w:hAnsi="Times New Roman" w:cs="Times New Roman"/>
          <w:bCs/>
          <w:color w:val="auto"/>
        </w:rPr>
        <w:t>т/км</w:t>
      </w:r>
      <w:r w:rsidR="00274CF2" w:rsidRPr="00EB3A60">
        <w:rPr>
          <w:rFonts w:ascii="Times New Roman" w:hAnsi="Times New Roman" w:cs="Times New Roman"/>
          <w:bCs/>
          <w:color w:val="auto"/>
          <w:vertAlign w:val="superscript"/>
        </w:rPr>
        <w:t>2</w:t>
      </w:r>
      <w:r w:rsidR="00E92786" w:rsidRPr="002C7BC9">
        <w:rPr>
          <w:rFonts w:ascii="Times New Roman" w:hAnsi="Times New Roman" w:cs="Times New Roman"/>
          <w:bCs/>
          <w:color w:val="auto"/>
          <w:vertAlign w:val="superscript"/>
        </w:rPr>
        <w:t xml:space="preserve"> </w:t>
      </w:r>
      <w:r w:rsidRPr="00EB3A60">
        <w:rPr>
          <w:rFonts w:ascii="Times New Roman" w:hAnsi="Times New Roman" w:cs="Times New Roman"/>
          <w:color w:val="auto"/>
        </w:rPr>
        <w:t>(Минская область, включая г.</w:t>
      </w:r>
      <w:r w:rsidR="00E92786" w:rsidRPr="002C7BC9">
        <w:rPr>
          <w:rFonts w:ascii="Times New Roman" w:hAnsi="Times New Roman" w:cs="Times New Roman"/>
          <w:color w:val="auto"/>
        </w:rPr>
        <w:t xml:space="preserve"> </w:t>
      </w:r>
      <w:r w:rsidRPr="00EB3A60">
        <w:rPr>
          <w:rFonts w:ascii="Times New Roman" w:hAnsi="Times New Roman" w:cs="Times New Roman"/>
          <w:color w:val="auto"/>
        </w:rPr>
        <w:t xml:space="preserve">Минск). Для остальных областей этот показатель находился в пределах от </w:t>
      </w:r>
      <w:r w:rsidR="00B3410F" w:rsidRPr="00EB3A60">
        <w:rPr>
          <w:rFonts w:ascii="Times New Roman" w:hAnsi="Times New Roman" w:cs="Times New Roman"/>
          <w:color w:val="auto"/>
        </w:rPr>
        <w:t xml:space="preserve">5,1 </w:t>
      </w:r>
      <w:r w:rsidRPr="00EB3A60">
        <w:rPr>
          <w:rFonts w:ascii="Times New Roman" w:hAnsi="Times New Roman" w:cs="Times New Roman"/>
          <w:color w:val="auto"/>
        </w:rPr>
        <w:t xml:space="preserve">до </w:t>
      </w:r>
      <w:r w:rsidR="00B3410F" w:rsidRPr="00EB3A60">
        <w:rPr>
          <w:rFonts w:ascii="Times New Roman" w:hAnsi="Times New Roman" w:cs="Times New Roman"/>
          <w:color w:val="auto"/>
        </w:rPr>
        <w:t xml:space="preserve">6,2 </w:t>
      </w:r>
      <w:r w:rsidR="00274CF2" w:rsidRPr="00EB3A60">
        <w:rPr>
          <w:rFonts w:ascii="Times New Roman" w:hAnsi="Times New Roman" w:cs="Times New Roman"/>
          <w:bCs/>
          <w:color w:val="auto"/>
        </w:rPr>
        <w:t>т/км</w:t>
      </w:r>
      <w:r w:rsidR="00274CF2" w:rsidRPr="00EB3A60">
        <w:rPr>
          <w:rFonts w:ascii="Times New Roman" w:hAnsi="Times New Roman" w:cs="Times New Roman"/>
          <w:bCs/>
          <w:color w:val="auto"/>
          <w:vertAlign w:val="superscript"/>
        </w:rPr>
        <w:t>2</w:t>
      </w:r>
      <w:r w:rsidRPr="00EB3A60">
        <w:rPr>
          <w:rFonts w:ascii="Times New Roman" w:hAnsi="Times New Roman" w:cs="Times New Roman"/>
          <w:color w:val="auto"/>
        </w:rPr>
        <w:t xml:space="preserve">. </w:t>
      </w:r>
    </w:p>
    <w:p w:rsidR="00217E9B" w:rsidRPr="00EB3A60" w:rsidRDefault="00217E9B" w:rsidP="00EB3A6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3A60">
        <w:rPr>
          <w:rFonts w:ascii="Times New Roman" w:hAnsi="Times New Roman" w:cs="Times New Roman"/>
          <w:sz w:val="24"/>
          <w:szCs w:val="24"/>
        </w:rPr>
        <w:t xml:space="preserve">Удельные показатели выбросов основных загрязняющих веществ, рассчитанные в целом для </w:t>
      </w:r>
      <w:r w:rsidR="00401E7B" w:rsidRPr="00EB3A60">
        <w:rPr>
          <w:rFonts w:ascii="Times New Roman" w:hAnsi="Times New Roman" w:cs="Times New Roman"/>
          <w:sz w:val="24"/>
          <w:szCs w:val="24"/>
        </w:rPr>
        <w:t>Республики Беларусь</w:t>
      </w:r>
      <w:r w:rsidRPr="00EB3A60">
        <w:rPr>
          <w:rFonts w:ascii="Times New Roman" w:hAnsi="Times New Roman" w:cs="Times New Roman"/>
          <w:sz w:val="24"/>
          <w:szCs w:val="24"/>
        </w:rPr>
        <w:t xml:space="preserve">, представлены в таблице 4.5. </w:t>
      </w:r>
    </w:p>
    <w:p w:rsidR="00DD44D4" w:rsidRPr="00EB3A60" w:rsidRDefault="00DD44D4" w:rsidP="00EB3A60">
      <w:pPr>
        <w:pStyle w:val="Default"/>
        <w:spacing w:line="276" w:lineRule="auto"/>
        <w:jc w:val="both"/>
        <w:rPr>
          <w:rFonts w:ascii="Times New Roman" w:hAnsi="Times New Roman" w:cs="Times New Roman"/>
          <w:bCs/>
          <w:iCs/>
        </w:rPr>
      </w:pPr>
    </w:p>
    <w:p w:rsidR="00A90BB6" w:rsidRPr="00A90BB6" w:rsidRDefault="00A90BB6" w:rsidP="00A90BB6">
      <w:pPr>
        <w:pStyle w:val="Default"/>
        <w:spacing w:line="276" w:lineRule="auto"/>
        <w:jc w:val="right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A90BB6">
        <w:rPr>
          <w:rFonts w:ascii="Times New Roman" w:hAnsi="Times New Roman" w:cs="Times New Roman"/>
          <w:b/>
          <w:bCs/>
          <w:i/>
          <w:iCs/>
          <w:sz w:val="22"/>
          <w:szCs w:val="22"/>
        </w:rPr>
        <w:t>Таблица 4.5</w:t>
      </w:r>
    </w:p>
    <w:p w:rsidR="00217E9B" w:rsidRPr="00A90BB6" w:rsidRDefault="00217E9B" w:rsidP="0024489D">
      <w:pPr>
        <w:pStyle w:val="Default"/>
        <w:spacing w:after="240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A90BB6">
        <w:rPr>
          <w:rFonts w:ascii="Times New Roman" w:hAnsi="Times New Roman" w:cs="Times New Roman"/>
          <w:b/>
          <w:bCs/>
          <w:sz w:val="22"/>
          <w:szCs w:val="22"/>
        </w:rPr>
        <w:t>Удельные выбросы основных загрязняющих веществ</w:t>
      </w:r>
      <w:r w:rsidR="00CF1327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A90BB6">
        <w:rPr>
          <w:rFonts w:ascii="Times New Roman" w:hAnsi="Times New Roman" w:cs="Times New Roman"/>
          <w:b/>
          <w:bCs/>
          <w:sz w:val="22"/>
          <w:szCs w:val="22"/>
        </w:rPr>
        <w:t>в</w:t>
      </w:r>
      <w:r w:rsidR="00CF1327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A90BB6">
        <w:rPr>
          <w:rFonts w:ascii="Times New Roman" w:hAnsi="Times New Roman" w:cs="Times New Roman"/>
          <w:b/>
          <w:bCs/>
          <w:sz w:val="22"/>
          <w:szCs w:val="22"/>
        </w:rPr>
        <w:t>атмосфер</w:t>
      </w:r>
      <w:r w:rsidR="004B0739" w:rsidRPr="00A90BB6">
        <w:rPr>
          <w:rFonts w:ascii="Times New Roman" w:hAnsi="Times New Roman" w:cs="Times New Roman"/>
          <w:b/>
          <w:bCs/>
          <w:sz w:val="22"/>
          <w:szCs w:val="22"/>
        </w:rPr>
        <w:t>ный воздух</w:t>
      </w:r>
      <w:r w:rsidRPr="00A90BB6">
        <w:rPr>
          <w:rFonts w:ascii="Times New Roman" w:hAnsi="Times New Roman" w:cs="Times New Roman"/>
          <w:b/>
          <w:bCs/>
          <w:sz w:val="22"/>
          <w:szCs w:val="22"/>
        </w:rPr>
        <w:t xml:space="preserve"> от стационарных и мобильных источников</w:t>
      </w:r>
      <w:r w:rsidR="0008192D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A90BB6">
        <w:rPr>
          <w:rFonts w:ascii="Times New Roman" w:hAnsi="Times New Roman" w:cs="Times New Roman"/>
          <w:b/>
          <w:bCs/>
          <w:sz w:val="22"/>
          <w:szCs w:val="22"/>
        </w:rPr>
        <w:t>на</w:t>
      </w:r>
      <w:r w:rsidR="0008192D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A90BB6">
        <w:rPr>
          <w:rFonts w:ascii="Times New Roman" w:hAnsi="Times New Roman" w:cs="Times New Roman"/>
          <w:b/>
          <w:bCs/>
          <w:sz w:val="22"/>
          <w:szCs w:val="22"/>
        </w:rPr>
        <w:t xml:space="preserve">территории </w:t>
      </w:r>
      <w:r w:rsidR="004B0739" w:rsidRPr="00A90BB6">
        <w:rPr>
          <w:rFonts w:ascii="Times New Roman" w:hAnsi="Times New Roman" w:cs="Times New Roman"/>
          <w:b/>
          <w:bCs/>
          <w:sz w:val="22"/>
          <w:szCs w:val="22"/>
        </w:rPr>
        <w:t xml:space="preserve">Республики </w:t>
      </w:r>
      <w:r w:rsidRPr="00A90BB6">
        <w:rPr>
          <w:rFonts w:ascii="Times New Roman" w:hAnsi="Times New Roman" w:cs="Times New Roman"/>
          <w:b/>
          <w:bCs/>
          <w:sz w:val="22"/>
          <w:szCs w:val="22"/>
        </w:rPr>
        <w:t>Беларус</w:t>
      </w:r>
      <w:r w:rsidR="004B0739" w:rsidRPr="00A90BB6">
        <w:rPr>
          <w:rFonts w:ascii="Times New Roman" w:hAnsi="Times New Roman" w:cs="Times New Roman"/>
          <w:b/>
          <w:bCs/>
          <w:sz w:val="22"/>
          <w:szCs w:val="22"/>
        </w:rPr>
        <w:t>ь</w:t>
      </w:r>
      <w:r w:rsidRPr="00A90BB6">
        <w:rPr>
          <w:rFonts w:ascii="Times New Roman" w:hAnsi="Times New Roman" w:cs="Times New Roman"/>
          <w:b/>
          <w:bCs/>
          <w:sz w:val="22"/>
          <w:szCs w:val="22"/>
        </w:rPr>
        <w:t xml:space="preserve"> в 201</w:t>
      </w:r>
      <w:r w:rsidR="004C3709" w:rsidRPr="00A90BB6">
        <w:rPr>
          <w:rFonts w:ascii="Times New Roman" w:hAnsi="Times New Roman" w:cs="Times New Roman"/>
          <w:b/>
          <w:bCs/>
          <w:sz w:val="22"/>
          <w:szCs w:val="22"/>
        </w:rPr>
        <w:t>5</w:t>
      </w:r>
      <w:r w:rsidRPr="00A90BB6">
        <w:rPr>
          <w:rFonts w:ascii="Times New Roman" w:hAnsi="Times New Roman" w:cs="Times New Roman"/>
          <w:b/>
          <w:bCs/>
          <w:sz w:val="22"/>
          <w:szCs w:val="22"/>
        </w:rPr>
        <w:t xml:space="preserve"> 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14"/>
        <w:gridCol w:w="1763"/>
        <w:gridCol w:w="1924"/>
        <w:gridCol w:w="2085"/>
        <w:gridCol w:w="2085"/>
      </w:tblGrid>
      <w:tr w:rsidR="00C47BC7" w:rsidRPr="00EB3A60" w:rsidTr="00401E7B">
        <w:trPr>
          <w:trHeight w:val="556"/>
        </w:trPr>
        <w:tc>
          <w:tcPr>
            <w:tcW w:w="896" w:type="pct"/>
          </w:tcPr>
          <w:p w:rsidR="00C47BC7" w:rsidRPr="00EB3A60" w:rsidRDefault="00C47BC7" w:rsidP="00EB3A6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Удельный показатель</w:t>
            </w:r>
          </w:p>
        </w:tc>
        <w:tc>
          <w:tcPr>
            <w:tcW w:w="921" w:type="pct"/>
          </w:tcPr>
          <w:p w:rsidR="00C47BC7" w:rsidRPr="00EB3A60" w:rsidRDefault="00C47BC7" w:rsidP="00EB3A6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Твердые веществ</w:t>
            </w:r>
            <w:r w:rsidR="00D33B63" w:rsidRPr="00EB3A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005" w:type="pct"/>
          </w:tcPr>
          <w:p w:rsidR="00401E7B" w:rsidRPr="00EB3A60" w:rsidRDefault="00401E7B" w:rsidP="00EB3A6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Углерода </w:t>
            </w:r>
          </w:p>
          <w:p w:rsidR="00C47BC7" w:rsidRPr="00EB3A60" w:rsidRDefault="00401E7B" w:rsidP="00EB3A6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="00C47BC7" w:rsidRPr="00EB3A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ксид </w:t>
            </w:r>
          </w:p>
        </w:tc>
        <w:tc>
          <w:tcPr>
            <w:tcW w:w="1089" w:type="pct"/>
          </w:tcPr>
          <w:p w:rsidR="00401E7B" w:rsidRPr="00EB3A60" w:rsidRDefault="00401E7B" w:rsidP="00EB3A6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Серы </w:t>
            </w:r>
          </w:p>
          <w:p w:rsidR="00C47BC7" w:rsidRPr="00EB3A60" w:rsidRDefault="00401E7B" w:rsidP="00EB3A6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</w:t>
            </w:r>
            <w:r w:rsidR="00C47BC7" w:rsidRPr="00EB3A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иоксид </w:t>
            </w:r>
          </w:p>
        </w:tc>
        <w:tc>
          <w:tcPr>
            <w:tcW w:w="1089" w:type="pct"/>
          </w:tcPr>
          <w:p w:rsidR="00401E7B" w:rsidRPr="00EB3A60" w:rsidRDefault="00401E7B" w:rsidP="00EB3A6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Азота </w:t>
            </w:r>
          </w:p>
          <w:p w:rsidR="00C47BC7" w:rsidRPr="00EB3A60" w:rsidRDefault="00401E7B" w:rsidP="00EB3A6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="00C47BC7" w:rsidRPr="00EB3A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ксиды</w:t>
            </w:r>
          </w:p>
        </w:tc>
      </w:tr>
      <w:tr w:rsidR="00D33B63" w:rsidRPr="00EB3A60" w:rsidTr="00401E7B">
        <w:trPr>
          <w:trHeight w:val="454"/>
        </w:trPr>
        <w:tc>
          <w:tcPr>
            <w:tcW w:w="896" w:type="pct"/>
            <w:vAlign w:val="center"/>
          </w:tcPr>
          <w:p w:rsidR="00D33B63" w:rsidRPr="00EB3A60" w:rsidRDefault="00D33B63" w:rsidP="00EB3A6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val="en-US"/>
              </w:rPr>
            </w:pPr>
            <w:r w:rsidRPr="00EB3A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EB3A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/</w:t>
            </w:r>
            <w:r w:rsidRPr="00EB3A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км</w:t>
            </w:r>
            <w:r w:rsidRPr="00EB3A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21" w:type="pct"/>
            <w:vAlign w:val="center"/>
          </w:tcPr>
          <w:p w:rsidR="00D33B63" w:rsidRPr="00EB3A60" w:rsidRDefault="00D33B63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0,26</w:t>
            </w:r>
          </w:p>
        </w:tc>
        <w:tc>
          <w:tcPr>
            <w:tcW w:w="1005" w:type="pct"/>
            <w:vAlign w:val="center"/>
          </w:tcPr>
          <w:p w:rsidR="00D33B63" w:rsidRPr="00EB3A60" w:rsidRDefault="00D33B63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2,90</w:t>
            </w:r>
          </w:p>
        </w:tc>
        <w:tc>
          <w:tcPr>
            <w:tcW w:w="1089" w:type="pct"/>
            <w:vAlign w:val="center"/>
          </w:tcPr>
          <w:p w:rsidR="00D33B63" w:rsidRPr="00EB3A60" w:rsidRDefault="00D33B63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0,27</w:t>
            </w:r>
          </w:p>
        </w:tc>
        <w:tc>
          <w:tcPr>
            <w:tcW w:w="1089" w:type="pct"/>
            <w:vAlign w:val="center"/>
          </w:tcPr>
          <w:p w:rsidR="00D33B63" w:rsidRPr="00EB3A60" w:rsidRDefault="00D33B63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0,68</w:t>
            </w:r>
          </w:p>
        </w:tc>
      </w:tr>
      <w:tr w:rsidR="00D33B63" w:rsidRPr="00EB3A60" w:rsidTr="00401E7B">
        <w:trPr>
          <w:trHeight w:val="454"/>
        </w:trPr>
        <w:tc>
          <w:tcPr>
            <w:tcW w:w="896" w:type="pct"/>
            <w:vAlign w:val="center"/>
          </w:tcPr>
          <w:p w:rsidR="00D33B63" w:rsidRPr="00EB3A60" w:rsidRDefault="00D33B63" w:rsidP="00EB3A6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A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EB3A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/</w:t>
            </w:r>
            <w:r w:rsidRPr="00EB3A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чел</w:t>
            </w:r>
            <w:r w:rsidR="00A90B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921" w:type="pct"/>
            <w:vAlign w:val="center"/>
          </w:tcPr>
          <w:p w:rsidR="00D33B63" w:rsidRPr="00EB3A60" w:rsidRDefault="00D33B63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0,0057</w:t>
            </w:r>
          </w:p>
        </w:tc>
        <w:tc>
          <w:tcPr>
            <w:tcW w:w="1005" w:type="pct"/>
            <w:vAlign w:val="center"/>
          </w:tcPr>
          <w:p w:rsidR="00D33B63" w:rsidRPr="00EB3A60" w:rsidRDefault="00D33B63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0,0635</w:t>
            </w:r>
          </w:p>
        </w:tc>
        <w:tc>
          <w:tcPr>
            <w:tcW w:w="1089" w:type="pct"/>
            <w:vAlign w:val="center"/>
          </w:tcPr>
          <w:p w:rsidR="00D33B63" w:rsidRPr="00EB3A60" w:rsidRDefault="00D33B63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0,006</w:t>
            </w:r>
          </w:p>
        </w:tc>
        <w:tc>
          <w:tcPr>
            <w:tcW w:w="1089" w:type="pct"/>
            <w:vAlign w:val="center"/>
          </w:tcPr>
          <w:p w:rsidR="00D33B63" w:rsidRPr="00EB3A60" w:rsidRDefault="00D33B63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0,0148</w:t>
            </w:r>
          </w:p>
        </w:tc>
      </w:tr>
    </w:tbl>
    <w:p w:rsidR="00DD44D4" w:rsidRPr="00EB3A60" w:rsidRDefault="00DD44D4" w:rsidP="00EB3A60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</w:p>
    <w:p w:rsidR="007D52AC" w:rsidRPr="00EB3A60" w:rsidRDefault="007D52AC" w:rsidP="007D52A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3A60">
        <w:rPr>
          <w:rFonts w:ascii="Times New Roman" w:hAnsi="Times New Roman" w:cs="Times New Roman"/>
          <w:sz w:val="24"/>
          <w:szCs w:val="24"/>
        </w:rPr>
        <w:t>Максимальные удельные показатели выбросов как на единицу площади, так и на душу населения характерны для оксида углерода.</w:t>
      </w:r>
    </w:p>
    <w:p w:rsidR="007D52AC" w:rsidRPr="00EB3A60" w:rsidRDefault="007D52AC" w:rsidP="007D52AC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EB3A60">
        <w:rPr>
          <w:rFonts w:ascii="Times New Roman" w:hAnsi="Times New Roman" w:cs="Times New Roman"/>
        </w:rPr>
        <w:t xml:space="preserve">Высокие значения удельных выбросов на единицу площади по большинству рассматриваемых ингредиентов </w:t>
      </w:r>
      <w:r>
        <w:rPr>
          <w:rFonts w:ascii="Times New Roman" w:hAnsi="Times New Roman" w:cs="Times New Roman"/>
        </w:rPr>
        <w:t>отмечались</w:t>
      </w:r>
      <w:r w:rsidRPr="00EB3A60">
        <w:rPr>
          <w:rFonts w:ascii="Times New Roman" w:hAnsi="Times New Roman" w:cs="Times New Roman"/>
        </w:rPr>
        <w:t xml:space="preserve"> в Гродненской и Минской областях (включая г. Минск), где удельные выбросы твердых веществ</w:t>
      </w:r>
      <w:r w:rsidR="00E92786" w:rsidRPr="002C7BC9">
        <w:rPr>
          <w:rFonts w:ascii="Times New Roman" w:hAnsi="Times New Roman" w:cs="Times New Roman"/>
        </w:rPr>
        <w:t xml:space="preserve"> </w:t>
      </w:r>
      <w:r w:rsidRPr="00EB3A60">
        <w:rPr>
          <w:rFonts w:ascii="Times New Roman" w:hAnsi="Times New Roman" w:cs="Times New Roman"/>
        </w:rPr>
        <w:t xml:space="preserve">составили </w:t>
      </w:r>
      <w:r w:rsidRPr="00EB3A60">
        <w:rPr>
          <w:rFonts w:ascii="Times New Roman" w:hAnsi="Times New Roman" w:cs="Times New Roman"/>
          <w:color w:val="auto"/>
        </w:rPr>
        <w:t>соответственно 0,32 и 0,38 т/</w:t>
      </w:r>
      <w:r w:rsidRPr="00EB3A60">
        <w:rPr>
          <w:rFonts w:ascii="Times New Roman" w:hAnsi="Times New Roman" w:cs="Times New Roman"/>
          <w:bCs/>
          <w:color w:val="auto"/>
        </w:rPr>
        <w:t>км</w:t>
      </w:r>
      <w:r w:rsidRPr="00EB3A60">
        <w:rPr>
          <w:rFonts w:ascii="Times New Roman" w:hAnsi="Times New Roman" w:cs="Times New Roman"/>
          <w:bCs/>
          <w:color w:val="auto"/>
          <w:vertAlign w:val="superscript"/>
        </w:rPr>
        <w:t>2</w:t>
      </w:r>
      <w:r w:rsidRPr="00EB3A60">
        <w:rPr>
          <w:rFonts w:ascii="Times New Roman" w:hAnsi="Times New Roman" w:cs="Times New Roman"/>
          <w:color w:val="auto"/>
        </w:rPr>
        <w:t>, диоксида серы – 0,04 и 0,1 т/</w:t>
      </w:r>
      <w:r w:rsidRPr="00EB3A60">
        <w:rPr>
          <w:rFonts w:ascii="Times New Roman" w:hAnsi="Times New Roman" w:cs="Times New Roman"/>
          <w:bCs/>
          <w:color w:val="auto"/>
        </w:rPr>
        <w:t>км</w:t>
      </w:r>
      <w:r w:rsidRPr="00EB3A60">
        <w:rPr>
          <w:rFonts w:ascii="Times New Roman" w:hAnsi="Times New Roman" w:cs="Times New Roman"/>
          <w:bCs/>
          <w:color w:val="auto"/>
          <w:vertAlign w:val="superscript"/>
        </w:rPr>
        <w:t>2</w:t>
      </w:r>
      <w:r w:rsidRPr="00EB3A60">
        <w:rPr>
          <w:rFonts w:ascii="Times New Roman" w:hAnsi="Times New Roman" w:cs="Times New Roman"/>
        </w:rPr>
        <w:t xml:space="preserve">, оксидов </w:t>
      </w:r>
      <w:r w:rsidRPr="00EB3A60">
        <w:rPr>
          <w:rFonts w:ascii="Times New Roman" w:hAnsi="Times New Roman" w:cs="Times New Roman"/>
          <w:color w:val="auto"/>
        </w:rPr>
        <w:t>азота – 0,8 и 1,1 т/</w:t>
      </w:r>
      <w:r w:rsidRPr="00EB3A60">
        <w:rPr>
          <w:rFonts w:ascii="Times New Roman" w:hAnsi="Times New Roman" w:cs="Times New Roman"/>
          <w:bCs/>
        </w:rPr>
        <w:t>км</w:t>
      </w:r>
      <w:r w:rsidRPr="00EB3A60">
        <w:rPr>
          <w:rFonts w:ascii="Times New Roman" w:hAnsi="Times New Roman" w:cs="Times New Roman"/>
          <w:bCs/>
          <w:vertAlign w:val="superscript"/>
        </w:rPr>
        <w:t>2</w:t>
      </w:r>
      <w:r w:rsidRPr="00EB3A60">
        <w:rPr>
          <w:rFonts w:ascii="Times New Roman" w:hAnsi="Times New Roman" w:cs="Times New Roman"/>
          <w:color w:val="auto"/>
        </w:rPr>
        <w:t>, оксида углерода – 2,9 и 5,8 т/</w:t>
      </w:r>
      <w:r w:rsidRPr="00EB3A60">
        <w:rPr>
          <w:rFonts w:ascii="Times New Roman" w:hAnsi="Times New Roman" w:cs="Times New Roman"/>
          <w:bCs/>
          <w:color w:val="auto"/>
        </w:rPr>
        <w:t>км</w:t>
      </w:r>
      <w:r w:rsidRPr="00EB3A60">
        <w:rPr>
          <w:rFonts w:ascii="Times New Roman" w:hAnsi="Times New Roman" w:cs="Times New Roman"/>
          <w:bCs/>
          <w:color w:val="auto"/>
          <w:vertAlign w:val="superscript"/>
        </w:rPr>
        <w:t>2</w:t>
      </w:r>
      <w:r w:rsidRPr="00EB3A60">
        <w:rPr>
          <w:rFonts w:ascii="Times New Roman" w:hAnsi="Times New Roman" w:cs="Times New Roman"/>
          <w:bCs/>
          <w:color w:val="auto"/>
        </w:rPr>
        <w:t>.</w:t>
      </w:r>
    </w:p>
    <w:p w:rsidR="00217E9B" w:rsidRPr="00EB3A60" w:rsidRDefault="00217E9B" w:rsidP="00843B3B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EB3A60">
        <w:rPr>
          <w:rFonts w:ascii="Times New Roman" w:hAnsi="Times New Roman" w:cs="Times New Roman"/>
        </w:rPr>
        <w:t xml:space="preserve">По сравнению </w:t>
      </w:r>
      <w:r w:rsidRPr="00EB3A60">
        <w:rPr>
          <w:rFonts w:ascii="Times New Roman" w:hAnsi="Times New Roman" w:cs="Times New Roman"/>
          <w:color w:val="auto"/>
        </w:rPr>
        <w:t>с 201</w:t>
      </w:r>
      <w:r w:rsidR="009F19D7" w:rsidRPr="00EB3A60">
        <w:rPr>
          <w:rFonts w:ascii="Times New Roman" w:hAnsi="Times New Roman" w:cs="Times New Roman"/>
          <w:color w:val="auto"/>
        </w:rPr>
        <w:t>4</w:t>
      </w:r>
      <w:r w:rsidRPr="00EB3A60">
        <w:rPr>
          <w:rFonts w:ascii="Times New Roman" w:hAnsi="Times New Roman" w:cs="Times New Roman"/>
          <w:color w:val="auto"/>
        </w:rPr>
        <w:t xml:space="preserve"> г.</w:t>
      </w:r>
      <w:r w:rsidRPr="00EB3A60">
        <w:rPr>
          <w:rFonts w:ascii="Times New Roman" w:hAnsi="Times New Roman" w:cs="Times New Roman"/>
        </w:rPr>
        <w:t xml:space="preserve"> удельные показатели выбросов загрязняющих веществ, приведенные на единицу площади, для Гродненской и Минской областей (включая г.</w:t>
      </w:r>
      <w:r w:rsidR="00E92786">
        <w:rPr>
          <w:rFonts w:ascii="Times New Roman" w:hAnsi="Times New Roman" w:cs="Times New Roman"/>
          <w:lang w:val="en-US"/>
        </w:rPr>
        <w:t> </w:t>
      </w:r>
      <w:r w:rsidRPr="00EB3A60">
        <w:rPr>
          <w:rFonts w:ascii="Times New Roman" w:hAnsi="Times New Roman" w:cs="Times New Roman"/>
        </w:rPr>
        <w:t>Минск) сократились</w:t>
      </w:r>
      <w:r w:rsidR="007D52AC">
        <w:rPr>
          <w:rFonts w:ascii="Times New Roman" w:hAnsi="Times New Roman" w:cs="Times New Roman"/>
        </w:rPr>
        <w:t xml:space="preserve"> </w:t>
      </w:r>
      <w:r w:rsidR="009F19D7" w:rsidRPr="00EB3A60">
        <w:rPr>
          <w:rFonts w:ascii="Times New Roman" w:hAnsi="Times New Roman" w:cs="Times New Roman"/>
          <w:color w:val="auto"/>
        </w:rPr>
        <w:t>(за исключением выбросов диоксида серы)</w:t>
      </w:r>
      <w:r w:rsidRPr="00EB3A60">
        <w:rPr>
          <w:rFonts w:ascii="Times New Roman" w:hAnsi="Times New Roman" w:cs="Times New Roman"/>
          <w:color w:val="auto"/>
        </w:rPr>
        <w:t xml:space="preserve">, </w:t>
      </w:r>
      <w:r w:rsidRPr="00EB3A60">
        <w:rPr>
          <w:rFonts w:ascii="Times New Roman" w:hAnsi="Times New Roman" w:cs="Times New Roman"/>
        </w:rPr>
        <w:t xml:space="preserve">но по-прежнему остаются наиболее высокими в стране. </w:t>
      </w:r>
      <w:r w:rsidR="009F19D7" w:rsidRPr="00EB3A60">
        <w:rPr>
          <w:rFonts w:ascii="Times New Roman" w:hAnsi="Times New Roman" w:cs="Times New Roman"/>
        </w:rPr>
        <w:t xml:space="preserve">Следует отметить также высокие удельные выбросы диоксида серы в </w:t>
      </w:r>
      <w:r w:rsidR="00854435" w:rsidRPr="00EB3A60">
        <w:rPr>
          <w:rFonts w:ascii="Times New Roman" w:hAnsi="Times New Roman" w:cs="Times New Roman"/>
        </w:rPr>
        <w:t xml:space="preserve">Витебской и </w:t>
      </w:r>
      <w:r w:rsidR="009F19D7" w:rsidRPr="00EB3A60">
        <w:rPr>
          <w:rFonts w:ascii="Times New Roman" w:hAnsi="Times New Roman" w:cs="Times New Roman"/>
          <w:color w:val="auto"/>
        </w:rPr>
        <w:t xml:space="preserve">Гомельской областях </w:t>
      </w:r>
      <w:r w:rsidR="00854435" w:rsidRPr="00EB3A60">
        <w:rPr>
          <w:rFonts w:ascii="Times New Roman" w:hAnsi="Times New Roman" w:cs="Times New Roman"/>
          <w:color w:val="auto"/>
        </w:rPr>
        <w:t>0,6</w:t>
      </w:r>
      <w:r w:rsidR="007B50C1" w:rsidRPr="00EB3A60">
        <w:rPr>
          <w:rFonts w:ascii="Times New Roman" w:hAnsi="Times New Roman" w:cs="Times New Roman"/>
          <w:color w:val="auto"/>
        </w:rPr>
        <w:t>9</w:t>
      </w:r>
      <w:r w:rsidR="00854435" w:rsidRPr="00EB3A60">
        <w:rPr>
          <w:rFonts w:ascii="Times New Roman" w:hAnsi="Times New Roman" w:cs="Times New Roman"/>
          <w:color w:val="auto"/>
        </w:rPr>
        <w:t xml:space="preserve"> и </w:t>
      </w:r>
      <w:r w:rsidR="009F19D7" w:rsidRPr="00EB3A60">
        <w:rPr>
          <w:rFonts w:ascii="Times New Roman" w:hAnsi="Times New Roman" w:cs="Times New Roman"/>
          <w:color w:val="auto"/>
        </w:rPr>
        <w:t>0,54</w:t>
      </w:r>
      <w:r w:rsidR="00854435" w:rsidRPr="00EB3A60">
        <w:rPr>
          <w:rFonts w:ascii="Times New Roman" w:hAnsi="Times New Roman" w:cs="Times New Roman"/>
          <w:color w:val="auto"/>
        </w:rPr>
        <w:t xml:space="preserve"> т/</w:t>
      </w:r>
      <w:r w:rsidR="00854435" w:rsidRPr="00EB3A60">
        <w:rPr>
          <w:rFonts w:ascii="Times New Roman" w:hAnsi="Times New Roman" w:cs="Times New Roman"/>
          <w:bCs/>
          <w:color w:val="auto"/>
        </w:rPr>
        <w:t>км</w:t>
      </w:r>
      <w:r w:rsidR="00854435" w:rsidRPr="00EB3A60">
        <w:rPr>
          <w:rFonts w:ascii="Times New Roman" w:hAnsi="Times New Roman" w:cs="Times New Roman"/>
          <w:bCs/>
          <w:color w:val="auto"/>
          <w:vertAlign w:val="superscript"/>
        </w:rPr>
        <w:t>2</w:t>
      </w:r>
      <w:r w:rsidR="007D52AC">
        <w:rPr>
          <w:rFonts w:ascii="Times New Roman" w:hAnsi="Times New Roman" w:cs="Times New Roman"/>
          <w:bCs/>
          <w:color w:val="auto"/>
          <w:vertAlign w:val="superscript"/>
        </w:rPr>
        <w:t xml:space="preserve"> </w:t>
      </w:r>
      <w:r w:rsidR="00854435" w:rsidRPr="00EB3A60">
        <w:rPr>
          <w:rFonts w:ascii="Times New Roman" w:hAnsi="Times New Roman" w:cs="Times New Roman"/>
          <w:color w:val="auto"/>
        </w:rPr>
        <w:t>соответственно</w:t>
      </w:r>
      <w:r w:rsidR="00854435" w:rsidRPr="00EB3A60">
        <w:rPr>
          <w:rFonts w:ascii="Times New Roman" w:hAnsi="Times New Roman" w:cs="Times New Roman"/>
        </w:rPr>
        <w:t xml:space="preserve">. </w:t>
      </w:r>
    </w:p>
    <w:p w:rsidR="00217E9B" w:rsidRPr="00EB3A60" w:rsidRDefault="00217E9B" w:rsidP="00EB3A60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EB3A60">
        <w:rPr>
          <w:rFonts w:ascii="Times New Roman" w:hAnsi="Times New Roman" w:cs="Times New Roman"/>
          <w:color w:val="auto"/>
        </w:rPr>
        <w:t>В пересчете на душу населения удельные валовые выбросы в 201</w:t>
      </w:r>
      <w:r w:rsidR="00854435" w:rsidRPr="00EB3A60">
        <w:rPr>
          <w:rFonts w:ascii="Times New Roman" w:hAnsi="Times New Roman" w:cs="Times New Roman"/>
          <w:color w:val="auto"/>
        </w:rPr>
        <w:t>5</w:t>
      </w:r>
      <w:r w:rsidRPr="00EB3A60">
        <w:rPr>
          <w:rFonts w:ascii="Times New Roman" w:hAnsi="Times New Roman" w:cs="Times New Roman"/>
          <w:color w:val="auto"/>
        </w:rPr>
        <w:t xml:space="preserve"> г. составили </w:t>
      </w:r>
      <w:r w:rsidR="00854435" w:rsidRPr="00EB3A60">
        <w:rPr>
          <w:rFonts w:ascii="Times New Roman" w:hAnsi="Times New Roman" w:cs="Times New Roman"/>
          <w:color w:val="auto"/>
        </w:rPr>
        <w:t xml:space="preserve">0,133 </w:t>
      </w:r>
      <w:r w:rsidRPr="00EB3A60">
        <w:rPr>
          <w:rFonts w:ascii="Times New Roman" w:hAnsi="Times New Roman" w:cs="Times New Roman"/>
          <w:color w:val="auto"/>
        </w:rPr>
        <w:t xml:space="preserve">т/чел. На уровне областей наиболее высокое значение данного показателя установлено </w:t>
      </w:r>
      <w:r w:rsidR="00401E7B" w:rsidRPr="00EB3A60">
        <w:rPr>
          <w:rFonts w:ascii="Times New Roman" w:hAnsi="Times New Roman" w:cs="Times New Roman"/>
          <w:color w:val="auto"/>
        </w:rPr>
        <w:t>в</w:t>
      </w:r>
      <w:r w:rsidRPr="00EB3A60">
        <w:rPr>
          <w:rFonts w:ascii="Times New Roman" w:hAnsi="Times New Roman" w:cs="Times New Roman"/>
          <w:color w:val="auto"/>
        </w:rPr>
        <w:t xml:space="preserve"> Минской области (0,18</w:t>
      </w:r>
      <w:r w:rsidR="00343521" w:rsidRPr="00EB3A60">
        <w:rPr>
          <w:rFonts w:ascii="Times New Roman" w:hAnsi="Times New Roman" w:cs="Times New Roman"/>
          <w:color w:val="auto"/>
        </w:rPr>
        <w:t xml:space="preserve">1 </w:t>
      </w:r>
      <w:r w:rsidRPr="00EB3A60">
        <w:rPr>
          <w:rFonts w:ascii="Times New Roman" w:hAnsi="Times New Roman" w:cs="Times New Roman"/>
          <w:color w:val="auto"/>
        </w:rPr>
        <w:t>т/чел</w:t>
      </w:r>
      <w:r w:rsidR="00843B3B">
        <w:rPr>
          <w:rFonts w:ascii="Times New Roman" w:hAnsi="Times New Roman" w:cs="Times New Roman"/>
          <w:color w:val="auto"/>
        </w:rPr>
        <w:t>.</w:t>
      </w:r>
      <w:r w:rsidRPr="00EB3A60">
        <w:rPr>
          <w:rFonts w:ascii="Times New Roman" w:hAnsi="Times New Roman" w:cs="Times New Roman"/>
          <w:color w:val="auto"/>
        </w:rPr>
        <w:t xml:space="preserve">), самое низкое – </w:t>
      </w:r>
      <w:r w:rsidR="00401E7B" w:rsidRPr="00EB3A60">
        <w:rPr>
          <w:rFonts w:ascii="Times New Roman" w:hAnsi="Times New Roman" w:cs="Times New Roman"/>
          <w:color w:val="auto"/>
        </w:rPr>
        <w:t>в</w:t>
      </w:r>
      <w:r w:rsidRPr="00EB3A60">
        <w:rPr>
          <w:rFonts w:ascii="Times New Roman" w:hAnsi="Times New Roman" w:cs="Times New Roman"/>
          <w:color w:val="auto"/>
        </w:rPr>
        <w:t xml:space="preserve"> г.</w:t>
      </w:r>
      <w:r w:rsidR="007D7910">
        <w:rPr>
          <w:rFonts w:ascii="Times New Roman" w:hAnsi="Times New Roman" w:cs="Times New Roman"/>
          <w:color w:val="auto"/>
        </w:rPr>
        <w:t> </w:t>
      </w:r>
      <w:r w:rsidRPr="00EB3A60">
        <w:rPr>
          <w:rFonts w:ascii="Times New Roman" w:hAnsi="Times New Roman" w:cs="Times New Roman"/>
          <w:color w:val="auto"/>
        </w:rPr>
        <w:t>Минск (0,0</w:t>
      </w:r>
      <w:r w:rsidR="00343521" w:rsidRPr="00EB3A60">
        <w:rPr>
          <w:rFonts w:ascii="Times New Roman" w:hAnsi="Times New Roman" w:cs="Times New Roman"/>
          <w:color w:val="auto"/>
        </w:rPr>
        <w:t>75</w:t>
      </w:r>
      <w:r w:rsidRPr="00EB3A60">
        <w:rPr>
          <w:rFonts w:ascii="Times New Roman" w:hAnsi="Times New Roman" w:cs="Times New Roman"/>
          <w:color w:val="auto"/>
        </w:rPr>
        <w:t xml:space="preserve"> т/чел</w:t>
      </w:r>
      <w:r w:rsidR="00843B3B">
        <w:rPr>
          <w:rFonts w:ascii="Times New Roman" w:hAnsi="Times New Roman" w:cs="Times New Roman"/>
          <w:color w:val="auto"/>
        </w:rPr>
        <w:t>.</w:t>
      </w:r>
      <w:r w:rsidRPr="00EB3A60">
        <w:rPr>
          <w:rFonts w:ascii="Times New Roman" w:hAnsi="Times New Roman" w:cs="Times New Roman"/>
          <w:color w:val="auto"/>
        </w:rPr>
        <w:t xml:space="preserve">). </w:t>
      </w:r>
    </w:p>
    <w:p w:rsidR="00217E9B" w:rsidRPr="00EB3A60" w:rsidRDefault="00217E9B" w:rsidP="00EB3A6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3A60">
        <w:rPr>
          <w:rFonts w:ascii="Times New Roman" w:hAnsi="Times New Roman" w:cs="Times New Roman"/>
          <w:sz w:val="24"/>
          <w:szCs w:val="24"/>
        </w:rPr>
        <w:t>Удельные выбросы загрязняющих веществ по отдельным ингредиентам на душу населения в разрезе областей распределены следующим образом</w:t>
      </w:r>
      <w:r w:rsidR="00401E7B" w:rsidRPr="00EB3A60">
        <w:rPr>
          <w:rFonts w:ascii="Times New Roman" w:hAnsi="Times New Roman" w:cs="Times New Roman"/>
          <w:sz w:val="24"/>
          <w:szCs w:val="24"/>
        </w:rPr>
        <w:t>:</w:t>
      </w:r>
      <w:r w:rsidR="00B32B41" w:rsidRPr="002C7BC9">
        <w:rPr>
          <w:rFonts w:ascii="Times New Roman" w:hAnsi="Times New Roman" w:cs="Times New Roman"/>
          <w:sz w:val="24"/>
          <w:szCs w:val="24"/>
        </w:rPr>
        <w:t xml:space="preserve"> </w:t>
      </w:r>
      <w:r w:rsidR="00401E7B" w:rsidRPr="00EB3A60">
        <w:rPr>
          <w:rFonts w:ascii="Times New Roman" w:hAnsi="Times New Roman" w:cs="Times New Roman"/>
          <w:sz w:val="24"/>
          <w:szCs w:val="24"/>
        </w:rPr>
        <w:t>м</w:t>
      </w:r>
      <w:r w:rsidRPr="00EB3A60">
        <w:rPr>
          <w:rFonts w:ascii="Times New Roman" w:hAnsi="Times New Roman" w:cs="Times New Roman"/>
          <w:sz w:val="24"/>
          <w:szCs w:val="24"/>
        </w:rPr>
        <w:t xml:space="preserve">аксимальный </w:t>
      </w:r>
      <w:r w:rsidRPr="00EB3A60">
        <w:rPr>
          <w:rFonts w:ascii="Times New Roman" w:hAnsi="Times New Roman" w:cs="Times New Roman"/>
          <w:sz w:val="24"/>
          <w:szCs w:val="24"/>
        </w:rPr>
        <w:lastRenderedPageBreak/>
        <w:t xml:space="preserve">удельный выброс твердых веществ установлен </w:t>
      </w:r>
      <w:r w:rsidR="00401E7B" w:rsidRPr="00EB3A60">
        <w:rPr>
          <w:rFonts w:ascii="Times New Roman" w:hAnsi="Times New Roman" w:cs="Times New Roman"/>
          <w:sz w:val="24"/>
          <w:szCs w:val="24"/>
        </w:rPr>
        <w:t>в</w:t>
      </w:r>
      <w:r w:rsidRPr="00EB3A60">
        <w:rPr>
          <w:rFonts w:ascii="Times New Roman" w:hAnsi="Times New Roman" w:cs="Times New Roman"/>
          <w:sz w:val="24"/>
          <w:szCs w:val="24"/>
        </w:rPr>
        <w:t xml:space="preserve"> Витебской, Гродненской и Минской област</w:t>
      </w:r>
      <w:r w:rsidR="00401E7B" w:rsidRPr="00EB3A60">
        <w:rPr>
          <w:rFonts w:ascii="Times New Roman" w:hAnsi="Times New Roman" w:cs="Times New Roman"/>
          <w:sz w:val="24"/>
          <w:szCs w:val="24"/>
        </w:rPr>
        <w:t>ях</w:t>
      </w:r>
      <w:r w:rsidRPr="00EB3A60">
        <w:rPr>
          <w:rFonts w:ascii="Times New Roman" w:hAnsi="Times New Roman" w:cs="Times New Roman"/>
          <w:sz w:val="24"/>
          <w:szCs w:val="24"/>
        </w:rPr>
        <w:t xml:space="preserve"> (</w:t>
      </w:r>
      <w:r w:rsidR="00F602C6" w:rsidRPr="00EB3A60">
        <w:rPr>
          <w:rFonts w:ascii="Times New Roman" w:hAnsi="Times New Roman" w:cs="Times New Roman"/>
          <w:sz w:val="24"/>
          <w:szCs w:val="24"/>
        </w:rPr>
        <w:t>0,0074-0,0077</w:t>
      </w:r>
      <w:r w:rsidR="00B32B41" w:rsidRPr="002C7BC9">
        <w:rPr>
          <w:rFonts w:ascii="Times New Roman" w:hAnsi="Times New Roman" w:cs="Times New Roman"/>
          <w:sz w:val="24"/>
          <w:szCs w:val="24"/>
        </w:rPr>
        <w:t xml:space="preserve"> </w:t>
      </w:r>
      <w:r w:rsidRPr="00EB3A60">
        <w:rPr>
          <w:rFonts w:ascii="Times New Roman" w:hAnsi="Times New Roman" w:cs="Times New Roman"/>
          <w:sz w:val="24"/>
          <w:szCs w:val="24"/>
        </w:rPr>
        <w:t>т/чел</w:t>
      </w:r>
      <w:r w:rsidR="00843B3B">
        <w:rPr>
          <w:rFonts w:ascii="Times New Roman" w:hAnsi="Times New Roman" w:cs="Times New Roman"/>
          <w:sz w:val="24"/>
          <w:szCs w:val="24"/>
        </w:rPr>
        <w:t>.</w:t>
      </w:r>
      <w:r w:rsidRPr="00EB3A60">
        <w:rPr>
          <w:rFonts w:ascii="Times New Roman" w:hAnsi="Times New Roman" w:cs="Times New Roman"/>
          <w:sz w:val="24"/>
          <w:szCs w:val="24"/>
        </w:rPr>
        <w:t>)</w:t>
      </w:r>
      <w:r w:rsidR="009228C6" w:rsidRPr="00EB3A60">
        <w:rPr>
          <w:rFonts w:ascii="Times New Roman" w:hAnsi="Times New Roman" w:cs="Times New Roman"/>
          <w:sz w:val="24"/>
          <w:szCs w:val="24"/>
        </w:rPr>
        <w:t>,</w:t>
      </w:r>
      <w:r w:rsidRPr="00EB3A60">
        <w:rPr>
          <w:rFonts w:ascii="Times New Roman" w:hAnsi="Times New Roman" w:cs="Times New Roman"/>
          <w:sz w:val="24"/>
          <w:szCs w:val="24"/>
        </w:rPr>
        <w:t xml:space="preserve"> минимальный – </w:t>
      </w:r>
      <w:r w:rsidR="00401E7B" w:rsidRPr="00EB3A60">
        <w:rPr>
          <w:rFonts w:ascii="Times New Roman" w:hAnsi="Times New Roman" w:cs="Times New Roman"/>
          <w:sz w:val="24"/>
          <w:szCs w:val="24"/>
        </w:rPr>
        <w:t xml:space="preserve">в </w:t>
      </w:r>
      <w:r w:rsidRPr="00EB3A60">
        <w:rPr>
          <w:rFonts w:ascii="Times New Roman" w:hAnsi="Times New Roman" w:cs="Times New Roman"/>
          <w:sz w:val="24"/>
          <w:szCs w:val="24"/>
        </w:rPr>
        <w:t>Минск</w:t>
      </w:r>
      <w:r w:rsidR="00401E7B" w:rsidRPr="00EB3A60">
        <w:rPr>
          <w:rFonts w:ascii="Times New Roman" w:hAnsi="Times New Roman" w:cs="Times New Roman"/>
          <w:sz w:val="24"/>
          <w:szCs w:val="24"/>
        </w:rPr>
        <w:t>е</w:t>
      </w:r>
      <w:r w:rsidRPr="00EB3A60">
        <w:rPr>
          <w:rFonts w:ascii="Times New Roman" w:hAnsi="Times New Roman" w:cs="Times New Roman"/>
          <w:sz w:val="24"/>
          <w:szCs w:val="24"/>
        </w:rPr>
        <w:t xml:space="preserve"> (</w:t>
      </w:r>
      <w:r w:rsidR="00F602C6" w:rsidRPr="00EB3A60">
        <w:rPr>
          <w:rFonts w:ascii="Times New Roman" w:hAnsi="Times New Roman" w:cs="Times New Roman"/>
          <w:sz w:val="24"/>
          <w:szCs w:val="24"/>
        </w:rPr>
        <w:t>0,0023</w:t>
      </w:r>
      <w:r w:rsidR="00B32B41" w:rsidRPr="002C7BC9">
        <w:rPr>
          <w:rFonts w:ascii="Times New Roman" w:hAnsi="Times New Roman" w:cs="Times New Roman"/>
          <w:sz w:val="24"/>
          <w:szCs w:val="24"/>
        </w:rPr>
        <w:t xml:space="preserve"> </w:t>
      </w:r>
      <w:r w:rsidRPr="00EB3A60">
        <w:rPr>
          <w:rFonts w:ascii="Times New Roman" w:hAnsi="Times New Roman" w:cs="Times New Roman"/>
          <w:sz w:val="24"/>
          <w:szCs w:val="24"/>
        </w:rPr>
        <w:t>т/чел</w:t>
      </w:r>
      <w:r w:rsidR="00843B3B">
        <w:rPr>
          <w:rFonts w:ascii="Times New Roman" w:hAnsi="Times New Roman" w:cs="Times New Roman"/>
          <w:sz w:val="24"/>
          <w:szCs w:val="24"/>
        </w:rPr>
        <w:t>.</w:t>
      </w:r>
      <w:r w:rsidRPr="00EB3A60">
        <w:rPr>
          <w:rFonts w:ascii="Times New Roman" w:hAnsi="Times New Roman" w:cs="Times New Roman"/>
          <w:sz w:val="24"/>
          <w:szCs w:val="24"/>
        </w:rPr>
        <w:t xml:space="preserve">). Кроме того, </w:t>
      </w:r>
      <w:r w:rsidR="007D0D65" w:rsidRPr="00EB3A60">
        <w:rPr>
          <w:rFonts w:ascii="Times New Roman" w:hAnsi="Times New Roman" w:cs="Times New Roman"/>
          <w:sz w:val="24"/>
          <w:szCs w:val="24"/>
        </w:rPr>
        <w:t>г.</w:t>
      </w:r>
      <w:r w:rsidR="00843B3B">
        <w:rPr>
          <w:rFonts w:ascii="Times New Roman" w:hAnsi="Times New Roman" w:cs="Times New Roman"/>
          <w:sz w:val="24"/>
          <w:szCs w:val="24"/>
        </w:rPr>
        <w:t> </w:t>
      </w:r>
      <w:r w:rsidR="007D0D65" w:rsidRPr="00EB3A60">
        <w:rPr>
          <w:rFonts w:ascii="Times New Roman" w:hAnsi="Times New Roman" w:cs="Times New Roman"/>
          <w:sz w:val="24"/>
          <w:szCs w:val="24"/>
        </w:rPr>
        <w:t xml:space="preserve">Минск характеризуется </w:t>
      </w:r>
      <w:r w:rsidRPr="00EB3A60">
        <w:rPr>
          <w:rFonts w:ascii="Times New Roman" w:hAnsi="Times New Roman" w:cs="Times New Roman"/>
          <w:sz w:val="24"/>
          <w:szCs w:val="24"/>
        </w:rPr>
        <w:t>наименьшими удельными показателями на душу населения по всем рассматриваемым компонентам</w:t>
      </w:r>
      <w:r w:rsidR="00494A4B" w:rsidRPr="00EB3A60">
        <w:rPr>
          <w:rFonts w:ascii="Times New Roman" w:hAnsi="Times New Roman" w:cs="Times New Roman"/>
          <w:sz w:val="24"/>
          <w:szCs w:val="24"/>
        </w:rPr>
        <w:t xml:space="preserve">. Максимальный удельный выброс </w:t>
      </w:r>
      <w:r w:rsidR="00401E7B" w:rsidRPr="00EB3A60">
        <w:rPr>
          <w:rFonts w:ascii="Times New Roman" w:hAnsi="Times New Roman" w:cs="Times New Roman"/>
          <w:sz w:val="24"/>
          <w:szCs w:val="24"/>
        </w:rPr>
        <w:t xml:space="preserve">углерода </w:t>
      </w:r>
      <w:r w:rsidR="00494A4B" w:rsidRPr="00EB3A60">
        <w:rPr>
          <w:rFonts w:ascii="Times New Roman" w:hAnsi="Times New Roman" w:cs="Times New Roman"/>
          <w:sz w:val="24"/>
          <w:szCs w:val="24"/>
        </w:rPr>
        <w:t>оксида отмечается в Минской области (0,0983 т/чел</w:t>
      </w:r>
      <w:r w:rsidR="00843B3B">
        <w:rPr>
          <w:rFonts w:ascii="Times New Roman" w:hAnsi="Times New Roman" w:cs="Times New Roman"/>
          <w:sz w:val="24"/>
          <w:szCs w:val="24"/>
        </w:rPr>
        <w:t>.</w:t>
      </w:r>
      <w:r w:rsidR="00494A4B" w:rsidRPr="00EB3A60">
        <w:rPr>
          <w:rFonts w:ascii="Times New Roman" w:hAnsi="Times New Roman" w:cs="Times New Roman"/>
          <w:sz w:val="24"/>
          <w:szCs w:val="24"/>
        </w:rPr>
        <w:t xml:space="preserve">), </w:t>
      </w:r>
      <w:r w:rsidR="00401E7B" w:rsidRPr="00EB3A60">
        <w:rPr>
          <w:rFonts w:ascii="Times New Roman" w:hAnsi="Times New Roman" w:cs="Times New Roman"/>
          <w:sz w:val="24"/>
          <w:szCs w:val="24"/>
        </w:rPr>
        <w:t xml:space="preserve">серы </w:t>
      </w:r>
      <w:r w:rsidR="00494A4B" w:rsidRPr="00EB3A60">
        <w:rPr>
          <w:rFonts w:ascii="Times New Roman" w:hAnsi="Times New Roman" w:cs="Times New Roman"/>
          <w:sz w:val="24"/>
          <w:szCs w:val="24"/>
        </w:rPr>
        <w:t>диоксида в Витебской и Гомельской областях (0,023 и 0,0153</w:t>
      </w:r>
      <w:r w:rsidR="00B32B41" w:rsidRPr="002C7BC9">
        <w:rPr>
          <w:rFonts w:ascii="Times New Roman" w:hAnsi="Times New Roman" w:cs="Times New Roman"/>
          <w:sz w:val="24"/>
          <w:szCs w:val="24"/>
        </w:rPr>
        <w:t xml:space="preserve"> </w:t>
      </w:r>
      <w:r w:rsidR="00494A4B" w:rsidRPr="00EB3A60">
        <w:rPr>
          <w:rFonts w:ascii="Times New Roman" w:hAnsi="Times New Roman" w:cs="Times New Roman"/>
          <w:sz w:val="24"/>
          <w:szCs w:val="24"/>
        </w:rPr>
        <w:t>т/чел</w:t>
      </w:r>
      <w:r w:rsidR="00843B3B">
        <w:rPr>
          <w:rFonts w:ascii="Times New Roman" w:hAnsi="Times New Roman" w:cs="Times New Roman"/>
          <w:sz w:val="24"/>
          <w:szCs w:val="24"/>
        </w:rPr>
        <w:t>.</w:t>
      </w:r>
      <w:r w:rsidR="00494A4B" w:rsidRPr="00EB3A60">
        <w:rPr>
          <w:rFonts w:ascii="Times New Roman" w:hAnsi="Times New Roman" w:cs="Times New Roman"/>
          <w:sz w:val="24"/>
          <w:szCs w:val="24"/>
        </w:rPr>
        <w:t xml:space="preserve">), </w:t>
      </w:r>
      <w:r w:rsidR="00401E7B" w:rsidRPr="00EB3A60">
        <w:rPr>
          <w:rFonts w:ascii="Times New Roman" w:hAnsi="Times New Roman" w:cs="Times New Roman"/>
          <w:sz w:val="24"/>
          <w:szCs w:val="24"/>
        </w:rPr>
        <w:t xml:space="preserve">азота </w:t>
      </w:r>
      <w:r w:rsidR="00494A4B" w:rsidRPr="00EB3A60">
        <w:rPr>
          <w:rFonts w:ascii="Times New Roman" w:hAnsi="Times New Roman" w:cs="Times New Roman"/>
          <w:sz w:val="24"/>
          <w:szCs w:val="24"/>
        </w:rPr>
        <w:t>оксидов в Гродненской области</w:t>
      </w:r>
      <w:r w:rsidR="004C3709" w:rsidRPr="00EB3A60">
        <w:rPr>
          <w:rFonts w:ascii="Times New Roman" w:hAnsi="Times New Roman" w:cs="Times New Roman"/>
          <w:sz w:val="24"/>
          <w:szCs w:val="24"/>
        </w:rPr>
        <w:t xml:space="preserve">, Витебской и Минской </w:t>
      </w:r>
      <w:r w:rsidR="007D0D65" w:rsidRPr="00EB3A60">
        <w:rPr>
          <w:rFonts w:ascii="Times New Roman" w:hAnsi="Times New Roman" w:cs="Times New Roman"/>
          <w:sz w:val="24"/>
          <w:szCs w:val="24"/>
        </w:rPr>
        <w:t xml:space="preserve">областях </w:t>
      </w:r>
      <w:r w:rsidR="00494A4B" w:rsidRPr="00EB3A60">
        <w:rPr>
          <w:rFonts w:ascii="Times New Roman" w:hAnsi="Times New Roman" w:cs="Times New Roman"/>
          <w:sz w:val="24"/>
          <w:szCs w:val="24"/>
        </w:rPr>
        <w:t>(0,0189</w:t>
      </w:r>
      <w:r w:rsidR="000B2CFF" w:rsidRPr="00EB3A60">
        <w:rPr>
          <w:rFonts w:ascii="Times New Roman" w:hAnsi="Times New Roman" w:cs="Times New Roman"/>
          <w:sz w:val="24"/>
          <w:szCs w:val="24"/>
        </w:rPr>
        <w:t>;</w:t>
      </w:r>
      <w:r w:rsidR="004C3709" w:rsidRPr="00EB3A60">
        <w:rPr>
          <w:rFonts w:ascii="Times New Roman" w:hAnsi="Times New Roman" w:cs="Times New Roman"/>
          <w:sz w:val="24"/>
          <w:szCs w:val="24"/>
        </w:rPr>
        <w:t xml:space="preserve"> 0,0179</w:t>
      </w:r>
      <w:r w:rsidR="000B2CFF" w:rsidRPr="00EB3A60">
        <w:rPr>
          <w:rFonts w:ascii="Times New Roman" w:hAnsi="Times New Roman" w:cs="Times New Roman"/>
          <w:sz w:val="24"/>
          <w:szCs w:val="24"/>
        </w:rPr>
        <w:t>;</w:t>
      </w:r>
      <w:r w:rsidR="004C3709" w:rsidRPr="00EB3A60">
        <w:rPr>
          <w:rFonts w:ascii="Times New Roman" w:hAnsi="Times New Roman" w:cs="Times New Roman"/>
          <w:sz w:val="24"/>
          <w:szCs w:val="24"/>
        </w:rPr>
        <w:t xml:space="preserve"> 0,0173 т/ чел</w:t>
      </w:r>
      <w:r w:rsidR="00843B3B">
        <w:rPr>
          <w:rFonts w:ascii="Times New Roman" w:hAnsi="Times New Roman" w:cs="Times New Roman"/>
          <w:sz w:val="24"/>
          <w:szCs w:val="24"/>
        </w:rPr>
        <w:t>.</w:t>
      </w:r>
      <w:r w:rsidR="00401E7B" w:rsidRPr="00EB3A60">
        <w:rPr>
          <w:rFonts w:ascii="Times New Roman" w:hAnsi="Times New Roman" w:cs="Times New Roman"/>
          <w:sz w:val="24"/>
          <w:szCs w:val="24"/>
        </w:rPr>
        <w:t xml:space="preserve"> соответственно</w:t>
      </w:r>
      <w:r w:rsidR="004B4550" w:rsidRPr="00EB3A60">
        <w:rPr>
          <w:rFonts w:ascii="Times New Roman" w:hAnsi="Times New Roman" w:cs="Times New Roman"/>
          <w:sz w:val="24"/>
          <w:szCs w:val="24"/>
        </w:rPr>
        <w:t>).</w:t>
      </w:r>
    </w:p>
    <w:p w:rsidR="002C2B66" w:rsidRPr="00EB3A60" w:rsidRDefault="002C2B66" w:rsidP="00EB3A60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17E9B" w:rsidRPr="00524496" w:rsidRDefault="00217E9B" w:rsidP="00EB3A60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524496">
        <w:rPr>
          <w:rFonts w:ascii="Times New Roman" w:hAnsi="Times New Roman" w:cs="Times New Roman"/>
          <w:b/>
          <w:bCs/>
          <w:i/>
          <w:iCs/>
        </w:rPr>
        <w:t xml:space="preserve">Оценка выбросов загрязняющих веществ в рамках Программы ЕМЕП </w:t>
      </w:r>
    </w:p>
    <w:p w:rsidR="00217E9B" w:rsidRPr="00EB3A60" w:rsidRDefault="00217E9B" w:rsidP="00EB3A60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EB3A60">
        <w:rPr>
          <w:rFonts w:ascii="Times New Roman" w:hAnsi="Times New Roman" w:cs="Times New Roman"/>
        </w:rPr>
        <w:t>Полнота и качество информации о выбросах загрязняющих веществ являются необходимыми элементами регулирования трансграничного загрязнения атмосферы.</w:t>
      </w:r>
      <w:r w:rsidR="007834A5" w:rsidRPr="00EB3A60">
        <w:rPr>
          <w:rFonts w:ascii="Times New Roman" w:hAnsi="Times New Roman" w:cs="Times New Roman"/>
        </w:rPr>
        <w:t xml:space="preserve"> </w:t>
      </w:r>
      <w:proofErr w:type="spellStart"/>
      <w:r w:rsidR="007834A5" w:rsidRPr="00EB3A60">
        <w:rPr>
          <w:rFonts w:ascii="Times New Roman" w:hAnsi="Times New Roman" w:cs="Times New Roman"/>
        </w:rPr>
        <w:t>Однако</w:t>
      </w:r>
      <w:r w:rsidR="00F93EDB" w:rsidRPr="00EB3A60">
        <w:rPr>
          <w:rFonts w:ascii="Times New Roman" w:hAnsi="Times New Roman" w:cs="Times New Roman"/>
        </w:rPr>
        <w:t>данные</w:t>
      </w:r>
      <w:proofErr w:type="spellEnd"/>
      <w:r w:rsidR="00F93EDB" w:rsidRPr="00EB3A60">
        <w:rPr>
          <w:rFonts w:ascii="Times New Roman" w:hAnsi="Times New Roman" w:cs="Times New Roman"/>
        </w:rPr>
        <w:t xml:space="preserve"> государственной</w:t>
      </w:r>
      <w:r w:rsidRPr="00EB3A60">
        <w:rPr>
          <w:rFonts w:ascii="Times New Roman" w:hAnsi="Times New Roman" w:cs="Times New Roman"/>
        </w:rPr>
        <w:t xml:space="preserve"> статистическ</w:t>
      </w:r>
      <w:r w:rsidR="00F93EDB" w:rsidRPr="00EB3A60">
        <w:rPr>
          <w:rFonts w:ascii="Times New Roman" w:hAnsi="Times New Roman" w:cs="Times New Roman"/>
        </w:rPr>
        <w:t>ой отчетности</w:t>
      </w:r>
      <w:r w:rsidRPr="00EB3A60">
        <w:rPr>
          <w:rFonts w:ascii="Times New Roman" w:hAnsi="Times New Roman" w:cs="Times New Roman"/>
        </w:rPr>
        <w:t xml:space="preserve"> не в полной мере учитывают выбросы в атмосферу таких загрязняющих веществ, как тяжелые металлы, аммиак, стойкие органические загрязнители</w:t>
      </w:r>
      <w:r w:rsidR="00FE46B0" w:rsidRPr="00EB3A60">
        <w:rPr>
          <w:rFonts w:ascii="Times New Roman" w:hAnsi="Times New Roman" w:cs="Times New Roman"/>
        </w:rPr>
        <w:t xml:space="preserve"> (СОЗ)</w:t>
      </w:r>
      <w:r w:rsidRPr="00EB3A60">
        <w:rPr>
          <w:rFonts w:ascii="Times New Roman" w:hAnsi="Times New Roman" w:cs="Times New Roman"/>
        </w:rPr>
        <w:t>. Кроме того, официальная статистика не дает представления о выбросах твердых веществ с разделением их на фракции различного размера. В связи с этим пров</w:t>
      </w:r>
      <w:r w:rsidR="007834A5" w:rsidRPr="00EB3A60">
        <w:rPr>
          <w:rFonts w:ascii="Times New Roman" w:hAnsi="Times New Roman" w:cs="Times New Roman"/>
        </w:rPr>
        <w:t>одится</w:t>
      </w:r>
      <w:r w:rsidRPr="00EB3A60">
        <w:rPr>
          <w:rFonts w:ascii="Times New Roman" w:hAnsi="Times New Roman" w:cs="Times New Roman"/>
        </w:rPr>
        <w:t xml:space="preserve"> дополнительн</w:t>
      </w:r>
      <w:r w:rsidR="007834A5" w:rsidRPr="00EB3A60">
        <w:rPr>
          <w:rFonts w:ascii="Times New Roman" w:hAnsi="Times New Roman" w:cs="Times New Roman"/>
        </w:rPr>
        <w:t>ая</w:t>
      </w:r>
      <w:r w:rsidRPr="00EB3A60">
        <w:rPr>
          <w:rFonts w:ascii="Times New Roman" w:hAnsi="Times New Roman" w:cs="Times New Roman"/>
        </w:rPr>
        <w:t xml:space="preserve"> инвентаризаци</w:t>
      </w:r>
      <w:r w:rsidR="007834A5" w:rsidRPr="00EB3A60">
        <w:rPr>
          <w:rFonts w:ascii="Times New Roman" w:hAnsi="Times New Roman" w:cs="Times New Roman"/>
        </w:rPr>
        <w:t>я</w:t>
      </w:r>
      <w:r w:rsidRPr="00EB3A60">
        <w:rPr>
          <w:rFonts w:ascii="Times New Roman" w:hAnsi="Times New Roman" w:cs="Times New Roman"/>
        </w:rPr>
        <w:t xml:space="preserve"> </w:t>
      </w:r>
      <w:proofErr w:type="spellStart"/>
      <w:r w:rsidRPr="00EB3A60">
        <w:rPr>
          <w:rFonts w:ascii="Times New Roman" w:hAnsi="Times New Roman" w:cs="Times New Roman"/>
        </w:rPr>
        <w:t>выбросовна</w:t>
      </w:r>
      <w:proofErr w:type="spellEnd"/>
      <w:r w:rsidRPr="00EB3A60">
        <w:rPr>
          <w:rFonts w:ascii="Times New Roman" w:hAnsi="Times New Roman" w:cs="Times New Roman"/>
        </w:rPr>
        <w:t xml:space="preserve"> основе методологии и руководящих принципов подготовки национальных данных о выбросах в рамках </w:t>
      </w:r>
      <w:r w:rsidR="00F93EDB" w:rsidRPr="00EB3A60">
        <w:rPr>
          <w:rFonts w:ascii="Times New Roman" w:hAnsi="Times New Roman" w:cs="Times New Roman"/>
        </w:rPr>
        <w:t>с</w:t>
      </w:r>
      <w:r w:rsidRPr="00EB3A60">
        <w:rPr>
          <w:rFonts w:ascii="Times New Roman" w:hAnsi="Times New Roman" w:cs="Times New Roman"/>
        </w:rPr>
        <w:t xml:space="preserve">овместной программы наблюдения и оценки распространения загрязняющих воздух веществ на большие расстояния в Европе (Программа ЕМЕП). </w:t>
      </w:r>
    </w:p>
    <w:p w:rsidR="00FE46B0" w:rsidRPr="00EB3A60" w:rsidRDefault="00217E9B" w:rsidP="00EB3A60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EB3A60">
        <w:rPr>
          <w:rFonts w:ascii="Times New Roman" w:hAnsi="Times New Roman" w:cs="Times New Roman"/>
        </w:rPr>
        <w:t xml:space="preserve">Согласно требованиям руководящих принципов предоставления данных, сведения о выбросах </w:t>
      </w:r>
      <w:r w:rsidR="00FE46B0" w:rsidRPr="00EB3A60">
        <w:rPr>
          <w:rFonts w:ascii="Times New Roman" w:hAnsi="Times New Roman" w:cs="Times New Roman"/>
        </w:rPr>
        <w:t xml:space="preserve">тяжелых металлов, аммиака, СОЗ и твердых взвешенных частиц </w:t>
      </w:r>
      <w:r w:rsidRPr="00EB3A60">
        <w:rPr>
          <w:rFonts w:ascii="Times New Roman" w:hAnsi="Times New Roman" w:cs="Times New Roman"/>
        </w:rPr>
        <w:t>предоставляются за год, предшествующий отчетному</w:t>
      </w:r>
      <w:r w:rsidR="00EE6279" w:rsidRPr="00EB3A60">
        <w:rPr>
          <w:rFonts w:ascii="Times New Roman" w:hAnsi="Times New Roman" w:cs="Times New Roman"/>
        </w:rPr>
        <w:t>,</w:t>
      </w:r>
      <w:r w:rsidR="000245DF">
        <w:rPr>
          <w:rFonts w:ascii="Times New Roman" w:hAnsi="Times New Roman" w:cs="Times New Roman"/>
        </w:rPr>
        <w:t xml:space="preserve"> </w:t>
      </w:r>
      <w:r w:rsidR="00EE6279" w:rsidRPr="00EB3A60">
        <w:rPr>
          <w:rFonts w:ascii="Times New Roman" w:hAnsi="Times New Roman" w:cs="Times New Roman"/>
        </w:rPr>
        <w:t>т.е.</w:t>
      </w:r>
      <w:r w:rsidR="000245DF">
        <w:rPr>
          <w:rFonts w:ascii="Times New Roman" w:hAnsi="Times New Roman" w:cs="Times New Roman"/>
        </w:rPr>
        <w:t xml:space="preserve"> </w:t>
      </w:r>
      <w:r w:rsidR="000210CC" w:rsidRPr="00EB3A60">
        <w:rPr>
          <w:rFonts w:ascii="Times New Roman" w:hAnsi="Times New Roman" w:cs="Times New Roman"/>
        </w:rPr>
        <w:t xml:space="preserve">в данном разделе </w:t>
      </w:r>
      <w:r w:rsidRPr="00EB3A60">
        <w:rPr>
          <w:rFonts w:ascii="Times New Roman" w:hAnsi="Times New Roman" w:cs="Times New Roman"/>
        </w:rPr>
        <w:t>предоставл</w:t>
      </w:r>
      <w:r w:rsidR="000210CC" w:rsidRPr="00EB3A60">
        <w:rPr>
          <w:rFonts w:ascii="Times New Roman" w:hAnsi="Times New Roman" w:cs="Times New Roman"/>
        </w:rPr>
        <w:t>ены</w:t>
      </w:r>
      <w:r w:rsidR="000245DF">
        <w:rPr>
          <w:rFonts w:ascii="Times New Roman" w:hAnsi="Times New Roman" w:cs="Times New Roman"/>
        </w:rPr>
        <w:t xml:space="preserve"> </w:t>
      </w:r>
      <w:r w:rsidR="00FE46B0" w:rsidRPr="00EB3A60">
        <w:rPr>
          <w:rFonts w:ascii="Times New Roman" w:hAnsi="Times New Roman" w:cs="Times New Roman"/>
        </w:rPr>
        <w:t xml:space="preserve">результаты оценки выбросов </w:t>
      </w:r>
      <w:r w:rsidRPr="00EB3A60">
        <w:rPr>
          <w:rFonts w:ascii="Times New Roman" w:hAnsi="Times New Roman" w:cs="Times New Roman"/>
        </w:rPr>
        <w:t>за 201</w:t>
      </w:r>
      <w:r w:rsidR="007834A5" w:rsidRPr="00EB3A60">
        <w:rPr>
          <w:rFonts w:ascii="Times New Roman" w:hAnsi="Times New Roman" w:cs="Times New Roman"/>
        </w:rPr>
        <w:t>4</w:t>
      </w:r>
      <w:r w:rsidRPr="00EB3A60">
        <w:rPr>
          <w:rFonts w:ascii="Times New Roman" w:hAnsi="Times New Roman" w:cs="Times New Roman"/>
        </w:rPr>
        <w:t xml:space="preserve"> г. </w:t>
      </w:r>
    </w:p>
    <w:p w:rsidR="00217E9B" w:rsidRDefault="00217E9B" w:rsidP="00EB3A60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EB3A60">
        <w:rPr>
          <w:rFonts w:ascii="Times New Roman" w:hAnsi="Times New Roman" w:cs="Times New Roman"/>
          <w:b/>
          <w:bCs/>
          <w:i/>
        </w:rPr>
        <w:t>Тяжелые металлы.</w:t>
      </w:r>
      <w:r w:rsidR="00B32B41" w:rsidRPr="002C7BC9">
        <w:rPr>
          <w:rFonts w:ascii="Times New Roman" w:hAnsi="Times New Roman" w:cs="Times New Roman"/>
          <w:b/>
          <w:bCs/>
          <w:i/>
        </w:rPr>
        <w:t xml:space="preserve"> </w:t>
      </w:r>
      <w:r w:rsidR="000210CC" w:rsidRPr="00EB3A60">
        <w:rPr>
          <w:rFonts w:ascii="Times New Roman" w:hAnsi="Times New Roman" w:cs="Times New Roman"/>
          <w:bCs/>
        </w:rPr>
        <w:t>Оценка выбросов в атмосферный воздух свинца,</w:t>
      </w:r>
      <w:r w:rsidR="000210CC" w:rsidRPr="00EB3A60">
        <w:rPr>
          <w:rFonts w:ascii="Times New Roman" w:hAnsi="Times New Roman" w:cs="Times New Roman"/>
        </w:rPr>
        <w:t xml:space="preserve"> кадмия, ртути, мышьяка, хрома, меди, никеля и цинка выполнена по основным категориям источников </w:t>
      </w:r>
      <w:r w:rsidR="002B431E" w:rsidRPr="00EB3A60">
        <w:rPr>
          <w:rFonts w:ascii="Times New Roman" w:hAnsi="Times New Roman" w:cs="Times New Roman"/>
        </w:rPr>
        <w:t xml:space="preserve">с учетом статистических и расчетных данных. </w:t>
      </w:r>
      <w:r w:rsidR="00931916" w:rsidRPr="00EB3A60">
        <w:rPr>
          <w:rFonts w:ascii="Times New Roman" w:hAnsi="Times New Roman" w:cs="Times New Roman"/>
        </w:rPr>
        <w:t xml:space="preserve">Общий объем выбросов тяжелых металлов </w:t>
      </w:r>
      <w:r w:rsidR="00FC2C0F" w:rsidRPr="00EB3A60">
        <w:rPr>
          <w:rFonts w:ascii="Times New Roman" w:hAnsi="Times New Roman" w:cs="Times New Roman"/>
        </w:rPr>
        <w:t xml:space="preserve">в 2014 г. </w:t>
      </w:r>
      <w:r w:rsidR="008E22F8" w:rsidRPr="00EB3A60">
        <w:rPr>
          <w:rFonts w:ascii="Times New Roman" w:hAnsi="Times New Roman" w:cs="Times New Roman"/>
        </w:rPr>
        <w:t xml:space="preserve">составил 120,213 т, что </w:t>
      </w:r>
      <w:r w:rsidR="007A1F8E" w:rsidRPr="00EB3A60">
        <w:rPr>
          <w:rFonts w:ascii="Times New Roman" w:hAnsi="Times New Roman" w:cs="Times New Roman"/>
        </w:rPr>
        <w:t xml:space="preserve">на </w:t>
      </w:r>
      <w:r w:rsidR="00843B3B">
        <w:rPr>
          <w:rFonts w:ascii="Times New Roman" w:hAnsi="Times New Roman" w:cs="Times New Roman"/>
        </w:rPr>
        <w:t>19</w:t>
      </w:r>
      <w:r w:rsidR="008E22F8" w:rsidRPr="00EB3A60">
        <w:rPr>
          <w:rFonts w:ascii="Times New Roman" w:hAnsi="Times New Roman" w:cs="Times New Roman"/>
        </w:rPr>
        <w:t xml:space="preserve">% меньше выбросов предыдущего года. </w:t>
      </w:r>
      <w:r w:rsidRPr="00EB3A60">
        <w:rPr>
          <w:rFonts w:ascii="Times New Roman" w:hAnsi="Times New Roman" w:cs="Times New Roman"/>
        </w:rPr>
        <w:t xml:space="preserve">Результаты оценки приведены в таблице 4.6. </w:t>
      </w:r>
    </w:p>
    <w:p w:rsidR="0077730F" w:rsidRPr="00EB3A60" w:rsidRDefault="0077730F" w:rsidP="0077730F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EB3A60">
        <w:rPr>
          <w:rFonts w:ascii="Times New Roman" w:hAnsi="Times New Roman" w:cs="Times New Roman"/>
        </w:rPr>
        <w:t xml:space="preserve">Как видно из представленных данных, максимальный объем составили выбросы </w:t>
      </w:r>
      <w:r w:rsidRPr="00EB3A60">
        <w:rPr>
          <w:rFonts w:ascii="Times New Roman" w:hAnsi="Times New Roman" w:cs="Times New Roman"/>
          <w:iCs/>
        </w:rPr>
        <w:t xml:space="preserve">цинка </w:t>
      </w:r>
      <w:r w:rsidRPr="00EB3A60">
        <w:rPr>
          <w:rFonts w:ascii="Times New Roman" w:hAnsi="Times New Roman" w:cs="Times New Roman"/>
        </w:rPr>
        <w:t xml:space="preserve">– 81,716 т. При этом 79,5% выбросов приходится на производство чугуна и стали. Далее по значимости источником выбросов цинка является стационарное сжигание топлива в промышленности – 13,373 т, из которых 8,9% обусловлено сжиганием топлива в черной металлургии 7,4% – сжиганием топлива при производстве неметаллических минеральных продуктов. Вклад остальных категорий источников в общий объем выбросов составляет 4,2%. </w:t>
      </w:r>
    </w:p>
    <w:p w:rsidR="007D52AC" w:rsidRPr="00EB3A60" w:rsidRDefault="007D52AC" w:rsidP="00EB3A60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</w:p>
    <w:p w:rsidR="00843B3B" w:rsidRPr="00843B3B" w:rsidRDefault="00EE6279" w:rsidP="00843B3B">
      <w:pPr>
        <w:pStyle w:val="Default"/>
        <w:spacing w:line="276" w:lineRule="auto"/>
        <w:jc w:val="right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843B3B">
        <w:rPr>
          <w:rFonts w:ascii="Times New Roman" w:hAnsi="Times New Roman" w:cs="Times New Roman"/>
          <w:b/>
          <w:bCs/>
          <w:i/>
          <w:iCs/>
          <w:sz w:val="22"/>
          <w:szCs w:val="22"/>
        </w:rPr>
        <w:t>Таблица 4.6</w:t>
      </w:r>
    </w:p>
    <w:p w:rsidR="00EE6279" w:rsidRPr="00843B3B" w:rsidRDefault="00EE6279" w:rsidP="00843B3B">
      <w:pPr>
        <w:pStyle w:val="Default"/>
        <w:spacing w:after="240" w:line="276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843B3B">
        <w:rPr>
          <w:rFonts w:ascii="Times New Roman" w:hAnsi="Times New Roman" w:cs="Times New Roman"/>
          <w:b/>
          <w:bCs/>
          <w:sz w:val="22"/>
          <w:szCs w:val="22"/>
        </w:rPr>
        <w:t>Выбросы тяжелых металлов на территории Беларуси в 2014г., т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75"/>
        <w:gridCol w:w="685"/>
        <w:gridCol w:w="685"/>
        <w:gridCol w:w="685"/>
        <w:gridCol w:w="685"/>
        <w:gridCol w:w="686"/>
        <w:gridCol w:w="686"/>
        <w:gridCol w:w="812"/>
        <w:gridCol w:w="812"/>
      </w:tblGrid>
      <w:tr w:rsidR="00A36D3F" w:rsidRPr="00EB3A60" w:rsidTr="00FC2C0F">
        <w:trPr>
          <w:trHeight w:val="119"/>
        </w:trPr>
        <w:tc>
          <w:tcPr>
            <w:tcW w:w="1920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6279" w:rsidRPr="00EB3A60" w:rsidRDefault="00EE6279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Категория источника 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6279" w:rsidRPr="00EB3A60" w:rsidRDefault="00EE6279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Pb</w:t>
            </w:r>
            <w:proofErr w:type="spellEnd"/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6279" w:rsidRPr="00EB3A60" w:rsidRDefault="00EE6279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Cd</w:t>
            </w:r>
            <w:proofErr w:type="spellEnd"/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6279" w:rsidRPr="00EB3A60" w:rsidRDefault="00EE6279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Hg</w:t>
            </w:r>
            <w:proofErr w:type="spellEnd"/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6279" w:rsidRPr="00EB3A60" w:rsidRDefault="00EE6279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As</w:t>
            </w:r>
            <w:proofErr w:type="spellEnd"/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6279" w:rsidRPr="00EB3A60" w:rsidRDefault="00EE6279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Cr</w:t>
            </w:r>
            <w:proofErr w:type="spellEnd"/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6279" w:rsidRPr="00EB3A60" w:rsidRDefault="00EE6279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Cu</w:t>
            </w:r>
            <w:proofErr w:type="spellEnd"/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6279" w:rsidRPr="00EB3A60" w:rsidRDefault="00EE6279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Ni</w:t>
            </w:r>
            <w:proofErr w:type="spellEnd"/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E6279" w:rsidRPr="00EB3A60" w:rsidRDefault="00EE6279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Zn</w:t>
            </w:r>
            <w:proofErr w:type="spellEnd"/>
          </w:p>
        </w:tc>
      </w:tr>
      <w:tr w:rsidR="00A36D3F" w:rsidRPr="00EB3A60" w:rsidTr="00FC2C0F">
        <w:trPr>
          <w:trHeight w:val="223"/>
        </w:trPr>
        <w:tc>
          <w:tcPr>
            <w:tcW w:w="1920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6279" w:rsidRPr="00EB3A60" w:rsidRDefault="00EE6279" w:rsidP="00EB3A6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Производство чугуна и стали 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764B1" w:rsidRPr="00EB3A60" w:rsidRDefault="005764B1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3,897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E6279" w:rsidRPr="00EB3A60" w:rsidRDefault="00BF79AF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0,494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E6279" w:rsidRPr="00EB3A60" w:rsidRDefault="00BF79AF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E6279" w:rsidRPr="00EB3A60" w:rsidRDefault="00BF79AF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0,018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E6279" w:rsidRPr="00EB3A60" w:rsidRDefault="00D56A0A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0,078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E6279" w:rsidRPr="00EB3A60" w:rsidRDefault="00D56A0A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1,039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E6279" w:rsidRPr="00EB3A60" w:rsidRDefault="00D56A0A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0,104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E6279" w:rsidRPr="00EB3A60" w:rsidRDefault="00D56A0A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64,945</w:t>
            </w:r>
          </w:p>
        </w:tc>
      </w:tr>
      <w:tr w:rsidR="00A36D3F" w:rsidRPr="00EB3A60" w:rsidTr="00FC2C0F">
        <w:trPr>
          <w:trHeight w:val="637"/>
        </w:trPr>
        <w:tc>
          <w:tcPr>
            <w:tcW w:w="1920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6279" w:rsidRPr="00EB3A60" w:rsidRDefault="00EE6279" w:rsidP="00EB3A6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Стационарное сжигание топлива в промышленности (производство неметаллических минеральных продуктов) 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E6279" w:rsidRPr="00EB3A60" w:rsidRDefault="005764B1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3,023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E6279" w:rsidRPr="00EB3A60" w:rsidRDefault="00A36D3F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  <w:r w:rsidR="00B03058"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E6279" w:rsidRPr="00EB3A60" w:rsidRDefault="00EA3AB2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</w:t>
            </w:r>
            <w:r w:rsidR="00B03058"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E6279" w:rsidRPr="00EB3A60" w:rsidRDefault="00EA3AB2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</w:t>
            </w:r>
            <w:r w:rsidR="00B03058"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281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E6279" w:rsidRPr="00EB3A60" w:rsidRDefault="00EA3AB2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</w:t>
            </w:r>
            <w:r w:rsidR="00B03058"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488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E6279" w:rsidRPr="00EB3A60" w:rsidRDefault="00EA3AB2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</w:t>
            </w:r>
            <w:r w:rsidR="00B03058"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273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E6279" w:rsidRPr="00EB3A60" w:rsidRDefault="00B03058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0,401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E6279" w:rsidRPr="00EB3A60" w:rsidRDefault="00B03058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6,069</w:t>
            </w:r>
          </w:p>
        </w:tc>
      </w:tr>
      <w:tr w:rsidR="00A36D3F" w:rsidRPr="00EB3A60" w:rsidTr="00FC2C0F">
        <w:trPr>
          <w:trHeight w:val="430"/>
        </w:trPr>
        <w:tc>
          <w:tcPr>
            <w:tcW w:w="1920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6279" w:rsidRPr="00EB3A60" w:rsidRDefault="00EE6279" w:rsidP="00EB3A6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Стационарное сжигание топлива в промышленности (черная металлургия) 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E6279" w:rsidRPr="00EB3A60" w:rsidRDefault="004C3923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0,963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E6279" w:rsidRPr="00EB3A60" w:rsidRDefault="007A5431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E6279" w:rsidRPr="00EB3A60" w:rsidRDefault="007A5431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0,015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E6279" w:rsidRPr="00EB3A60" w:rsidRDefault="007A5431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0,059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E6279" w:rsidRPr="00EB3A60" w:rsidRDefault="007A5431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0,323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E6279" w:rsidRPr="00EB3A60" w:rsidRDefault="007A5431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0,599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E6279" w:rsidRPr="00EB3A60" w:rsidRDefault="007A5431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0,136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E6279" w:rsidRPr="00EB3A60" w:rsidRDefault="007A5431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7,304</w:t>
            </w:r>
          </w:p>
        </w:tc>
      </w:tr>
      <w:tr w:rsidR="00A36D3F" w:rsidRPr="00EB3A60" w:rsidTr="00FC2C0F">
        <w:trPr>
          <w:trHeight w:val="223"/>
        </w:trPr>
        <w:tc>
          <w:tcPr>
            <w:tcW w:w="1920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6279" w:rsidRPr="00EB3A60" w:rsidRDefault="004C3923" w:rsidP="00EB3A6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Нефтепереработка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6279" w:rsidRPr="00EB3A60" w:rsidRDefault="004C3923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0,426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6279" w:rsidRPr="00EB3A60" w:rsidRDefault="007A5431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0,017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6279" w:rsidRPr="00EB3A60" w:rsidRDefault="007A5431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0,017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6279" w:rsidRPr="00EB3A60" w:rsidRDefault="007A5431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0,007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6279" w:rsidRPr="00EB3A60" w:rsidRDefault="007A5431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0,162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6279" w:rsidRPr="00EB3A60" w:rsidRDefault="00B03058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0,122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6279" w:rsidRPr="00EB3A60" w:rsidRDefault="00B03058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15,105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E6279" w:rsidRPr="00EB3A60" w:rsidRDefault="00EE6279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A36D3F" w:rsidRPr="00EB3A60" w:rsidTr="00FC2C0F">
        <w:trPr>
          <w:trHeight w:val="223"/>
        </w:trPr>
        <w:tc>
          <w:tcPr>
            <w:tcW w:w="1920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6279" w:rsidRPr="00EB3A60" w:rsidRDefault="0045584C" w:rsidP="00EB3A6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Мобиль</w:t>
            </w:r>
            <w:r w:rsidR="00EE6279"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ные источники 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6D3F" w:rsidRPr="00EB3A60" w:rsidRDefault="00CD6919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  <w:r w:rsidR="00A36D3F"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4A89" w:rsidRPr="00EB3A60" w:rsidRDefault="00B92E5B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0,03</w:t>
            </w:r>
            <w:r w:rsidR="00A14A89"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6279" w:rsidRPr="00EB3A60" w:rsidRDefault="00EE6279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6279" w:rsidRPr="00EB3A60" w:rsidRDefault="00EE6279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6279" w:rsidRPr="00EB3A60" w:rsidRDefault="00B92E5B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0,184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6279" w:rsidRPr="00EB3A60" w:rsidRDefault="00B92E5B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1,10</w:t>
            </w:r>
            <w:r w:rsidR="0045584C"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6279" w:rsidRPr="00EB3A60" w:rsidRDefault="00A30CE6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1,836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E6279" w:rsidRPr="00EB3A60" w:rsidRDefault="00A30CE6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0,367</w:t>
            </w:r>
          </w:p>
        </w:tc>
      </w:tr>
      <w:tr w:rsidR="00A36D3F" w:rsidRPr="00EB3A60" w:rsidTr="00FC2C0F">
        <w:trPr>
          <w:trHeight w:val="223"/>
        </w:trPr>
        <w:tc>
          <w:tcPr>
            <w:tcW w:w="1920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6279" w:rsidRPr="00EB3A60" w:rsidRDefault="00EE6279" w:rsidP="00EB3A6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Химическая промышленность 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6279" w:rsidRPr="00EB3A60" w:rsidRDefault="00A415B0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6279" w:rsidRPr="00EB3A60" w:rsidRDefault="00A14A89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0,028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6279" w:rsidRPr="00EB3A60" w:rsidRDefault="00A415B0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6279" w:rsidRPr="00EB3A60" w:rsidRDefault="00A415B0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6279" w:rsidRPr="00EB3A60" w:rsidRDefault="00A415B0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0,00 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6279" w:rsidRPr="00EB3A60" w:rsidRDefault="00A415B0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6279" w:rsidRPr="00EB3A60" w:rsidRDefault="00A415B0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E6279" w:rsidRPr="00EB3A60" w:rsidRDefault="00A415B0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0,00 </w:t>
            </w:r>
          </w:p>
        </w:tc>
      </w:tr>
      <w:tr w:rsidR="00A36D3F" w:rsidRPr="00EB3A60" w:rsidTr="00FC2C0F">
        <w:trPr>
          <w:trHeight w:val="326"/>
        </w:trPr>
        <w:tc>
          <w:tcPr>
            <w:tcW w:w="1920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6279" w:rsidRPr="00EB3A60" w:rsidRDefault="00EE6279" w:rsidP="00EB3A6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Стационарное сжигание топлива в бытовом секторе 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E6279" w:rsidRPr="00EB3A60" w:rsidRDefault="00CD6919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0,101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E6279" w:rsidRPr="00EB3A60" w:rsidRDefault="00BF79AF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0</w:t>
            </w: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021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E6279" w:rsidRPr="00EB3A60" w:rsidRDefault="00BF79AF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0,003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E6279" w:rsidRPr="00EB3A60" w:rsidRDefault="00BF79AF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0,038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E6279" w:rsidRPr="00EB3A60" w:rsidRDefault="00BF79AF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  <w:r w:rsidR="009445AC"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E6279" w:rsidRPr="00EB3A60" w:rsidRDefault="00BF79AF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0,241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264FC" w:rsidRPr="00EB3A60" w:rsidRDefault="003264FC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264FC" w:rsidRPr="00EB3A60" w:rsidRDefault="00BF79AF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</w:t>
            </w:r>
            <w:r w:rsidR="00BF531D"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996</w:t>
            </w:r>
          </w:p>
        </w:tc>
      </w:tr>
      <w:tr w:rsidR="00A36D3F" w:rsidRPr="00EB3A60" w:rsidTr="00FC2C0F">
        <w:trPr>
          <w:trHeight w:val="430"/>
        </w:trPr>
        <w:tc>
          <w:tcPr>
            <w:tcW w:w="1920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6279" w:rsidRPr="00EB3A60" w:rsidRDefault="00EE6279" w:rsidP="00E803A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Стационарное сжигание топлива в коммерч</w:t>
            </w:r>
            <w:r w:rsidR="009445AC"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еском</w:t>
            </w: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/институциональном секторе 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E6279" w:rsidRPr="00EB3A60" w:rsidRDefault="00CD6919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0,115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E6279" w:rsidRPr="00EB3A60" w:rsidRDefault="0034399D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0,041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E6279" w:rsidRPr="00EB3A60" w:rsidRDefault="0034399D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0,008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E6279" w:rsidRPr="00EB3A60" w:rsidRDefault="0034399D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0,115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E6279" w:rsidRPr="00EB3A60" w:rsidRDefault="0034399D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0,23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E6279" w:rsidRPr="00EB3A60" w:rsidRDefault="0034399D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0,353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E6279" w:rsidRPr="00EB3A60" w:rsidRDefault="0034399D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1,924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E6279" w:rsidRPr="00EB3A60" w:rsidRDefault="0034399D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1,521</w:t>
            </w:r>
          </w:p>
        </w:tc>
      </w:tr>
      <w:tr w:rsidR="00A36D3F" w:rsidRPr="00EB3A60" w:rsidTr="00FC2C0F">
        <w:trPr>
          <w:trHeight w:val="430"/>
        </w:trPr>
        <w:tc>
          <w:tcPr>
            <w:tcW w:w="1920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6279" w:rsidRPr="00EB3A60" w:rsidRDefault="00EE6279" w:rsidP="00EB3A6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Централизованное производство тепловой и электрической энергии 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E6279" w:rsidRPr="00EB3A60" w:rsidRDefault="00CD6919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0,114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E6279" w:rsidRPr="00EB3A60" w:rsidRDefault="00A36D3F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E6279" w:rsidRPr="00EB3A60" w:rsidRDefault="00A36D3F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0,018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36D3F" w:rsidRPr="00EB3A60" w:rsidRDefault="00A36D3F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0,006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E6279" w:rsidRPr="00EB3A60" w:rsidRDefault="00A36D3F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0,048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E6279" w:rsidRPr="00EB3A60" w:rsidRDefault="00A36D3F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0,123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E6279" w:rsidRPr="00EB3A60" w:rsidRDefault="00A36D3F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3,101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E6279" w:rsidRPr="00EB3A60" w:rsidRDefault="00A36D3F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0,507</w:t>
            </w:r>
          </w:p>
        </w:tc>
      </w:tr>
      <w:tr w:rsidR="00A36D3F" w:rsidRPr="00EB3A60" w:rsidTr="00FC2C0F">
        <w:trPr>
          <w:trHeight w:val="119"/>
        </w:trPr>
        <w:tc>
          <w:tcPr>
            <w:tcW w:w="1920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6279" w:rsidRPr="00EB3A60" w:rsidRDefault="00EE6279" w:rsidP="00EB3A6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Сжигание отходов</w:t>
            </w:r>
            <w:r w:rsidR="00343017"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(медицинских)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E6279" w:rsidRPr="00EB3A60" w:rsidRDefault="00A36D3F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0,011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E6279" w:rsidRPr="00EB3A60" w:rsidRDefault="00D56A0A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0,001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E6279" w:rsidRPr="00EB3A60" w:rsidRDefault="00D56A0A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0,001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E6279" w:rsidRPr="00EB3A60" w:rsidRDefault="00EE6279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E6279" w:rsidRPr="00EB3A60" w:rsidRDefault="00EE6279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E6279" w:rsidRPr="00EB3A60" w:rsidRDefault="00D56A0A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0,001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E6279" w:rsidRPr="00EB3A60" w:rsidRDefault="00EE6279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E6279" w:rsidRPr="00EB3A60" w:rsidRDefault="00D56A0A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0,007</w:t>
            </w:r>
          </w:p>
        </w:tc>
      </w:tr>
      <w:tr w:rsidR="00A36D3F" w:rsidRPr="00EB3A60" w:rsidTr="00FC2C0F">
        <w:trPr>
          <w:trHeight w:val="119"/>
        </w:trPr>
        <w:tc>
          <w:tcPr>
            <w:tcW w:w="1920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6279" w:rsidRPr="00EB3A60" w:rsidRDefault="00EE6279" w:rsidP="00EB3A6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6279" w:rsidRPr="00EB3A60" w:rsidRDefault="005764B1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8,821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6279" w:rsidRPr="00EB3A60" w:rsidRDefault="00D56A0A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0,731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6279" w:rsidRPr="00EB3A60" w:rsidRDefault="00D56A0A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0,224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6279" w:rsidRPr="00EB3A60" w:rsidRDefault="00D56A0A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0,524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6279" w:rsidRPr="00EB3A60" w:rsidRDefault="0034399D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1,613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6279" w:rsidRPr="00EB3A60" w:rsidRDefault="0034399D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3,856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6279" w:rsidRPr="00EB3A60" w:rsidRDefault="0034399D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22,728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E6279" w:rsidRPr="00EB3A60" w:rsidRDefault="0034399D" w:rsidP="00EB3A6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81,716</w:t>
            </w:r>
          </w:p>
        </w:tc>
      </w:tr>
    </w:tbl>
    <w:p w:rsidR="00A415B0" w:rsidRPr="00EB3A60" w:rsidRDefault="00A415B0" w:rsidP="00EB3A60">
      <w:pPr>
        <w:pStyle w:val="Default"/>
        <w:spacing w:line="276" w:lineRule="auto"/>
        <w:ind w:firstLine="560"/>
        <w:jc w:val="both"/>
        <w:rPr>
          <w:rFonts w:ascii="Times New Roman" w:hAnsi="Times New Roman" w:cs="Times New Roman"/>
        </w:rPr>
      </w:pPr>
    </w:p>
    <w:p w:rsidR="007D52AC" w:rsidRPr="00EB3A60" w:rsidRDefault="007D52AC" w:rsidP="007D52AC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EB3A60">
        <w:rPr>
          <w:rFonts w:ascii="Times New Roman" w:hAnsi="Times New Roman" w:cs="Times New Roman"/>
        </w:rPr>
        <w:t xml:space="preserve">Значительно уменьшился </w:t>
      </w:r>
      <w:r w:rsidRPr="00EB3A60">
        <w:rPr>
          <w:rFonts w:ascii="Times New Roman" w:hAnsi="Times New Roman" w:cs="Times New Roman"/>
          <w:iCs/>
        </w:rPr>
        <w:t>по отношению к предыдущему году о</w:t>
      </w:r>
      <w:r w:rsidRPr="00EB3A60">
        <w:rPr>
          <w:rFonts w:ascii="Times New Roman" w:hAnsi="Times New Roman" w:cs="Times New Roman"/>
        </w:rPr>
        <w:t xml:space="preserve">бъем выбросов </w:t>
      </w:r>
      <w:r w:rsidRPr="00EB3A60">
        <w:rPr>
          <w:rFonts w:ascii="Times New Roman" w:hAnsi="Times New Roman" w:cs="Times New Roman"/>
          <w:iCs/>
        </w:rPr>
        <w:t>никеля с 39,5 до 22</w:t>
      </w:r>
      <w:r w:rsidRPr="00EB3A60">
        <w:rPr>
          <w:rFonts w:ascii="Times New Roman" w:hAnsi="Times New Roman" w:cs="Times New Roman"/>
        </w:rPr>
        <w:t>,7 т, из которых 66,5% поступило в атмосферный воздух от предприятий нефтепереработки. Выбросы от ц</w:t>
      </w:r>
      <w:r w:rsidRPr="00EB3A60">
        <w:rPr>
          <w:rFonts w:ascii="Times New Roman" w:hAnsi="Times New Roman" w:cs="Times New Roman"/>
          <w:lang w:eastAsia="ru-RU"/>
        </w:rPr>
        <w:t xml:space="preserve">ентрализованного производства тепловой и электрической энергии, стационарного сжигания топлива в коммерческом/институциональном секторе и от передвижных источников </w:t>
      </w:r>
      <w:r w:rsidRPr="00EB3A60">
        <w:rPr>
          <w:rFonts w:ascii="Times New Roman" w:hAnsi="Times New Roman" w:cs="Times New Roman"/>
        </w:rPr>
        <w:t xml:space="preserve">составили 13,6%, 8,5% и 8,1% </w:t>
      </w:r>
      <w:r w:rsidRPr="00EB3A60">
        <w:rPr>
          <w:rFonts w:ascii="Times New Roman" w:hAnsi="Times New Roman" w:cs="Times New Roman"/>
          <w:lang w:eastAsia="ru-RU"/>
        </w:rPr>
        <w:t>соответственно</w:t>
      </w:r>
      <w:r w:rsidRPr="00EB3A60">
        <w:rPr>
          <w:rFonts w:ascii="Times New Roman" w:hAnsi="Times New Roman" w:cs="Times New Roman"/>
        </w:rPr>
        <w:t xml:space="preserve">. Вклад каждой из остальных категорий источников в общий объем выбросов никеля не превышал 2%. </w:t>
      </w:r>
    </w:p>
    <w:p w:rsidR="00217E9B" w:rsidRPr="00EB3A60" w:rsidRDefault="00217E9B" w:rsidP="00EB3A6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3A60">
        <w:rPr>
          <w:rFonts w:ascii="Times New Roman" w:hAnsi="Times New Roman" w:cs="Times New Roman"/>
          <w:sz w:val="24"/>
          <w:szCs w:val="24"/>
        </w:rPr>
        <w:t xml:space="preserve">Выбросы </w:t>
      </w:r>
      <w:r w:rsidRPr="00EB3A60">
        <w:rPr>
          <w:rFonts w:ascii="Times New Roman" w:hAnsi="Times New Roman" w:cs="Times New Roman"/>
          <w:iCs/>
          <w:sz w:val="24"/>
          <w:szCs w:val="24"/>
        </w:rPr>
        <w:t xml:space="preserve">свинца </w:t>
      </w:r>
      <w:r w:rsidRPr="00EB3A60">
        <w:rPr>
          <w:rFonts w:ascii="Times New Roman" w:hAnsi="Times New Roman" w:cs="Times New Roman"/>
          <w:sz w:val="24"/>
          <w:szCs w:val="24"/>
        </w:rPr>
        <w:t>в 201</w:t>
      </w:r>
      <w:r w:rsidR="00E1256C" w:rsidRPr="00EB3A60">
        <w:rPr>
          <w:rFonts w:ascii="Times New Roman" w:hAnsi="Times New Roman" w:cs="Times New Roman"/>
          <w:sz w:val="24"/>
          <w:szCs w:val="24"/>
        </w:rPr>
        <w:t>4</w:t>
      </w:r>
      <w:r w:rsidRPr="00EB3A60">
        <w:rPr>
          <w:rFonts w:ascii="Times New Roman" w:hAnsi="Times New Roman" w:cs="Times New Roman"/>
          <w:sz w:val="24"/>
          <w:szCs w:val="24"/>
        </w:rPr>
        <w:t xml:space="preserve"> г. составили 8,</w:t>
      </w:r>
      <w:r w:rsidR="00E1256C" w:rsidRPr="00EB3A60">
        <w:rPr>
          <w:rFonts w:ascii="Times New Roman" w:hAnsi="Times New Roman" w:cs="Times New Roman"/>
          <w:sz w:val="24"/>
          <w:szCs w:val="24"/>
        </w:rPr>
        <w:t>821</w:t>
      </w:r>
      <w:r w:rsidRPr="00EB3A60">
        <w:rPr>
          <w:rFonts w:ascii="Times New Roman" w:hAnsi="Times New Roman" w:cs="Times New Roman"/>
          <w:sz w:val="24"/>
          <w:szCs w:val="24"/>
        </w:rPr>
        <w:t xml:space="preserve"> т</w:t>
      </w:r>
      <w:r w:rsidR="00E1256C" w:rsidRPr="00EB3A60">
        <w:rPr>
          <w:rFonts w:ascii="Times New Roman" w:hAnsi="Times New Roman" w:cs="Times New Roman"/>
          <w:sz w:val="24"/>
          <w:szCs w:val="24"/>
        </w:rPr>
        <w:t xml:space="preserve">, что </w:t>
      </w:r>
      <w:r w:rsidR="00073CC5" w:rsidRPr="00EB3A60">
        <w:rPr>
          <w:rFonts w:ascii="Times New Roman" w:hAnsi="Times New Roman" w:cs="Times New Roman"/>
          <w:sz w:val="24"/>
          <w:szCs w:val="24"/>
        </w:rPr>
        <w:t>несколько</w:t>
      </w:r>
      <w:r w:rsidR="00E1256C" w:rsidRPr="00EB3A60">
        <w:rPr>
          <w:rFonts w:ascii="Times New Roman" w:hAnsi="Times New Roman" w:cs="Times New Roman"/>
          <w:sz w:val="24"/>
          <w:szCs w:val="24"/>
        </w:rPr>
        <w:t xml:space="preserve"> выше объема 2013 г.</w:t>
      </w:r>
      <w:r w:rsidRPr="00EB3A60">
        <w:rPr>
          <w:rFonts w:ascii="Times New Roman" w:hAnsi="Times New Roman" w:cs="Times New Roman"/>
          <w:sz w:val="24"/>
          <w:szCs w:val="24"/>
        </w:rPr>
        <w:t xml:space="preserve"> Наиболее существенный вклад в </w:t>
      </w:r>
      <w:r w:rsidR="00165DCA" w:rsidRPr="00EB3A60">
        <w:rPr>
          <w:rFonts w:ascii="Times New Roman" w:hAnsi="Times New Roman" w:cs="Times New Roman"/>
          <w:sz w:val="24"/>
          <w:szCs w:val="24"/>
        </w:rPr>
        <w:t xml:space="preserve">объем </w:t>
      </w:r>
      <w:r w:rsidRPr="00EB3A60">
        <w:rPr>
          <w:rFonts w:ascii="Times New Roman" w:hAnsi="Times New Roman" w:cs="Times New Roman"/>
          <w:sz w:val="24"/>
          <w:szCs w:val="24"/>
        </w:rPr>
        <w:t>выброс</w:t>
      </w:r>
      <w:r w:rsidR="00165DCA" w:rsidRPr="00EB3A60">
        <w:rPr>
          <w:rFonts w:ascii="Times New Roman" w:hAnsi="Times New Roman" w:cs="Times New Roman"/>
          <w:sz w:val="24"/>
          <w:szCs w:val="24"/>
        </w:rPr>
        <w:t>ов</w:t>
      </w:r>
      <w:r w:rsidR="004D4C1C">
        <w:rPr>
          <w:rFonts w:ascii="Times New Roman" w:hAnsi="Times New Roman" w:cs="Times New Roman"/>
          <w:sz w:val="24"/>
          <w:szCs w:val="24"/>
        </w:rPr>
        <w:t xml:space="preserve"> </w:t>
      </w:r>
      <w:r w:rsidR="00165DCA" w:rsidRPr="00EB3A60">
        <w:rPr>
          <w:rFonts w:ascii="Times New Roman" w:hAnsi="Times New Roman" w:cs="Times New Roman"/>
          <w:sz w:val="24"/>
          <w:szCs w:val="24"/>
        </w:rPr>
        <w:t>свинца вносится</w:t>
      </w:r>
      <w:r w:rsidRPr="00EB3A60">
        <w:rPr>
          <w:rFonts w:ascii="Times New Roman" w:hAnsi="Times New Roman" w:cs="Times New Roman"/>
          <w:sz w:val="24"/>
          <w:szCs w:val="24"/>
        </w:rPr>
        <w:t xml:space="preserve"> производство</w:t>
      </w:r>
      <w:r w:rsidR="00165DCA" w:rsidRPr="00EB3A60">
        <w:rPr>
          <w:rFonts w:ascii="Times New Roman" w:hAnsi="Times New Roman" w:cs="Times New Roman"/>
          <w:sz w:val="24"/>
          <w:szCs w:val="24"/>
        </w:rPr>
        <w:t>м</w:t>
      </w:r>
      <w:r w:rsidRPr="00EB3A60">
        <w:rPr>
          <w:rFonts w:ascii="Times New Roman" w:hAnsi="Times New Roman" w:cs="Times New Roman"/>
          <w:sz w:val="24"/>
          <w:szCs w:val="24"/>
        </w:rPr>
        <w:t xml:space="preserve"> чугуна и стали – 44,</w:t>
      </w:r>
      <w:r w:rsidR="003F7817" w:rsidRPr="00EB3A60">
        <w:rPr>
          <w:rFonts w:ascii="Times New Roman" w:hAnsi="Times New Roman" w:cs="Times New Roman"/>
          <w:sz w:val="24"/>
          <w:szCs w:val="24"/>
        </w:rPr>
        <w:t>2</w:t>
      </w:r>
      <w:r w:rsidRPr="00EB3A60">
        <w:rPr>
          <w:rFonts w:ascii="Times New Roman" w:hAnsi="Times New Roman" w:cs="Times New Roman"/>
          <w:sz w:val="24"/>
          <w:szCs w:val="24"/>
        </w:rPr>
        <w:t>%</w:t>
      </w:r>
      <w:r w:rsidR="0031240E" w:rsidRPr="00EB3A60">
        <w:rPr>
          <w:rFonts w:ascii="Times New Roman" w:hAnsi="Times New Roman" w:cs="Times New Roman"/>
          <w:sz w:val="24"/>
          <w:szCs w:val="24"/>
        </w:rPr>
        <w:t xml:space="preserve"> и</w:t>
      </w:r>
      <w:r w:rsidRPr="00EB3A60">
        <w:rPr>
          <w:rFonts w:ascii="Times New Roman" w:hAnsi="Times New Roman" w:cs="Times New Roman"/>
          <w:sz w:val="24"/>
          <w:szCs w:val="24"/>
        </w:rPr>
        <w:t xml:space="preserve"> стационарн</w:t>
      </w:r>
      <w:r w:rsidR="00165DCA" w:rsidRPr="00EB3A60">
        <w:rPr>
          <w:rFonts w:ascii="Times New Roman" w:hAnsi="Times New Roman" w:cs="Times New Roman"/>
          <w:sz w:val="24"/>
          <w:szCs w:val="24"/>
        </w:rPr>
        <w:t>ым</w:t>
      </w:r>
      <w:r w:rsidRPr="00EB3A60">
        <w:rPr>
          <w:rFonts w:ascii="Times New Roman" w:hAnsi="Times New Roman" w:cs="Times New Roman"/>
          <w:sz w:val="24"/>
          <w:szCs w:val="24"/>
        </w:rPr>
        <w:t xml:space="preserve"> сжигание</w:t>
      </w:r>
      <w:r w:rsidR="001E1630" w:rsidRPr="00EB3A60">
        <w:rPr>
          <w:rFonts w:ascii="Times New Roman" w:hAnsi="Times New Roman" w:cs="Times New Roman"/>
          <w:sz w:val="24"/>
          <w:szCs w:val="24"/>
        </w:rPr>
        <w:t>м</w:t>
      </w:r>
      <w:r w:rsidRPr="00EB3A60">
        <w:rPr>
          <w:rFonts w:ascii="Times New Roman" w:hAnsi="Times New Roman" w:cs="Times New Roman"/>
          <w:sz w:val="24"/>
          <w:szCs w:val="24"/>
        </w:rPr>
        <w:t xml:space="preserve"> топлива в промышленности</w:t>
      </w:r>
      <w:r w:rsidR="001E1630" w:rsidRPr="00EB3A60">
        <w:rPr>
          <w:rFonts w:ascii="Times New Roman" w:hAnsi="Times New Roman" w:cs="Times New Roman"/>
          <w:sz w:val="24"/>
          <w:szCs w:val="24"/>
        </w:rPr>
        <w:t xml:space="preserve">: 34,3% </w:t>
      </w:r>
      <w:r w:rsidR="0031240E" w:rsidRPr="00EB3A60">
        <w:rPr>
          <w:rFonts w:ascii="Times New Roman" w:hAnsi="Times New Roman" w:cs="Times New Roman"/>
          <w:sz w:val="24"/>
          <w:szCs w:val="24"/>
        </w:rPr>
        <w:t xml:space="preserve">– </w:t>
      </w:r>
      <w:r w:rsidRPr="00EB3A60">
        <w:rPr>
          <w:rFonts w:ascii="Times New Roman" w:hAnsi="Times New Roman" w:cs="Times New Roman"/>
          <w:sz w:val="24"/>
          <w:szCs w:val="24"/>
        </w:rPr>
        <w:t>при производстве неметаллических минеральных продуктов</w:t>
      </w:r>
      <w:r w:rsidR="0031240E" w:rsidRPr="00EB3A60">
        <w:rPr>
          <w:rFonts w:ascii="Times New Roman" w:hAnsi="Times New Roman" w:cs="Times New Roman"/>
          <w:sz w:val="24"/>
          <w:szCs w:val="24"/>
        </w:rPr>
        <w:t>;</w:t>
      </w:r>
      <w:r w:rsidR="001E1630" w:rsidRPr="00EB3A60">
        <w:rPr>
          <w:rFonts w:ascii="Times New Roman" w:hAnsi="Times New Roman" w:cs="Times New Roman"/>
          <w:sz w:val="24"/>
          <w:szCs w:val="24"/>
        </w:rPr>
        <w:t xml:space="preserve"> 10,9% </w:t>
      </w:r>
      <w:r w:rsidR="0031240E" w:rsidRPr="00EB3A60">
        <w:rPr>
          <w:rFonts w:ascii="Times New Roman" w:hAnsi="Times New Roman" w:cs="Times New Roman"/>
          <w:sz w:val="24"/>
          <w:szCs w:val="24"/>
        </w:rPr>
        <w:t xml:space="preserve">– </w:t>
      </w:r>
      <w:r w:rsidR="001E1630" w:rsidRPr="00EB3A60">
        <w:rPr>
          <w:rFonts w:ascii="Times New Roman" w:hAnsi="Times New Roman" w:cs="Times New Roman"/>
          <w:sz w:val="24"/>
          <w:szCs w:val="24"/>
        </w:rPr>
        <w:t>в черной металлургии</w:t>
      </w:r>
      <w:r w:rsidRPr="00EB3A60">
        <w:rPr>
          <w:rFonts w:ascii="Times New Roman" w:hAnsi="Times New Roman" w:cs="Times New Roman"/>
          <w:sz w:val="24"/>
          <w:szCs w:val="24"/>
        </w:rPr>
        <w:t>.</w:t>
      </w:r>
    </w:p>
    <w:p w:rsidR="00217E9B" w:rsidRPr="00EB3A60" w:rsidRDefault="00217E9B" w:rsidP="00EB3A60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EB3A60">
        <w:rPr>
          <w:rFonts w:ascii="Times New Roman" w:hAnsi="Times New Roman" w:cs="Times New Roman"/>
        </w:rPr>
        <w:t xml:space="preserve">Основной вклад в </w:t>
      </w:r>
      <w:r w:rsidR="004A35B3" w:rsidRPr="00EB3A60">
        <w:rPr>
          <w:rFonts w:ascii="Times New Roman" w:hAnsi="Times New Roman" w:cs="Times New Roman"/>
        </w:rPr>
        <w:t xml:space="preserve">общий </w:t>
      </w:r>
      <w:r w:rsidR="001E1630" w:rsidRPr="00EB3A60">
        <w:rPr>
          <w:rFonts w:ascii="Times New Roman" w:hAnsi="Times New Roman" w:cs="Times New Roman"/>
        </w:rPr>
        <w:t xml:space="preserve">объем </w:t>
      </w:r>
      <w:r w:rsidRPr="00EB3A60">
        <w:rPr>
          <w:rFonts w:ascii="Times New Roman" w:hAnsi="Times New Roman" w:cs="Times New Roman"/>
        </w:rPr>
        <w:t>выброс</w:t>
      </w:r>
      <w:r w:rsidR="001E1630" w:rsidRPr="00EB3A60">
        <w:rPr>
          <w:rFonts w:ascii="Times New Roman" w:hAnsi="Times New Roman" w:cs="Times New Roman"/>
        </w:rPr>
        <w:t xml:space="preserve">ов </w:t>
      </w:r>
      <w:r w:rsidRPr="00EB3A60">
        <w:rPr>
          <w:rFonts w:ascii="Times New Roman" w:hAnsi="Times New Roman" w:cs="Times New Roman"/>
          <w:iCs/>
        </w:rPr>
        <w:t xml:space="preserve">меди </w:t>
      </w:r>
      <w:r w:rsidR="001C5FA1" w:rsidRPr="00EB3A60">
        <w:rPr>
          <w:rFonts w:ascii="Times New Roman" w:hAnsi="Times New Roman" w:cs="Times New Roman"/>
          <w:iCs/>
        </w:rPr>
        <w:t xml:space="preserve">(3,856 т) </w:t>
      </w:r>
      <w:r w:rsidRPr="00EB3A60">
        <w:rPr>
          <w:rFonts w:ascii="Times New Roman" w:hAnsi="Times New Roman" w:cs="Times New Roman"/>
        </w:rPr>
        <w:t>в 201</w:t>
      </w:r>
      <w:r w:rsidR="001E1630" w:rsidRPr="00EB3A60">
        <w:rPr>
          <w:rFonts w:ascii="Times New Roman" w:hAnsi="Times New Roman" w:cs="Times New Roman"/>
        </w:rPr>
        <w:t>4</w:t>
      </w:r>
      <w:r w:rsidRPr="00EB3A60">
        <w:rPr>
          <w:rFonts w:ascii="Times New Roman" w:hAnsi="Times New Roman" w:cs="Times New Roman"/>
        </w:rPr>
        <w:t xml:space="preserve"> г. внесл</w:t>
      </w:r>
      <w:r w:rsidR="001E1630" w:rsidRPr="00EB3A60">
        <w:rPr>
          <w:rFonts w:ascii="Times New Roman" w:hAnsi="Times New Roman" w:cs="Times New Roman"/>
        </w:rPr>
        <w:t xml:space="preserve">и передвижные источники </w:t>
      </w:r>
      <w:r w:rsidR="008A6499" w:rsidRPr="00EB3A60">
        <w:rPr>
          <w:rFonts w:ascii="Times New Roman" w:hAnsi="Times New Roman" w:cs="Times New Roman"/>
        </w:rPr>
        <w:t xml:space="preserve">(28,6%), </w:t>
      </w:r>
      <w:r w:rsidRPr="00EB3A60">
        <w:rPr>
          <w:rFonts w:ascii="Times New Roman" w:hAnsi="Times New Roman" w:cs="Times New Roman"/>
        </w:rPr>
        <w:t xml:space="preserve">производство чугуна и стали </w:t>
      </w:r>
      <w:r w:rsidR="004A35B3" w:rsidRPr="00EB3A60">
        <w:rPr>
          <w:rFonts w:ascii="Times New Roman" w:hAnsi="Times New Roman" w:cs="Times New Roman"/>
        </w:rPr>
        <w:t>(</w:t>
      </w:r>
      <w:r w:rsidR="008A6499" w:rsidRPr="00EB3A60">
        <w:rPr>
          <w:rFonts w:ascii="Times New Roman" w:hAnsi="Times New Roman" w:cs="Times New Roman"/>
        </w:rPr>
        <w:t>26</w:t>
      </w:r>
      <w:r w:rsidRPr="00EB3A60">
        <w:rPr>
          <w:rFonts w:ascii="Times New Roman" w:hAnsi="Times New Roman" w:cs="Times New Roman"/>
        </w:rPr>
        <w:t>,</w:t>
      </w:r>
      <w:r w:rsidR="008A6499" w:rsidRPr="00EB3A60">
        <w:rPr>
          <w:rFonts w:ascii="Times New Roman" w:hAnsi="Times New Roman" w:cs="Times New Roman"/>
        </w:rPr>
        <w:t>9</w:t>
      </w:r>
      <w:r w:rsidRPr="00EB3A60">
        <w:rPr>
          <w:rFonts w:ascii="Times New Roman" w:hAnsi="Times New Roman" w:cs="Times New Roman"/>
        </w:rPr>
        <w:t>%</w:t>
      </w:r>
      <w:r w:rsidR="004A35B3" w:rsidRPr="00EB3A60">
        <w:rPr>
          <w:rFonts w:ascii="Times New Roman" w:hAnsi="Times New Roman" w:cs="Times New Roman"/>
        </w:rPr>
        <w:t>) и стационарное сжигание топлива в черной металлургии</w:t>
      </w:r>
      <w:r w:rsidR="004D4C1C">
        <w:rPr>
          <w:rFonts w:ascii="Times New Roman" w:hAnsi="Times New Roman" w:cs="Times New Roman"/>
        </w:rPr>
        <w:t xml:space="preserve"> </w:t>
      </w:r>
      <w:r w:rsidR="004A35B3" w:rsidRPr="00EB3A60">
        <w:rPr>
          <w:rFonts w:ascii="Times New Roman" w:hAnsi="Times New Roman" w:cs="Times New Roman"/>
        </w:rPr>
        <w:t>(15,5%).</w:t>
      </w:r>
      <w:r w:rsidR="00B32B41" w:rsidRPr="002C7BC9">
        <w:rPr>
          <w:rFonts w:ascii="Times New Roman" w:hAnsi="Times New Roman" w:cs="Times New Roman"/>
        </w:rPr>
        <w:t xml:space="preserve"> </w:t>
      </w:r>
      <w:r w:rsidRPr="00EB3A60">
        <w:rPr>
          <w:rFonts w:ascii="Times New Roman" w:hAnsi="Times New Roman" w:cs="Times New Roman"/>
        </w:rPr>
        <w:t xml:space="preserve">Выбросы меди </w:t>
      </w:r>
      <w:r w:rsidR="001C5FA1" w:rsidRPr="00EB3A60">
        <w:rPr>
          <w:rFonts w:ascii="Times New Roman" w:hAnsi="Times New Roman" w:cs="Times New Roman"/>
        </w:rPr>
        <w:t>от</w:t>
      </w:r>
      <w:r w:rsidRPr="00EB3A60">
        <w:rPr>
          <w:rFonts w:ascii="Times New Roman" w:hAnsi="Times New Roman" w:cs="Times New Roman"/>
        </w:rPr>
        <w:t xml:space="preserve"> остальных категорий источников </w:t>
      </w:r>
      <w:r w:rsidR="001C5FA1" w:rsidRPr="00EB3A60">
        <w:rPr>
          <w:rFonts w:ascii="Times New Roman" w:hAnsi="Times New Roman" w:cs="Times New Roman"/>
        </w:rPr>
        <w:t>изменялись в пределах от 0,001 до 0,273 т</w:t>
      </w:r>
      <w:r w:rsidRPr="00EB3A60">
        <w:rPr>
          <w:rFonts w:ascii="Times New Roman" w:hAnsi="Times New Roman" w:cs="Times New Roman"/>
        </w:rPr>
        <w:t xml:space="preserve">. </w:t>
      </w:r>
    </w:p>
    <w:p w:rsidR="004E35FE" w:rsidRPr="00EB3A60" w:rsidRDefault="004E35FE" w:rsidP="00EB3A60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EB3A60">
        <w:rPr>
          <w:rFonts w:ascii="Times New Roman" w:hAnsi="Times New Roman" w:cs="Times New Roman"/>
        </w:rPr>
        <w:t xml:space="preserve">Вдвое уменьшились выбросы в атмосферный воздух хрома. Основные источники выбросов: стационарное сжигание топлива в промышленности и коммерческом секторе, нефтепереработка </w:t>
      </w:r>
      <w:proofErr w:type="spellStart"/>
      <w:r w:rsidRPr="00EB3A60">
        <w:rPr>
          <w:rFonts w:ascii="Times New Roman" w:hAnsi="Times New Roman" w:cs="Times New Roman"/>
        </w:rPr>
        <w:t>и</w:t>
      </w:r>
      <w:r w:rsidR="0045584C" w:rsidRPr="00EB3A60">
        <w:rPr>
          <w:rFonts w:ascii="Times New Roman" w:hAnsi="Times New Roman" w:cs="Times New Roman"/>
        </w:rPr>
        <w:t>мобиль</w:t>
      </w:r>
      <w:r w:rsidR="00371B0F" w:rsidRPr="00EB3A60">
        <w:rPr>
          <w:rFonts w:ascii="Times New Roman" w:hAnsi="Times New Roman" w:cs="Times New Roman"/>
        </w:rPr>
        <w:t>ные</w:t>
      </w:r>
      <w:proofErr w:type="spellEnd"/>
      <w:r w:rsidR="00371B0F" w:rsidRPr="00EB3A60">
        <w:rPr>
          <w:rFonts w:ascii="Times New Roman" w:hAnsi="Times New Roman" w:cs="Times New Roman"/>
        </w:rPr>
        <w:t xml:space="preserve"> источники.</w:t>
      </w:r>
    </w:p>
    <w:p w:rsidR="00217E9B" w:rsidRPr="00EB3A60" w:rsidRDefault="00371B0F" w:rsidP="00EB3A60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EB3A60">
        <w:rPr>
          <w:rFonts w:ascii="Times New Roman" w:hAnsi="Times New Roman" w:cs="Times New Roman"/>
        </w:rPr>
        <w:t xml:space="preserve">Выбросы кадмия (0,731 т) </w:t>
      </w:r>
      <w:r w:rsidR="00A14A89" w:rsidRPr="00EB3A60">
        <w:rPr>
          <w:rFonts w:ascii="Times New Roman" w:hAnsi="Times New Roman" w:cs="Times New Roman"/>
        </w:rPr>
        <w:t xml:space="preserve">в основном обусловлены процессами производства чугуна и стали, мышьяка </w:t>
      </w:r>
      <w:r w:rsidR="00843B3B">
        <w:rPr>
          <w:rFonts w:ascii="Times New Roman" w:hAnsi="Times New Roman" w:cs="Times New Roman"/>
        </w:rPr>
        <w:t xml:space="preserve">(0,524 т) и </w:t>
      </w:r>
      <w:r w:rsidR="00134471" w:rsidRPr="00EB3A60">
        <w:rPr>
          <w:rFonts w:ascii="Times New Roman" w:hAnsi="Times New Roman" w:cs="Times New Roman"/>
        </w:rPr>
        <w:t xml:space="preserve">ртути (0,224 т) – стационарным сжиганием </w:t>
      </w:r>
      <w:proofErr w:type="spellStart"/>
      <w:r w:rsidR="00134471" w:rsidRPr="00EB3A60">
        <w:rPr>
          <w:rFonts w:ascii="Times New Roman" w:hAnsi="Times New Roman" w:cs="Times New Roman"/>
        </w:rPr>
        <w:t>топливав</w:t>
      </w:r>
      <w:proofErr w:type="spellEnd"/>
      <w:r w:rsidR="00134471" w:rsidRPr="00EB3A60">
        <w:rPr>
          <w:rFonts w:ascii="Times New Roman" w:hAnsi="Times New Roman" w:cs="Times New Roman"/>
        </w:rPr>
        <w:t xml:space="preserve"> промышленности и коммерческом</w:t>
      </w:r>
      <w:r w:rsidR="0045584C" w:rsidRPr="00EB3A60">
        <w:rPr>
          <w:rFonts w:ascii="Times New Roman" w:hAnsi="Times New Roman" w:cs="Times New Roman"/>
          <w:lang w:eastAsia="ru-RU"/>
        </w:rPr>
        <w:t>/институциональном</w:t>
      </w:r>
      <w:r w:rsidR="00134471" w:rsidRPr="00EB3A60">
        <w:rPr>
          <w:rFonts w:ascii="Times New Roman" w:hAnsi="Times New Roman" w:cs="Times New Roman"/>
        </w:rPr>
        <w:t xml:space="preserve"> секторе</w:t>
      </w:r>
      <w:r w:rsidR="00A415B0" w:rsidRPr="00EB3A60">
        <w:rPr>
          <w:rFonts w:ascii="Times New Roman" w:hAnsi="Times New Roman" w:cs="Times New Roman"/>
        </w:rPr>
        <w:t>.</w:t>
      </w:r>
    </w:p>
    <w:p w:rsidR="0031240E" w:rsidRPr="00EB3A60" w:rsidRDefault="00217E9B" w:rsidP="00EB3A60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EB3A60">
        <w:rPr>
          <w:rFonts w:ascii="Times New Roman" w:hAnsi="Times New Roman" w:cs="Times New Roman"/>
          <w:b/>
          <w:bCs/>
          <w:i/>
        </w:rPr>
        <w:t>Аммиак.</w:t>
      </w:r>
      <w:r w:rsidR="00B32B41" w:rsidRPr="002C7BC9">
        <w:rPr>
          <w:rFonts w:ascii="Times New Roman" w:hAnsi="Times New Roman" w:cs="Times New Roman"/>
          <w:b/>
          <w:bCs/>
          <w:i/>
        </w:rPr>
        <w:t xml:space="preserve"> </w:t>
      </w:r>
      <w:r w:rsidR="00AE6753" w:rsidRPr="00EB3A60">
        <w:rPr>
          <w:rFonts w:ascii="Times New Roman" w:hAnsi="Times New Roman" w:cs="Times New Roman"/>
        </w:rPr>
        <w:t>Выполненными в рамках Программы ЕМЕП расчетами установлено, что выбросы в атмосферный воздух аммиака на территории Республики Беларусь в 2014 году составили 141,17 тыс.</w:t>
      </w:r>
      <w:r w:rsidR="00B32B41" w:rsidRPr="002C7BC9">
        <w:rPr>
          <w:rFonts w:ascii="Times New Roman" w:hAnsi="Times New Roman" w:cs="Times New Roman"/>
        </w:rPr>
        <w:t xml:space="preserve"> </w:t>
      </w:r>
      <w:r w:rsidR="00AE6753" w:rsidRPr="00EB3A60">
        <w:rPr>
          <w:rFonts w:ascii="Times New Roman" w:hAnsi="Times New Roman" w:cs="Times New Roman"/>
        </w:rPr>
        <w:t>т</w:t>
      </w:r>
      <w:r w:rsidR="00EB45F5" w:rsidRPr="00EB3A60">
        <w:rPr>
          <w:rFonts w:ascii="Times New Roman" w:hAnsi="Times New Roman" w:cs="Times New Roman"/>
        </w:rPr>
        <w:t>.</w:t>
      </w:r>
      <w:r w:rsidR="00AE6753" w:rsidRPr="00EB3A60">
        <w:rPr>
          <w:rFonts w:ascii="Times New Roman" w:hAnsi="Times New Roman" w:cs="Times New Roman"/>
        </w:rPr>
        <w:t xml:space="preserve"> Сопоставление результатов с</w:t>
      </w:r>
      <w:r w:rsidR="00E6725E" w:rsidRPr="00EB3A60">
        <w:rPr>
          <w:rFonts w:ascii="Times New Roman" w:hAnsi="Times New Roman" w:cs="Times New Roman"/>
        </w:rPr>
        <w:t xml:space="preserve">о статистическими данными на основании </w:t>
      </w:r>
      <w:r w:rsidR="0089139A" w:rsidRPr="00EB3A60">
        <w:rPr>
          <w:rFonts w:ascii="Times New Roman" w:hAnsi="Times New Roman" w:cs="Times New Roman"/>
        </w:rPr>
        <w:t xml:space="preserve">форм </w:t>
      </w:r>
      <w:r w:rsidR="00E6725E" w:rsidRPr="00EB3A60">
        <w:rPr>
          <w:rFonts w:ascii="Times New Roman" w:hAnsi="Times New Roman" w:cs="Times New Roman"/>
        </w:rPr>
        <w:t>гос</w:t>
      </w:r>
      <w:r w:rsidR="00AB0421">
        <w:rPr>
          <w:rFonts w:ascii="Times New Roman" w:hAnsi="Times New Roman" w:cs="Times New Roman"/>
        </w:rPr>
        <w:t xml:space="preserve">ударственной </w:t>
      </w:r>
      <w:r w:rsidR="00E6725E" w:rsidRPr="00EB3A60">
        <w:rPr>
          <w:rFonts w:ascii="Times New Roman" w:hAnsi="Times New Roman" w:cs="Times New Roman"/>
        </w:rPr>
        <w:t>стат</w:t>
      </w:r>
      <w:r w:rsidR="00AB0421">
        <w:rPr>
          <w:rFonts w:ascii="Times New Roman" w:hAnsi="Times New Roman" w:cs="Times New Roman"/>
        </w:rPr>
        <w:t xml:space="preserve">истической </w:t>
      </w:r>
      <w:r w:rsidR="0089139A" w:rsidRPr="00EB3A60">
        <w:rPr>
          <w:rFonts w:ascii="Times New Roman" w:hAnsi="Times New Roman" w:cs="Times New Roman"/>
        </w:rPr>
        <w:t>отчетно</w:t>
      </w:r>
      <w:r w:rsidR="00843B3B">
        <w:rPr>
          <w:rFonts w:ascii="Times New Roman" w:hAnsi="Times New Roman" w:cs="Times New Roman"/>
        </w:rPr>
        <w:t>сти</w:t>
      </w:r>
      <w:r w:rsidR="00B32B41" w:rsidRPr="002C7BC9">
        <w:rPr>
          <w:rFonts w:ascii="Times New Roman" w:hAnsi="Times New Roman" w:cs="Times New Roman"/>
        </w:rPr>
        <w:t xml:space="preserve"> </w:t>
      </w:r>
      <w:r w:rsidR="0089139A" w:rsidRPr="00EB3A60">
        <w:rPr>
          <w:rFonts w:ascii="Times New Roman" w:hAnsi="Times New Roman" w:cs="Times New Roman"/>
        </w:rPr>
        <w:t>1-воздух (Минприроды)</w:t>
      </w:r>
      <w:r w:rsidR="00E6725E" w:rsidRPr="00EB3A60">
        <w:rPr>
          <w:rFonts w:ascii="Times New Roman" w:hAnsi="Times New Roman" w:cs="Times New Roman"/>
        </w:rPr>
        <w:t xml:space="preserve"> показывает</w:t>
      </w:r>
      <w:r w:rsidR="004D1600" w:rsidRPr="00EB3A60">
        <w:rPr>
          <w:rFonts w:ascii="Times New Roman" w:hAnsi="Times New Roman" w:cs="Times New Roman"/>
        </w:rPr>
        <w:t xml:space="preserve">, что расчетные значения в 5 </w:t>
      </w:r>
      <w:r w:rsidR="00B82241">
        <w:rPr>
          <w:rFonts w:ascii="Times New Roman" w:hAnsi="Times New Roman" w:cs="Times New Roman"/>
        </w:rPr>
        <w:t xml:space="preserve">раз </w:t>
      </w:r>
      <w:r w:rsidR="004D1600" w:rsidRPr="00EB3A60">
        <w:rPr>
          <w:rFonts w:ascii="Times New Roman" w:hAnsi="Times New Roman" w:cs="Times New Roman"/>
        </w:rPr>
        <w:t>выше</w:t>
      </w:r>
      <w:r w:rsidR="00A613A2" w:rsidRPr="00EB3A60">
        <w:rPr>
          <w:rFonts w:ascii="Times New Roman" w:hAnsi="Times New Roman" w:cs="Times New Roman"/>
        </w:rPr>
        <w:t>.</w:t>
      </w:r>
      <w:r w:rsidR="00524496">
        <w:rPr>
          <w:rFonts w:ascii="Times New Roman" w:hAnsi="Times New Roman" w:cs="Times New Roman"/>
        </w:rPr>
        <w:t xml:space="preserve"> </w:t>
      </w:r>
      <w:r w:rsidR="00A613A2" w:rsidRPr="00EB3A60">
        <w:rPr>
          <w:rFonts w:ascii="Times New Roman" w:hAnsi="Times New Roman" w:cs="Times New Roman"/>
        </w:rPr>
        <w:t>С</w:t>
      </w:r>
      <w:r w:rsidR="00EB45F5" w:rsidRPr="00EB3A60">
        <w:rPr>
          <w:rFonts w:ascii="Times New Roman" w:hAnsi="Times New Roman" w:cs="Times New Roman"/>
        </w:rPr>
        <w:t>т</w:t>
      </w:r>
      <w:r w:rsidR="004D1600" w:rsidRPr="00EB3A60">
        <w:rPr>
          <w:rFonts w:ascii="Times New Roman" w:hAnsi="Times New Roman" w:cs="Times New Roman"/>
        </w:rPr>
        <w:t xml:space="preserve">атистикой </w:t>
      </w:r>
      <w:r w:rsidR="00EB45F5" w:rsidRPr="00EB3A60">
        <w:rPr>
          <w:rFonts w:ascii="Times New Roman" w:hAnsi="Times New Roman" w:cs="Times New Roman"/>
        </w:rPr>
        <w:t xml:space="preserve">не </w:t>
      </w:r>
      <w:r w:rsidR="00913DAF" w:rsidRPr="00EB3A60">
        <w:rPr>
          <w:rFonts w:ascii="Times New Roman" w:hAnsi="Times New Roman" w:cs="Times New Roman"/>
        </w:rPr>
        <w:t xml:space="preserve">в </w:t>
      </w:r>
      <w:r w:rsidR="00EB45F5" w:rsidRPr="00EB3A60">
        <w:rPr>
          <w:rFonts w:ascii="Times New Roman" w:hAnsi="Times New Roman" w:cs="Times New Roman"/>
        </w:rPr>
        <w:t>полно</w:t>
      </w:r>
      <w:r w:rsidR="00913DAF" w:rsidRPr="00EB3A60">
        <w:rPr>
          <w:rFonts w:ascii="Times New Roman" w:hAnsi="Times New Roman" w:cs="Times New Roman"/>
        </w:rPr>
        <w:t>й мере</w:t>
      </w:r>
      <w:r w:rsidR="00EB45F5" w:rsidRPr="00EB3A60">
        <w:rPr>
          <w:rFonts w:ascii="Times New Roman" w:hAnsi="Times New Roman" w:cs="Times New Roman"/>
        </w:rPr>
        <w:t xml:space="preserve"> учитываются значимые источники </w:t>
      </w:r>
      <w:r w:rsidR="00A613A2" w:rsidRPr="00EB3A60">
        <w:rPr>
          <w:rFonts w:ascii="Times New Roman" w:hAnsi="Times New Roman" w:cs="Times New Roman"/>
        </w:rPr>
        <w:t>выбросов</w:t>
      </w:r>
      <w:r w:rsidR="00EB45F5" w:rsidRPr="00EB3A60">
        <w:rPr>
          <w:rFonts w:ascii="Times New Roman" w:hAnsi="Times New Roman" w:cs="Times New Roman"/>
        </w:rPr>
        <w:t xml:space="preserve"> аммиака, особенно в сельскохозяйственной отрасли.</w:t>
      </w:r>
    </w:p>
    <w:p w:rsidR="00E07571" w:rsidRPr="00EB3A60" w:rsidRDefault="000319BE" w:rsidP="00EB3A60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EB3A60">
        <w:rPr>
          <w:rFonts w:ascii="Times New Roman" w:hAnsi="Times New Roman" w:cs="Times New Roman"/>
        </w:rPr>
        <w:lastRenderedPageBreak/>
        <w:t xml:space="preserve">Основной вклад в поступление аммиака в окружающую среду (рисунок 4.1) вносится категорией источников выбросов сельскохозяйственного производства </w:t>
      </w:r>
      <w:r w:rsidR="002028D5" w:rsidRPr="00EB3A60">
        <w:rPr>
          <w:rFonts w:ascii="Times New Roman" w:hAnsi="Times New Roman" w:cs="Times New Roman"/>
        </w:rPr>
        <w:t>«</w:t>
      </w:r>
      <w:r w:rsidRPr="00EB3A60">
        <w:rPr>
          <w:rFonts w:ascii="Times New Roman" w:hAnsi="Times New Roman" w:cs="Times New Roman"/>
        </w:rPr>
        <w:t>уборка, хранение и использование навоза</w:t>
      </w:r>
      <w:r w:rsidR="002028D5" w:rsidRPr="00EB3A60">
        <w:rPr>
          <w:rFonts w:ascii="Times New Roman" w:hAnsi="Times New Roman" w:cs="Times New Roman"/>
        </w:rPr>
        <w:t>»</w:t>
      </w:r>
      <w:r w:rsidRPr="00EB3A60">
        <w:rPr>
          <w:rFonts w:ascii="Times New Roman" w:hAnsi="Times New Roman" w:cs="Times New Roman"/>
        </w:rPr>
        <w:t xml:space="preserve"> (107,476 тыс. т или 76,13% от общего выброса аммиака). От категории источников </w:t>
      </w:r>
      <w:r w:rsidR="002028D5" w:rsidRPr="00EB3A60">
        <w:rPr>
          <w:rFonts w:ascii="Times New Roman" w:hAnsi="Times New Roman" w:cs="Times New Roman"/>
        </w:rPr>
        <w:t>«</w:t>
      </w:r>
      <w:r w:rsidRPr="00EB3A60">
        <w:rPr>
          <w:rFonts w:ascii="Times New Roman" w:hAnsi="Times New Roman" w:cs="Times New Roman"/>
        </w:rPr>
        <w:t>использование минеральных удобрений» в 2014 г. в атмосферу поступило 22,81 тыс. т аммиака или 16,16%. Менее</w:t>
      </w:r>
      <w:r w:rsidR="00522383">
        <w:rPr>
          <w:rFonts w:ascii="Times New Roman" w:hAnsi="Times New Roman" w:cs="Times New Roman"/>
        </w:rPr>
        <w:t xml:space="preserve"> </w:t>
      </w:r>
      <w:r w:rsidRPr="00EB3A60">
        <w:rPr>
          <w:rFonts w:ascii="Times New Roman" w:hAnsi="Times New Roman" w:cs="Times New Roman"/>
        </w:rPr>
        <w:t xml:space="preserve">5% составили выбросы от категории источников «биологическое обезвреживание отходов (компостирование)». </w:t>
      </w:r>
    </w:p>
    <w:p w:rsidR="00C93D76" w:rsidRPr="00EB3A60" w:rsidRDefault="000B2CFF" w:rsidP="002C7BC9">
      <w:pPr>
        <w:pStyle w:val="Default"/>
        <w:spacing w:after="240" w:line="276" w:lineRule="auto"/>
        <w:ind w:firstLine="708"/>
        <w:jc w:val="both"/>
        <w:rPr>
          <w:rFonts w:ascii="Times New Roman" w:hAnsi="Times New Roman" w:cs="Times New Roman"/>
        </w:rPr>
      </w:pPr>
      <w:r w:rsidRPr="00EB3A60">
        <w:rPr>
          <w:rFonts w:ascii="Times New Roman" w:hAnsi="Times New Roman" w:cs="Times New Roman"/>
          <w:b/>
          <w:bCs/>
          <w:i/>
        </w:rPr>
        <w:t>Стойкие органические загрязнители (СОЗ).</w:t>
      </w:r>
      <w:r w:rsidR="004741D3">
        <w:rPr>
          <w:rFonts w:ascii="Times New Roman" w:hAnsi="Times New Roman" w:cs="Times New Roman"/>
          <w:b/>
          <w:bCs/>
          <w:i/>
        </w:rPr>
        <w:t xml:space="preserve"> </w:t>
      </w:r>
      <w:r w:rsidRPr="00EB3A60">
        <w:rPr>
          <w:rFonts w:ascii="Times New Roman" w:hAnsi="Times New Roman" w:cs="Times New Roman"/>
        </w:rPr>
        <w:t xml:space="preserve">Выбрасываемые в атмосферный воздух стойкие органические загрязнители представлены большой группой соединений, в состав которой входят </w:t>
      </w:r>
      <w:proofErr w:type="spellStart"/>
      <w:r w:rsidRPr="00EB3A60">
        <w:rPr>
          <w:rFonts w:ascii="Times New Roman" w:hAnsi="Times New Roman" w:cs="Times New Roman"/>
        </w:rPr>
        <w:t>диоксины</w:t>
      </w:r>
      <w:proofErr w:type="spellEnd"/>
      <w:r w:rsidRPr="00EB3A60">
        <w:rPr>
          <w:rFonts w:ascii="Times New Roman" w:hAnsi="Times New Roman" w:cs="Times New Roman"/>
        </w:rPr>
        <w:t>/фураны,</w:t>
      </w:r>
      <w:r w:rsidR="00DD44D4" w:rsidRPr="00EB3A60">
        <w:rPr>
          <w:rFonts w:ascii="Times New Roman" w:hAnsi="Times New Roman" w:cs="Times New Roman"/>
        </w:rPr>
        <w:t xml:space="preserve"> полициклические ароматические углеводороды (ПАУ), </w:t>
      </w:r>
      <w:proofErr w:type="spellStart"/>
      <w:r w:rsidR="00DD44D4" w:rsidRPr="00EB3A60">
        <w:rPr>
          <w:rFonts w:ascii="Times New Roman" w:hAnsi="Times New Roman" w:cs="Times New Roman"/>
        </w:rPr>
        <w:t>полихлорированные</w:t>
      </w:r>
      <w:proofErr w:type="spellEnd"/>
      <w:r w:rsidR="007D52AC">
        <w:rPr>
          <w:rFonts w:ascii="Times New Roman" w:hAnsi="Times New Roman" w:cs="Times New Roman"/>
        </w:rPr>
        <w:t xml:space="preserve"> </w:t>
      </w:r>
      <w:proofErr w:type="spellStart"/>
      <w:r w:rsidR="00DD44D4" w:rsidRPr="00EB3A60">
        <w:rPr>
          <w:rFonts w:ascii="Times New Roman" w:hAnsi="Times New Roman" w:cs="Times New Roman"/>
        </w:rPr>
        <w:t>бифени</w:t>
      </w:r>
      <w:r w:rsidR="00C93D76" w:rsidRPr="00EB3A60">
        <w:rPr>
          <w:rFonts w:ascii="Times New Roman" w:hAnsi="Times New Roman" w:cs="Times New Roman"/>
        </w:rPr>
        <w:t>лы</w:t>
      </w:r>
      <w:proofErr w:type="spellEnd"/>
      <w:r w:rsidR="00C93D76" w:rsidRPr="00EB3A60">
        <w:rPr>
          <w:rFonts w:ascii="Times New Roman" w:hAnsi="Times New Roman" w:cs="Times New Roman"/>
        </w:rPr>
        <w:t xml:space="preserve"> (ПХБ), </w:t>
      </w:r>
      <w:proofErr w:type="spellStart"/>
      <w:r w:rsidR="00C93D76" w:rsidRPr="00EB3A60">
        <w:rPr>
          <w:rFonts w:ascii="Times New Roman" w:hAnsi="Times New Roman" w:cs="Times New Roman"/>
        </w:rPr>
        <w:t>гексахлорбензол</w:t>
      </w:r>
      <w:proofErr w:type="spellEnd"/>
      <w:r w:rsidR="00C93D76" w:rsidRPr="00EB3A60">
        <w:rPr>
          <w:rFonts w:ascii="Times New Roman" w:hAnsi="Times New Roman" w:cs="Times New Roman"/>
        </w:rPr>
        <w:t xml:space="preserve"> (ГХБ) и другие. </w:t>
      </w:r>
    </w:p>
    <w:p w:rsidR="000B2CFF" w:rsidRDefault="00E36A45" w:rsidP="002C7BC9">
      <w:pPr>
        <w:pStyle w:val="Default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E855E9B" wp14:editId="1D8B28FE">
            <wp:extent cx="5600700" cy="4362450"/>
            <wp:effectExtent l="0" t="0" r="0" b="0"/>
            <wp:docPr id="38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06422" w:rsidRDefault="00606422" w:rsidP="00606422">
      <w:pPr>
        <w:pStyle w:val="Default"/>
        <w:ind w:firstLine="709"/>
        <w:jc w:val="center"/>
        <w:rPr>
          <w:rFonts w:ascii="Times New Roman" w:hAnsi="Times New Roman" w:cs="Times New Roman"/>
          <w:b/>
          <w:noProof/>
          <w:sz w:val="22"/>
          <w:szCs w:val="22"/>
          <w:lang w:eastAsia="ru-RU"/>
        </w:rPr>
      </w:pPr>
      <w:r w:rsidRPr="00606422">
        <w:rPr>
          <w:rFonts w:ascii="Times New Roman" w:hAnsi="Times New Roman" w:cs="Times New Roman"/>
          <w:b/>
          <w:noProof/>
          <w:sz w:val="22"/>
          <w:szCs w:val="22"/>
          <w:lang w:eastAsia="ru-RU"/>
        </w:rPr>
        <w:t xml:space="preserve">Рис. 4.1. Структура источников выбросов аммиака на территории </w:t>
      </w:r>
    </w:p>
    <w:p w:rsidR="00606422" w:rsidRPr="00606422" w:rsidRDefault="00606422" w:rsidP="00606422">
      <w:pPr>
        <w:pStyle w:val="Default"/>
        <w:ind w:firstLine="709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606422">
        <w:rPr>
          <w:rFonts w:ascii="Times New Roman" w:hAnsi="Times New Roman" w:cs="Times New Roman"/>
          <w:b/>
          <w:noProof/>
          <w:sz w:val="22"/>
          <w:szCs w:val="22"/>
          <w:lang w:eastAsia="ru-RU"/>
        </w:rPr>
        <w:t>Республики Беларусь в 2014 г.</w:t>
      </w:r>
    </w:p>
    <w:p w:rsidR="00FC1586" w:rsidRDefault="00FC1586" w:rsidP="00AF357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D44D4" w:rsidRPr="00EB3A60" w:rsidRDefault="00DD44D4" w:rsidP="00EB3A6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3A60">
        <w:rPr>
          <w:rFonts w:ascii="Times New Roman" w:hAnsi="Times New Roman" w:cs="Times New Roman"/>
          <w:sz w:val="24"/>
          <w:szCs w:val="24"/>
        </w:rPr>
        <w:t xml:space="preserve">Выбросы </w:t>
      </w:r>
      <w:proofErr w:type="spellStart"/>
      <w:r w:rsidRPr="00EB3A60">
        <w:rPr>
          <w:rFonts w:ascii="Times New Roman" w:hAnsi="Times New Roman" w:cs="Times New Roman"/>
          <w:sz w:val="24"/>
          <w:szCs w:val="24"/>
        </w:rPr>
        <w:t>диоксинов</w:t>
      </w:r>
      <w:proofErr w:type="spellEnd"/>
      <w:r w:rsidRPr="00EB3A60">
        <w:rPr>
          <w:rFonts w:ascii="Times New Roman" w:hAnsi="Times New Roman" w:cs="Times New Roman"/>
          <w:sz w:val="24"/>
          <w:szCs w:val="24"/>
        </w:rPr>
        <w:t>/фуранов оценены в граммах эквивалента токсичности (</w:t>
      </w:r>
      <w:proofErr w:type="spellStart"/>
      <w:r w:rsidRPr="00EB3A60">
        <w:rPr>
          <w:rFonts w:ascii="Times New Roman" w:hAnsi="Times New Roman" w:cs="Times New Roman"/>
          <w:sz w:val="24"/>
          <w:szCs w:val="24"/>
        </w:rPr>
        <w:t>диоксинового</w:t>
      </w:r>
      <w:proofErr w:type="spellEnd"/>
      <w:r w:rsidRPr="00EB3A60">
        <w:rPr>
          <w:rFonts w:ascii="Times New Roman" w:hAnsi="Times New Roman" w:cs="Times New Roman"/>
          <w:sz w:val="24"/>
          <w:szCs w:val="24"/>
        </w:rPr>
        <w:t xml:space="preserve"> эквивалента). В 2014 г. общий выброс составил 35,64 г ЭТ </w:t>
      </w:r>
      <w:proofErr w:type="spellStart"/>
      <w:r w:rsidRPr="00EB3A60">
        <w:rPr>
          <w:rFonts w:ascii="Times New Roman" w:hAnsi="Times New Roman" w:cs="Times New Roman"/>
          <w:sz w:val="24"/>
          <w:szCs w:val="24"/>
        </w:rPr>
        <w:t>диоксинов</w:t>
      </w:r>
      <w:proofErr w:type="spellEnd"/>
      <w:r w:rsidRPr="00EB3A60">
        <w:rPr>
          <w:rFonts w:ascii="Times New Roman" w:hAnsi="Times New Roman" w:cs="Times New Roman"/>
          <w:sz w:val="24"/>
          <w:szCs w:val="24"/>
        </w:rPr>
        <w:t xml:space="preserve">/фуранов, что на 2,89 г ЭТ больше, чем в 2013 г. Основные источники выбросов </w:t>
      </w:r>
      <w:proofErr w:type="spellStart"/>
      <w:r w:rsidRPr="00EB3A60">
        <w:rPr>
          <w:rFonts w:ascii="Times New Roman" w:hAnsi="Times New Roman" w:cs="Times New Roman"/>
          <w:sz w:val="24"/>
          <w:szCs w:val="24"/>
        </w:rPr>
        <w:t>диоксинов</w:t>
      </w:r>
      <w:proofErr w:type="spellEnd"/>
      <w:r w:rsidRPr="00EB3A60">
        <w:rPr>
          <w:rFonts w:ascii="Times New Roman" w:hAnsi="Times New Roman" w:cs="Times New Roman"/>
          <w:sz w:val="24"/>
          <w:szCs w:val="24"/>
        </w:rPr>
        <w:t xml:space="preserve">/фуранов показаны на рисунке 4.2. </w:t>
      </w:r>
    </w:p>
    <w:p w:rsidR="0026519B" w:rsidRDefault="0026519B" w:rsidP="00DD4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44D4" w:rsidRDefault="00E36A45" w:rsidP="00AD3804">
      <w:pPr>
        <w:pStyle w:val="Default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75DA4DB" wp14:editId="5E8A5979">
            <wp:extent cx="6286500" cy="4672965"/>
            <wp:effectExtent l="0" t="0" r="0" b="0"/>
            <wp:docPr id="74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D52AC" w:rsidRDefault="007D52AC" w:rsidP="00DD44D4">
      <w:pPr>
        <w:pStyle w:val="Default"/>
        <w:jc w:val="center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:rsidR="00DD44D4" w:rsidRPr="00EB3A60" w:rsidRDefault="00EB3A60" w:rsidP="00DD44D4">
      <w:pPr>
        <w:pStyle w:val="Default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bCs/>
          <w:iCs/>
          <w:sz w:val="22"/>
          <w:szCs w:val="22"/>
        </w:rPr>
        <w:t>Рис.</w:t>
      </w:r>
      <w:r w:rsidR="00DD44D4" w:rsidRPr="00EB3A60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4.2</w:t>
      </w:r>
      <w:r w:rsidR="00AF357D">
        <w:rPr>
          <w:rFonts w:ascii="Times New Roman" w:hAnsi="Times New Roman" w:cs="Times New Roman"/>
          <w:b/>
          <w:bCs/>
          <w:iCs/>
          <w:sz w:val="22"/>
          <w:szCs w:val="22"/>
        </w:rPr>
        <w:t>.</w:t>
      </w:r>
      <w:r w:rsidR="00DD44D4" w:rsidRPr="00EB3A60">
        <w:rPr>
          <w:rFonts w:ascii="Times New Roman" w:hAnsi="Times New Roman" w:cs="Times New Roman"/>
          <w:b/>
          <w:bCs/>
          <w:sz w:val="22"/>
          <w:szCs w:val="22"/>
        </w:rPr>
        <w:t xml:space="preserve">Структура источников выбросов </w:t>
      </w:r>
      <w:proofErr w:type="spellStart"/>
      <w:r w:rsidR="00DD44D4" w:rsidRPr="00EB3A60">
        <w:rPr>
          <w:rFonts w:ascii="Times New Roman" w:hAnsi="Times New Roman" w:cs="Times New Roman"/>
          <w:b/>
          <w:bCs/>
          <w:sz w:val="22"/>
          <w:szCs w:val="22"/>
        </w:rPr>
        <w:t>диоксинов</w:t>
      </w:r>
      <w:proofErr w:type="spellEnd"/>
      <w:r w:rsidR="00DD44D4" w:rsidRPr="00EB3A60">
        <w:rPr>
          <w:rFonts w:ascii="Times New Roman" w:hAnsi="Times New Roman" w:cs="Times New Roman"/>
          <w:b/>
          <w:bCs/>
          <w:sz w:val="22"/>
          <w:szCs w:val="22"/>
        </w:rPr>
        <w:t>/фуранов</w:t>
      </w:r>
    </w:p>
    <w:p w:rsidR="00DD44D4" w:rsidRDefault="00DD44D4" w:rsidP="00DD44D4">
      <w:pPr>
        <w:jc w:val="center"/>
        <w:rPr>
          <w:rFonts w:ascii="Times New Roman" w:hAnsi="Times New Roman" w:cs="Times New Roman"/>
          <w:b/>
          <w:bCs/>
        </w:rPr>
      </w:pPr>
      <w:r w:rsidRPr="00EB3A60">
        <w:rPr>
          <w:rFonts w:ascii="Times New Roman" w:hAnsi="Times New Roman" w:cs="Times New Roman"/>
          <w:b/>
          <w:bCs/>
        </w:rPr>
        <w:t>на территории Беларуси в 2014 г.</w:t>
      </w:r>
    </w:p>
    <w:p w:rsidR="007D52AC" w:rsidRDefault="007D52AC" w:rsidP="007D52A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52AC" w:rsidRPr="00EB3A60" w:rsidRDefault="007D52AC" w:rsidP="007D52A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3A60">
        <w:rPr>
          <w:rFonts w:ascii="Times New Roman" w:hAnsi="Times New Roman" w:cs="Times New Roman"/>
          <w:sz w:val="24"/>
          <w:szCs w:val="24"/>
        </w:rPr>
        <w:t xml:space="preserve">Наибольший вклад в общий объем выбросов вносится такими категориями источников, как сжигание промышленных отходов – 11,26 г ЭТ, производство чугуна и стали – 7,79 г ЭТ, стационарное сжигание топлива в бытовом секторе и в промышленности (черная металлургия, производство неметаллических минеральных продуктов) – соответственно 4,49; 4,29 и 3,22 г ЭТ. На долю остальных категорий источников приходится 12,8% от общего объема выбросов. </w:t>
      </w:r>
    </w:p>
    <w:p w:rsidR="007D52AC" w:rsidRPr="00EB3A60" w:rsidRDefault="007D52AC" w:rsidP="007D52AC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EB3A60">
        <w:rPr>
          <w:rFonts w:ascii="Times New Roman" w:hAnsi="Times New Roman" w:cs="Times New Roman"/>
        </w:rPr>
        <w:t xml:space="preserve">Суммарный выброс 4-х индикаторных ПАУ в 2014 г. составил 37,99 т, что на 12% меньше выбросов предыдущего года. В атмосферный воздух поступило 9,31 т </w:t>
      </w:r>
      <w:proofErr w:type="spellStart"/>
      <w:r w:rsidR="00C3099D">
        <w:rPr>
          <w:rFonts w:ascii="Times New Roman" w:hAnsi="Times New Roman" w:cs="Times New Roman"/>
        </w:rPr>
        <w:t>бенз</w:t>
      </w:r>
      <w:proofErr w:type="spellEnd"/>
      <w:r w:rsidR="00C3099D">
        <w:rPr>
          <w:rFonts w:ascii="Times New Roman" w:hAnsi="Times New Roman" w:cs="Times New Roman"/>
        </w:rPr>
        <w:t>/а/</w:t>
      </w:r>
      <w:proofErr w:type="spellStart"/>
      <w:r w:rsidR="00C3099D">
        <w:rPr>
          <w:rFonts w:ascii="Times New Roman" w:hAnsi="Times New Roman" w:cs="Times New Roman"/>
        </w:rPr>
        <w:t>пирен</w:t>
      </w:r>
      <w:r w:rsidRPr="00EB3A60">
        <w:rPr>
          <w:rFonts w:ascii="Times New Roman" w:hAnsi="Times New Roman" w:cs="Times New Roman"/>
        </w:rPr>
        <w:t>а</w:t>
      </w:r>
      <w:proofErr w:type="spellEnd"/>
      <w:r w:rsidRPr="00EB3A60">
        <w:rPr>
          <w:rFonts w:ascii="Times New Roman" w:hAnsi="Times New Roman" w:cs="Times New Roman"/>
        </w:rPr>
        <w:t xml:space="preserve">, 18,35 т </w:t>
      </w:r>
      <w:proofErr w:type="spellStart"/>
      <w:r w:rsidRPr="00EB3A60">
        <w:rPr>
          <w:rFonts w:ascii="Times New Roman" w:hAnsi="Times New Roman" w:cs="Times New Roman"/>
        </w:rPr>
        <w:t>бензо</w:t>
      </w:r>
      <w:proofErr w:type="spellEnd"/>
      <w:r w:rsidRPr="00EB3A60">
        <w:rPr>
          <w:rFonts w:ascii="Times New Roman" w:hAnsi="Times New Roman" w:cs="Times New Roman"/>
        </w:rPr>
        <w:t>(b)</w:t>
      </w:r>
      <w:proofErr w:type="spellStart"/>
      <w:r w:rsidRPr="00EB3A60">
        <w:rPr>
          <w:rFonts w:ascii="Times New Roman" w:hAnsi="Times New Roman" w:cs="Times New Roman"/>
        </w:rPr>
        <w:t>флуорантена</w:t>
      </w:r>
      <w:proofErr w:type="spellEnd"/>
      <w:r w:rsidRPr="00EB3A60">
        <w:rPr>
          <w:rFonts w:ascii="Times New Roman" w:hAnsi="Times New Roman" w:cs="Times New Roman"/>
        </w:rPr>
        <w:t xml:space="preserve">, 5,01 т </w:t>
      </w:r>
      <w:proofErr w:type="spellStart"/>
      <w:r w:rsidRPr="00EB3A60">
        <w:rPr>
          <w:rFonts w:ascii="Times New Roman" w:hAnsi="Times New Roman" w:cs="Times New Roman"/>
        </w:rPr>
        <w:t>бензо</w:t>
      </w:r>
      <w:proofErr w:type="spellEnd"/>
      <w:r w:rsidRPr="00EB3A60">
        <w:rPr>
          <w:rFonts w:ascii="Times New Roman" w:hAnsi="Times New Roman" w:cs="Times New Roman"/>
        </w:rPr>
        <w:t>(к)-</w:t>
      </w:r>
      <w:proofErr w:type="spellStart"/>
      <w:r w:rsidRPr="00EB3A60">
        <w:rPr>
          <w:rFonts w:ascii="Times New Roman" w:hAnsi="Times New Roman" w:cs="Times New Roman"/>
        </w:rPr>
        <w:t>флуорантена</w:t>
      </w:r>
      <w:proofErr w:type="spellEnd"/>
      <w:r w:rsidRPr="00EB3A60">
        <w:rPr>
          <w:rFonts w:ascii="Times New Roman" w:hAnsi="Times New Roman" w:cs="Times New Roman"/>
        </w:rPr>
        <w:t xml:space="preserve">, 5,32 т </w:t>
      </w:r>
      <w:proofErr w:type="spellStart"/>
      <w:r w:rsidRPr="00EB3A60">
        <w:rPr>
          <w:rFonts w:ascii="Times New Roman" w:hAnsi="Times New Roman" w:cs="Times New Roman"/>
        </w:rPr>
        <w:t>индено</w:t>
      </w:r>
      <w:proofErr w:type="spellEnd"/>
      <w:r w:rsidRPr="00EB3A60">
        <w:rPr>
          <w:rFonts w:ascii="Times New Roman" w:hAnsi="Times New Roman" w:cs="Times New Roman"/>
        </w:rPr>
        <w:t>(1,2,3-c,d)</w:t>
      </w:r>
      <w:proofErr w:type="spellStart"/>
      <w:r w:rsidRPr="00EB3A60">
        <w:rPr>
          <w:rFonts w:ascii="Times New Roman" w:hAnsi="Times New Roman" w:cs="Times New Roman"/>
        </w:rPr>
        <w:t>пирена</w:t>
      </w:r>
      <w:proofErr w:type="spellEnd"/>
      <w:r w:rsidRPr="00EB3A60">
        <w:rPr>
          <w:rFonts w:ascii="Times New Roman" w:hAnsi="Times New Roman" w:cs="Times New Roman"/>
        </w:rPr>
        <w:t xml:space="preserve">. </w:t>
      </w:r>
    </w:p>
    <w:p w:rsidR="007D52AC" w:rsidRPr="00EB3A60" w:rsidRDefault="007D52AC" w:rsidP="007D52A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3A60">
        <w:rPr>
          <w:rFonts w:ascii="Times New Roman" w:hAnsi="Times New Roman" w:cs="Times New Roman"/>
          <w:sz w:val="24"/>
          <w:szCs w:val="24"/>
        </w:rPr>
        <w:t>Основным источником выбросов индикаторных ПАУ является стационарное сжигание топлива в бытовом секторе – 20,79 т. Существенный вклад вносится также стационарным сжиганием топлива в коммерческом/институциональном секторе – 9,95 т и мобильными источниками – 4,19 т (рисунок 4.3).</w:t>
      </w:r>
    </w:p>
    <w:p w:rsidR="007D52AC" w:rsidRDefault="007D52AC" w:rsidP="00DD44D4">
      <w:pPr>
        <w:jc w:val="center"/>
        <w:rPr>
          <w:rFonts w:ascii="Times New Roman" w:hAnsi="Times New Roman" w:cs="Times New Roman"/>
          <w:b/>
          <w:bCs/>
        </w:rPr>
      </w:pPr>
    </w:p>
    <w:p w:rsidR="007D52AC" w:rsidRDefault="007D52AC" w:rsidP="00DD44D4">
      <w:pPr>
        <w:jc w:val="center"/>
        <w:rPr>
          <w:rFonts w:ascii="Times New Roman" w:hAnsi="Times New Roman" w:cs="Times New Roman"/>
          <w:b/>
          <w:bCs/>
        </w:rPr>
      </w:pPr>
    </w:p>
    <w:p w:rsidR="007D52AC" w:rsidRPr="00EB3A60" w:rsidRDefault="007D52AC" w:rsidP="00DD44D4">
      <w:pPr>
        <w:jc w:val="center"/>
        <w:rPr>
          <w:rFonts w:ascii="Times New Roman" w:hAnsi="Times New Roman" w:cs="Times New Roman"/>
          <w:b/>
          <w:bCs/>
        </w:rPr>
      </w:pPr>
    </w:p>
    <w:p w:rsidR="00893636" w:rsidRDefault="00E36A45" w:rsidP="000A4D05">
      <w:pPr>
        <w:pStyle w:val="Default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A6F6F29" wp14:editId="40083C9B">
            <wp:extent cx="5892800" cy="4239260"/>
            <wp:effectExtent l="0" t="0" r="0" b="8890"/>
            <wp:docPr id="79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17E9B" w:rsidRPr="00EB3A60" w:rsidRDefault="00217E9B" w:rsidP="000A4D05">
      <w:pPr>
        <w:pStyle w:val="Defaul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EB3A60">
        <w:rPr>
          <w:rFonts w:ascii="Times New Roman" w:hAnsi="Times New Roman" w:cs="Times New Roman"/>
          <w:b/>
          <w:bCs/>
          <w:iCs/>
          <w:sz w:val="22"/>
          <w:szCs w:val="22"/>
        </w:rPr>
        <w:t>Рис</w:t>
      </w:r>
      <w:r w:rsidR="00AF357D">
        <w:rPr>
          <w:rFonts w:ascii="Times New Roman" w:hAnsi="Times New Roman" w:cs="Times New Roman"/>
          <w:b/>
          <w:bCs/>
          <w:iCs/>
          <w:sz w:val="22"/>
          <w:szCs w:val="22"/>
        </w:rPr>
        <w:t>.</w:t>
      </w:r>
      <w:r w:rsidRPr="00EB3A60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4.3</w:t>
      </w:r>
      <w:r w:rsidR="00AF357D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. </w:t>
      </w:r>
      <w:r w:rsidRPr="00EB3A60">
        <w:rPr>
          <w:rFonts w:ascii="Times New Roman" w:hAnsi="Times New Roman" w:cs="Times New Roman"/>
          <w:b/>
          <w:bCs/>
          <w:sz w:val="22"/>
          <w:szCs w:val="22"/>
        </w:rPr>
        <w:t>Структура источников выбросов ПАУ в атмосфер</w:t>
      </w:r>
      <w:r w:rsidR="00395DB8" w:rsidRPr="00EB3A60">
        <w:rPr>
          <w:rFonts w:ascii="Times New Roman" w:hAnsi="Times New Roman" w:cs="Times New Roman"/>
          <w:b/>
          <w:bCs/>
          <w:sz w:val="22"/>
          <w:szCs w:val="22"/>
        </w:rPr>
        <w:t>ный воздух</w:t>
      </w:r>
    </w:p>
    <w:p w:rsidR="00217E9B" w:rsidRPr="00EB3A60" w:rsidRDefault="00217E9B" w:rsidP="000A4D05">
      <w:pPr>
        <w:jc w:val="center"/>
        <w:rPr>
          <w:rFonts w:ascii="Times New Roman" w:hAnsi="Times New Roman" w:cs="Times New Roman"/>
          <w:b/>
          <w:bCs/>
        </w:rPr>
      </w:pPr>
      <w:r w:rsidRPr="00EB3A60">
        <w:rPr>
          <w:rFonts w:ascii="Times New Roman" w:hAnsi="Times New Roman" w:cs="Times New Roman"/>
          <w:b/>
          <w:bCs/>
        </w:rPr>
        <w:t>на территории Беларуси в 201</w:t>
      </w:r>
      <w:r w:rsidR="00395DB8" w:rsidRPr="00EB3A60">
        <w:rPr>
          <w:rFonts w:ascii="Times New Roman" w:hAnsi="Times New Roman" w:cs="Times New Roman"/>
          <w:b/>
          <w:bCs/>
        </w:rPr>
        <w:t>4</w:t>
      </w:r>
      <w:r w:rsidRPr="00EB3A60">
        <w:rPr>
          <w:rFonts w:ascii="Times New Roman" w:hAnsi="Times New Roman" w:cs="Times New Roman"/>
          <w:b/>
          <w:bCs/>
        </w:rPr>
        <w:t xml:space="preserve"> г.</w:t>
      </w:r>
    </w:p>
    <w:p w:rsidR="00217E9B" w:rsidRPr="00EB3A60" w:rsidRDefault="00217E9B" w:rsidP="00EB3A60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EB3A60">
        <w:rPr>
          <w:rFonts w:ascii="Times New Roman" w:hAnsi="Times New Roman" w:cs="Times New Roman"/>
          <w:b/>
          <w:bCs/>
          <w:i/>
        </w:rPr>
        <w:t>Твердые взвешенные частицы (ТЧ).</w:t>
      </w:r>
      <w:r w:rsidR="007D52AC">
        <w:rPr>
          <w:rFonts w:ascii="Times New Roman" w:hAnsi="Times New Roman" w:cs="Times New Roman"/>
          <w:b/>
          <w:bCs/>
          <w:i/>
        </w:rPr>
        <w:t xml:space="preserve"> </w:t>
      </w:r>
      <w:r w:rsidRPr="00EB3A60">
        <w:rPr>
          <w:rFonts w:ascii="Times New Roman" w:hAnsi="Times New Roman" w:cs="Times New Roman"/>
        </w:rPr>
        <w:t>Согласно расчетам, проведенным с использованием модели GAINS, валовые выбросы твердых взвешенных частиц (суммарные твердые частицы) на территории Беларуси в 201</w:t>
      </w:r>
      <w:r w:rsidR="0065721C" w:rsidRPr="00EB3A60">
        <w:rPr>
          <w:rFonts w:ascii="Times New Roman" w:hAnsi="Times New Roman" w:cs="Times New Roman"/>
        </w:rPr>
        <w:t>4</w:t>
      </w:r>
      <w:r w:rsidRPr="00EB3A60">
        <w:rPr>
          <w:rFonts w:ascii="Times New Roman" w:hAnsi="Times New Roman" w:cs="Times New Roman"/>
        </w:rPr>
        <w:t xml:space="preserve"> г</w:t>
      </w:r>
      <w:r w:rsidR="002028D5" w:rsidRPr="00EB3A60">
        <w:rPr>
          <w:rFonts w:ascii="Times New Roman" w:hAnsi="Times New Roman" w:cs="Times New Roman"/>
        </w:rPr>
        <w:t>оду</w:t>
      </w:r>
      <w:r w:rsidRPr="00EB3A60">
        <w:rPr>
          <w:rFonts w:ascii="Times New Roman" w:hAnsi="Times New Roman" w:cs="Times New Roman"/>
        </w:rPr>
        <w:t xml:space="preserve"> составили </w:t>
      </w:r>
      <w:r w:rsidR="0065721C" w:rsidRPr="00EB3A60">
        <w:rPr>
          <w:rFonts w:ascii="Times New Roman" w:hAnsi="Times New Roman" w:cs="Times New Roman"/>
        </w:rPr>
        <w:t xml:space="preserve">78,768 </w:t>
      </w:r>
      <w:r w:rsidRPr="00EB3A60">
        <w:rPr>
          <w:rFonts w:ascii="Times New Roman" w:hAnsi="Times New Roman" w:cs="Times New Roman"/>
        </w:rPr>
        <w:t>тыс.</w:t>
      </w:r>
      <w:r w:rsidR="004741D3">
        <w:rPr>
          <w:rFonts w:ascii="Times New Roman" w:hAnsi="Times New Roman" w:cs="Times New Roman"/>
        </w:rPr>
        <w:t> </w:t>
      </w:r>
      <w:r w:rsidRPr="00EB3A60">
        <w:rPr>
          <w:rFonts w:ascii="Times New Roman" w:hAnsi="Times New Roman" w:cs="Times New Roman"/>
        </w:rPr>
        <w:t xml:space="preserve">т, что на </w:t>
      </w:r>
      <w:r w:rsidR="00D901AC" w:rsidRPr="00EB3A60">
        <w:rPr>
          <w:rFonts w:ascii="Times New Roman" w:hAnsi="Times New Roman" w:cs="Times New Roman"/>
        </w:rPr>
        <w:t>23,8 тыс.</w:t>
      </w:r>
      <w:r w:rsidR="004741D3">
        <w:rPr>
          <w:rFonts w:ascii="Times New Roman" w:hAnsi="Times New Roman" w:cs="Times New Roman"/>
        </w:rPr>
        <w:t xml:space="preserve"> </w:t>
      </w:r>
      <w:r w:rsidR="00D901AC" w:rsidRPr="00EB3A60">
        <w:rPr>
          <w:rFonts w:ascii="Times New Roman" w:hAnsi="Times New Roman" w:cs="Times New Roman"/>
        </w:rPr>
        <w:t>т меньше показателя 2013 г</w:t>
      </w:r>
      <w:r w:rsidR="002028D5" w:rsidRPr="00EB3A60">
        <w:rPr>
          <w:rFonts w:ascii="Times New Roman" w:hAnsi="Times New Roman" w:cs="Times New Roman"/>
        </w:rPr>
        <w:t>ода.</w:t>
      </w:r>
      <w:r w:rsidR="004741D3">
        <w:rPr>
          <w:rFonts w:ascii="Times New Roman" w:hAnsi="Times New Roman" w:cs="Times New Roman"/>
        </w:rPr>
        <w:t xml:space="preserve"> </w:t>
      </w:r>
      <w:r w:rsidR="00A30F71" w:rsidRPr="00EB3A60">
        <w:rPr>
          <w:rFonts w:ascii="Times New Roman" w:hAnsi="Times New Roman" w:cs="Times New Roman"/>
        </w:rPr>
        <w:t xml:space="preserve">Однако это значение на </w:t>
      </w:r>
      <w:r w:rsidR="00D901AC" w:rsidRPr="00EB3A60">
        <w:rPr>
          <w:rFonts w:ascii="Times New Roman" w:hAnsi="Times New Roman" w:cs="Times New Roman"/>
        </w:rPr>
        <w:t>21</w:t>
      </w:r>
      <w:r w:rsidRPr="00EB3A60">
        <w:rPr>
          <w:rFonts w:ascii="Times New Roman" w:hAnsi="Times New Roman" w:cs="Times New Roman"/>
        </w:rPr>
        <w:t>% прев</w:t>
      </w:r>
      <w:r w:rsidR="00A30F71" w:rsidRPr="00EB3A60">
        <w:rPr>
          <w:rFonts w:ascii="Times New Roman" w:hAnsi="Times New Roman" w:cs="Times New Roman"/>
        </w:rPr>
        <w:t>ышает</w:t>
      </w:r>
      <w:r w:rsidRPr="00EB3A60">
        <w:rPr>
          <w:rFonts w:ascii="Times New Roman" w:hAnsi="Times New Roman" w:cs="Times New Roman"/>
        </w:rPr>
        <w:t xml:space="preserve"> выброс</w:t>
      </w:r>
      <w:r w:rsidR="00A30F71" w:rsidRPr="00EB3A60">
        <w:rPr>
          <w:rFonts w:ascii="Times New Roman" w:hAnsi="Times New Roman" w:cs="Times New Roman"/>
        </w:rPr>
        <w:t>ы</w:t>
      </w:r>
      <w:r w:rsidRPr="00EB3A60">
        <w:rPr>
          <w:rFonts w:ascii="Times New Roman" w:hAnsi="Times New Roman" w:cs="Times New Roman"/>
        </w:rPr>
        <w:t xml:space="preserve"> твердых веществ по</w:t>
      </w:r>
      <w:r w:rsidR="00A30F71" w:rsidRPr="00EB3A60">
        <w:rPr>
          <w:rFonts w:ascii="Times New Roman" w:hAnsi="Times New Roman" w:cs="Times New Roman"/>
        </w:rPr>
        <w:t xml:space="preserve"> данным</w:t>
      </w:r>
      <w:r w:rsidR="00743DA2">
        <w:rPr>
          <w:rFonts w:ascii="Times New Roman" w:hAnsi="Times New Roman" w:cs="Times New Roman"/>
        </w:rPr>
        <w:t xml:space="preserve"> </w:t>
      </w:r>
      <w:r w:rsidR="0065721C" w:rsidRPr="00EB3A60">
        <w:rPr>
          <w:rFonts w:ascii="Times New Roman" w:hAnsi="Times New Roman" w:cs="Times New Roman"/>
        </w:rPr>
        <w:t xml:space="preserve">государственной </w:t>
      </w:r>
      <w:r w:rsidRPr="00EB3A60">
        <w:rPr>
          <w:rFonts w:ascii="Times New Roman" w:hAnsi="Times New Roman" w:cs="Times New Roman"/>
        </w:rPr>
        <w:t>статистической отчетности по фор</w:t>
      </w:r>
      <w:r w:rsidR="0065721C" w:rsidRPr="00EB3A60">
        <w:rPr>
          <w:rFonts w:ascii="Times New Roman" w:hAnsi="Times New Roman" w:cs="Times New Roman"/>
        </w:rPr>
        <w:t>ме</w:t>
      </w:r>
      <w:r w:rsidR="00743DA2">
        <w:rPr>
          <w:rFonts w:ascii="Times New Roman" w:hAnsi="Times New Roman" w:cs="Times New Roman"/>
        </w:rPr>
        <w:t xml:space="preserve"> </w:t>
      </w:r>
      <w:r w:rsidR="0065721C" w:rsidRPr="00EB3A60">
        <w:rPr>
          <w:rFonts w:ascii="Times New Roman" w:hAnsi="Times New Roman" w:cs="Times New Roman"/>
        </w:rPr>
        <w:t>1-воздух (Минприроды).</w:t>
      </w:r>
    </w:p>
    <w:p w:rsidR="00217E9B" w:rsidRPr="00EB3A60" w:rsidRDefault="00217E9B" w:rsidP="00EB3A60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EB3A60">
        <w:rPr>
          <w:rFonts w:ascii="Times New Roman" w:hAnsi="Times New Roman" w:cs="Times New Roman"/>
        </w:rPr>
        <w:t>В общем объеме выбросов ТЧ выбросы твердых частиц фракции размером менее 10 микрон (ТЧ</w:t>
      </w:r>
      <w:r w:rsidRPr="00EB3A60">
        <w:rPr>
          <w:rFonts w:ascii="Times New Roman" w:hAnsi="Times New Roman" w:cs="Times New Roman"/>
          <w:vertAlign w:val="subscript"/>
        </w:rPr>
        <w:t>10</w:t>
      </w:r>
      <w:r w:rsidRPr="00EB3A60">
        <w:rPr>
          <w:rFonts w:ascii="Times New Roman" w:hAnsi="Times New Roman" w:cs="Times New Roman"/>
        </w:rPr>
        <w:t>) составили 5</w:t>
      </w:r>
      <w:r w:rsidR="002126E9" w:rsidRPr="00EB3A60">
        <w:rPr>
          <w:rFonts w:ascii="Times New Roman" w:hAnsi="Times New Roman" w:cs="Times New Roman"/>
        </w:rPr>
        <w:t>2</w:t>
      </w:r>
      <w:r w:rsidRPr="00EB3A60">
        <w:rPr>
          <w:rFonts w:ascii="Times New Roman" w:hAnsi="Times New Roman" w:cs="Times New Roman"/>
        </w:rPr>
        <w:t>,</w:t>
      </w:r>
      <w:r w:rsidR="002126E9" w:rsidRPr="00EB3A60">
        <w:rPr>
          <w:rFonts w:ascii="Times New Roman" w:hAnsi="Times New Roman" w:cs="Times New Roman"/>
        </w:rPr>
        <w:t>95</w:t>
      </w:r>
      <w:r w:rsidRPr="00EB3A60">
        <w:rPr>
          <w:rFonts w:ascii="Times New Roman" w:hAnsi="Times New Roman" w:cs="Times New Roman"/>
        </w:rPr>
        <w:t xml:space="preserve"> тыс.</w:t>
      </w:r>
      <w:r w:rsidR="00743DA2">
        <w:rPr>
          <w:rFonts w:ascii="Times New Roman" w:hAnsi="Times New Roman" w:cs="Times New Roman"/>
        </w:rPr>
        <w:t xml:space="preserve"> </w:t>
      </w:r>
      <w:r w:rsidRPr="00EB3A60">
        <w:rPr>
          <w:rFonts w:ascii="Times New Roman" w:hAnsi="Times New Roman" w:cs="Times New Roman"/>
        </w:rPr>
        <w:t>т, менее 2,5 микрон (ТЧ</w:t>
      </w:r>
      <w:r w:rsidRPr="00EB3A60">
        <w:rPr>
          <w:rFonts w:ascii="Times New Roman" w:hAnsi="Times New Roman" w:cs="Times New Roman"/>
          <w:vertAlign w:val="subscript"/>
        </w:rPr>
        <w:t>2,5</w:t>
      </w:r>
      <w:r w:rsidRPr="00EB3A60">
        <w:rPr>
          <w:rFonts w:ascii="Times New Roman" w:hAnsi="Times New Roman" w:cs="Times New Roman"/>
        </w:rPr>
        <w:t>) – 4</w:t>
      </w:r>
      <w:r w:rsidR="005B6B37" w:rsidRPr="00EB3A60">
        <w:rPr>
          <w:rFonts w:ascii="Times New Roman" w:hAnsi="Times New Roman" w:cs="Times New Roman"/>
        </w:rPr>
        <w:t>1</w:t>
      </w:r>
      <w:r w:rsidRPr="00EB3A60">
        <w:rPr>
          <w:rFonts w:ascii="Times New Roman" w:hAnsi="Times New Roman" w:cs="Times New Roman"/>
        </w:rPr>
        <w:t>,</w:t>
      </w:r>
      <w:r w:rsidR="005B6B37" w:rsidRPr="00EB3A60">
        <w:rPr>
          <w:rFonts w:ascii="Times New Roman" w:hAnsi="Times New Roman" w:cs="Times New Roman"/>
        </w:rPr>
        <w:t>19</w:t>
      </w:r>
      <w:r w:rsidRPr="00EB3A60">
        <w:rPr>
          <w:rFonts w:ascii="Times New Roman" w:hAnsi="Times New Roman" w:cs="Times New Roman"/>
        </w:rPr>
        <w:t xml:space="preserve"> тыс.</w:t>
      </w:r>
      <w:r w:rsidR="00743DA2">
        <w:rPr>
          <w:rFonts w:ascii="Times New Roman" w:hAnsi="Times New Roman" w:cs="Times New Roman"/>
        </w:rPr>
        <w:t xml:space="preserve"> </w:t>
      </w:r>
      <w:r w:rsidRPr="00EB3A60">
        <w:rPr>
          <w:rFonts w:ascii="Times New Roman" w:hAnsi="Times New Roman" w:cs="Times New Roman"/>
        </w:rPr>
        <w:t xml:space="preserve">т. </w:t>
      </w:r>
    </w:p>
    <w:p w:rsidR="00217E9B" w:rsidRPr="00EB3A60" w:rsidRDefault="00F64260" w:rsidP="00EB3A60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EB3A60">
        <w:rPr>
          <w:rFonts w:ascii="Times New Roman" w:hAnsi="Times New Roman" w:cs="Times New Roman"/>
          <w:color w:val="auto"/>
        </w:rPr>
        <w:t>Основной</w:t>
      </w:r>
      <w:r w:rsidR="00217E9B" w:rsidRPr="00EB3A60">
        <w:rPr>
          <w:rFonts w:ascii="Times New Roman" w:hAnsi="Times New Roman" w:cs="Times New Roman"/>
          <w:color w:val="auto"/>
        </w:rPr>
        <w:t xml:space="preserve"> вклад в выбросы суммарных твердых частиц в 201</w:t>
      </w:r>
      <w:r w:rsidR="006509F6" w:rsidRPr="00EB3A60">
        <w:rPr>
          <w:rFonts w:ascii="Times New Roman" w:hAnsi="Times New Roman" w:cs="Times New Roman"/>
          <w:color w:val="auto"/>
        </w:rPr>
        <w:t>4</w:t>
      </w:r>
      <w:r w:rsidR="00217E9B" w:rsidRPr="00EB3A60">
        <w:rPr>
          <w:rFonts w:ascii="Times New Roman" w:hAnsi="Times New Roman" w:cs="Times New Roman"/>
          <w:color w:val="auto"/>
        </w:rPr>
        <w:t xml:space="preserve"> г. вн</w:t>
      </w:r>
      <w:r w:rsidR="00C42D43" w:rsidRPr="00EB3A60">
        <w:rPr>
          <w:rFonts w:ascii="Times New Roman" w:hAnsi="Times New Roman" w:cs="Times New Roman"/>
          <w:color w:val="auto"/>
        </w:rPr>
        <w:t>есен</w:t>
      </w:r>
      <w:r w:rsidR="000141C3">
        <w:rPr>
          <w:rFonts w:ascii="Times New Roman" w:hAnsi="Times New Roman" w:cs="Times New Roman"/>
          <w:color w:val="auto"/>
        </w:rPr>
        <w:t xml:space="preserve"> </w:t>
      </w:r>
      <w:r w:rsidR="003A576F" w:rsidRPr="00EB3A60">
        <w:rPr>
          <w:rFonts w:ascii="Times New Roman" w:hAnsi="Times New Roman" w:cs="Times New Roman"/>
          <w:color w:val="auto"/>
        </w:rPr>
        <w:t>мобиль</w:t>
      </w:r>
      <w:r w:rsidR="00217E9B" w:rsidRPr="00EB3A60">
        <w:rPr>
          <w:rFonts w:ascii="Times New Roman" w:hAnsi="Times New Roman" w:cs="Times New Roman"/>
          <w:color w:val="auto"/>
        </w:rPr>
        <w:t>ны</w:t>
      </w:r>
      <w:r w:rsidR="003A576F" w:rsidRPr="00EB3A60">
        <w:rPr>
          <w:rFonts w:ascii="Times New Roman" w:hAnsi="Times New Roman" w:cs="Times New Roman"/>
          <w:color w:val="auto"/>
        </w:rPr>
        <w:t>ми</w:t>
      </w:r>
      <w:r w:rsidR="00217E9B" w:rsidRPr="00EB3A60">
        <w:rPr>
          <w:rFonts w:ascii="Times New Roman" w:hAnsi="Times New Roman" w:cs="Times New Roman"/>
          <w:color w:val="auto"/>
        </w:rPr>
        <w:t xml:space="preserve"> источник</w:t>
      </w:r>
      <w:r w:rsidR="003A576F" w:rsidRPr="00EB3A60">
        <w:rPr>
          <w:rFonts w:ascii="Times New Roman" w:hAnsi="Times New Roman" w:cs="Times New Roman"/>
          <w:color w:val="auto"/>
        </w:rPr>
        <w:t>ам</w:t>
      </w:r>
      <w:r w:rsidR="00217E9B" w:rsidRPr="00EB3A60">
        <w:rPr>
          <w:rFonts w:ascii="Times New Roman" w:hAnsi="Times New Roman" w:cs="Times New Roman"/>
          <w:color w:val="auto"/>
        </w:rPr>
        <w:t xml:space="preserve">и </w:t>
      </w:r>
      <w:r w:rsidR="003A576F" w:rsidRPr="00EB3A60">
        <w:rPr>
          <w:rFonts w:ascii="Times New Roman" w:hAnsi="Times New Roman" w:cs="Times New Roman"/>
          <w:color w:val="auto"/>
        </w:rPr>
        <w:t>(</w:t>
      </w:r>
      <w:r w:rsidR="00217E9B" w:rsidRPr="00EB3A60">
        <w:rPr>
          <w:rFonts w:ascii="Times New Roman" w:hAnsi="Times New Roman" w:cs="Times New Roman"/>
          <w:color w:val="auto"/>
        </w:rPr>
        <w:t>3</w:t>
      </w:r>
      <w:r w:rsidR="00AF357D">
        <w:rPr>
          <w:rFonts w:ascii="Times New Roman" w:hAnsi="Times New Roman" w:cs="Times New Roman"/>
          <w:color w:val="auto"/>
        </w:rPr>
        <w:t>7,6</w:t>
      </w:r>
      <w:r w:rsidR="00217E9B" w:rsidRPr="00EB3A60">
        <w:rPr>
          <w:rFonts w:ascii="Times New Roman" w:hAnsi="Times New Roman" w:cs="Times New Roman"/>
          <w:color w:val="auto"/>
        </w:rPr>
        <w:t>%</w:t>
      </w:r>
      <w:r w:rsidR="003A576F" w:rsidRPr="00EB3A60">
        <w:rPr>
          <w:rFonts w:ascii="Times New Roman" w:hAnsi="Times New Roman" w:cs="Times New Roman"/>
          <w:color w:val="auto"/>
        </w:rPr>
        <w:t>),</w:t>
      </w:r>
      <w:r w:rsidR="00217E9B" w:rsidRPr="00EB3A60">
        <w:rPr>
          <w:rFonts w:ascii="Times New Roman" w:hAnsi="Times New Roman" w:cs="Times New Roman"/>
          <w:color w:val="auto"/>
        </w:rPr>
        <w:t xml:space="preserve"> стационарн</w:t>
      </w:r>
      <w:r w:rsidR="00A57EE4" w:rsidRPr="00EB3A60">
        <w:rPr>
          <w:rFonts w:ascii="Times New Roman" w:hAnsi="Times New Roman" w:cs="Times New Roman"/>
          <w:color w:val="auto"/>
        </w:rPr>
        <w:t>ым</w:t>
      </w:r>
      <w:r w:rsidR="00217E9B" w:rsidRPr="00EB3A60">
        <w:rPr>
          <w:rFonts w:ascii="Times New Roman" w:hAnsi="Times New Roman" w:cs="Times New Roman"/>
          <w:color w:val="auto"/>
        </w:rPr>
        <w:t xml:space="preserve"> сжигани</w:t>
      </w:r>
      <w:r w:rsidR="00A57EE4" w:rsidRPr="00EB3A60">
        <w:rPr>
          <w:rFonts w:ascii="Times New Roman" w:hAnsi="Times New Roman" w:cs="Times New Roman"/>
          <w:color w:val="auto"/>
        </w:rPr>
        <w:t>ем</w:t>
      </w:r>
      <w:r w:rsidR="00217E9B" w:rsidRPr="00EB3A60">
        <w:rPr>
          <w:rFonts w:ascii="Times New Roman" w:hAnsi="Times New Roman" w:cs="Times New Roman"/>
          <w:color w:val="auto"/>
        </w:rPr>
        <w:t xml:space="preserve"> топлива в коммерческом/институциональном секторе </w:t>
      </w:r>
      <w:r w:rsidR="00A57EE4" w:rsidRPr="00EB3A60">
        <w:rPr>
          <w:rFonts w:ascii="Times New Roman" w:hAnsi="Times New Roman" w:cs="Times New Roman"/>
          <w:color w:val="auto"/>
        </w:rPr>
        <w:t>(</w:t>
      </w:r>
      <w:r w:rsidR="00217E9B" w:rsidRPr="00EB3A60">
        <w:rPr>
          <w:rFonts w:ascii="Times New Roman" w:hAnsi="Times New Roman" w:cs="Times New Roman"/>
          <w:color w:val="auto"/>
        </w:rPr>
        <w:t>1</w:t>
      </w:r>
      <w:r w:rsidR="00A57EE4" w:rsidRPr="00EB3A60">
        <w:rPr>
          <w:rFonts w:ascii="Times New Roman" w:hAnsi="Times New Roman" w:cs="Times New Roman"/>
          <w:color w:val="auto"/>
        </w:rPr>
        <w:t>4,6</w:t>
      </w:r>
      <w:r w:rsidR="00217E9B" w:rsidRPr="00EB3A60">
        <w:rPr>
          <w:rFonts w:ascii="Times New Roman" w:hAnsi="Times New Roman" w:cs="Times New Roman"/>
          <w:color w:val="auto"/>
        </w:rPr>
        <w:t>%</w:t>
      </w:r>
      <w:r w:rsidR="00A57EE4" w:rsidRPr="00EB3A60">
        <w:rPr>
          <w:rFonts w:ascii="Times New Roman" w:hAnsi="Times New Roman" w:cs="Times New Roman"/>
          <w:color w:val="auto"/>
        </w:rPr>
        <w:t>)</w:t>
      </w:r>
      <w:r w:rsidR="00217E9B" w:rsidRPr="00EB3A60">
        <w:rPr>
          <w:rFonts w:ascii="Times New Roman" w:hAnsi="Times New Roman" w:cs="Times New Roman"/>
          <w:color w:val="auto"/>
        </w:rPr>
        <w:t xml:space="preserve">, </w:t>
      </w:r>
      <w:r w:rsidR="00A57EE4" w:rsidRPr="00EB3A60">
        <w:rPr>
          <w:rFonts w:ascii="Times New Roman" w:hAnsi="Times New Roman" w:cs="Times New Roman"/>
          <w:color w:val="auto"/>
        </w:rPr>
        <w:t xml:space="preserve">при </w:t>
      </w:r>
      <w:r w:rsidR="00217E9B" w:rsidRPr="00EB3A60">
        <w:rPr>
          <w:rFonts w:ascii="Times New Roman" w:hAnsi="Times New Roman" w:cs="Times New Roman"/>
          <w:color w:val="auto"/>
        </w:rPr>
        <w:t>использовани</w:t>
      </w:r>
      <w:r w:rsidR="00A57EE4" w:rsidRPr="00EB3A60">
        <w:rPr>
          <w:rFonts w:ascii="Times New Roman" w:hAnsi="Times New Roman" w:cs="Times New Roman"/>
          <w:color w:val="auto"/>
        </w:rPr>
        <w:t>и</w:t>
      </w:r>
      <w:r w:rsidR="00217E9B" w:rsidRPr="00EB3A60">
        <w:rPr>
          <w:rFonts w:ascii="Times New Roman" w:hAnsi="Times New Roman" w:cs="Times New Roman"/>
          <w:color w:val="auto"/>
        </w:rPr>
        <w:t xml:space="preserve"> минеральных удобрений </w:t>
      </w:r>
      <w:r w:rsidR="00A57EE4" w:rsidRPr="00EB3A60">
        <w:rPr>
          <w:rFonts w:ascii="Times New Roman" w:hAnsi="Times New Roman" w:cs="Times New Roman"/>
          <w:color w:val="auto"/>
        </w:rPr>
        <w:t>(</w:t>
      </w:r>
      <w:r w:rsidR="00217E9B" w:rsidRPr="00EB3A60">
        <w:rPr>
          <w:rFonts w:ascii="Times New Roman" w:hAnsi="Times New Roman" w:cs="Times New Roman"/>
          <w:color w:val="auto"/>
        </w:rPr>
        <w:t>1</w:t>
      </w:r>
      <w:r w:rsidR="00AF357D">
        <w:rPr>
          <w:rFonts w:ascii="Times New Roman" w:hAnsi="Times New Roman" w:cs="Times New Roman"/>
          <w:color w:val="auto"/>
        </w:rPr>
        <w:t>4</w:t>
      </w:r>
      <w:r w:rsidR="00217E9B" w:rsidRPr="00EB3A60">
        <w:rPr>
          <w:rFonts w:ascii="Times New Roman" w:hAnsi="Times New Roman" w:cs="Times New Roman"/>
          <w:color w:val="auto"/>
        </w:rPr>
        <w:t>%</w:t>
      </w:r>
      <w:r w:rsidR="00A57EE4" w:rsidRPr="00EB3A60">
        <w:rPr>
          <w:rFonts w:ascii="Times New Roman" w:hAnsi="Times New Roman" w:cs="Times New Roman"/>
          <w:color w:val="auto"/>
        </w:rPr>
        <w:t>)</w:t>
      </w:r>
      <w:r w:rsidR="003C2AA6" w:rsidRPr="00EB3A60">
        <w:rPr>
          <w:rFonts w:ascii="Times New Roman" w:hAnsi="Times New Roman" w:cs="Times New Roman"/>
          <w:color w:val="auto"/>
        </w:rPr>
        <w:t>,</w:t>
      </w:r>
      <w:r w:rsidR="000141C3">
        <w:rPr>
          <w:rFonts w:ascii="Times New Roman" w:hAnsi="Times New Roman" w:cs="Times New Roman"/>
          <w:color w:val="auto"/>
        </w:rPr>
        <w:t xml:space="preserve"> </w:t>
      </w:r>
      <w:r w:rsidR="003C2AA6" w:rsidRPr="00EB3A60">
        <w:rPr>
          <w:rFonts w:ascii="Times New Roman" w:hAnsi="Times New Roman" w:cs="Times New Roman"/>
          <w:color w:val="auto"/>
        </w:rPr>
        <w:t>при</w:t>
      </w:r>
      <w:r w:rsidR="00217E9B" w:rsidRPr="00EB3A60">
        <w:rPr>
          <w:rFonts w:ascii="Times New Roman" w:hAnsi="Times New Roman" w:cs="Times New Roman"/>
          <w:color w:val="auto"/>
        </w:rPr>
        <w:t xml:space="preserve"> хранени</w:t>
      </w:r>
      <w:r w:rsidR="00A57EE4" w:rsidRPr="00EB3A60">
        <w:rPr>
          <w:rFonts w:ascii="Times New Roman" w:hAnsi="Times New Roman" w:cs="Times New Roman"/>
          <w:color w:val="auto"/>
        </w:rPr>
        <w:t>и</w:t>
      </w:r>
      <w:r w:rsidR="00217E9B" w:rsidRPr="00EB3A60">
        <w:rPr>
          <w:rFonts w:ascii="Times New Roman" w:hAnsi="Times New Roman" w:cs="Times New Roman"/>
          <w:color w:val="auto"/>
        </w:rPr>
        <w:t xml:space="preserve"> и использовани</w:t>
      </w:r>
      <w:r w:rsidR="00A57EE4" w:rsidRPr="00EB3A60">
        <w:rPr>
          <w:rFonts w:ascii="Times New Roman" w:hAnsi="Times New Roman" w:cs="Times New Roman"/>
          <w:color w:val="auto"/>
        </w:rPr>
        <w:t>и</w:t>
      </w:r>
      <w:r w:rsidR="00217E9B" w:rsidRPr="00EB3A60">
        <w:rPr>
          <w:rFonts w:ascii="Times New Roman" w:hAnsi="Times New Roman" w:cs="Times New Roman"/>
          <w:color w:val="auto"/>
        </w:rPr>
        <w:t xml:space="preserve"> навоза </w:t>
      </w:r>
      <w:r w:rsidR="00A57EE4" w:rsidRPr="00EB3A60">
        <w:rPr>
          <w:rFonts w:ascii="Times New Roman" w:hAnsi="Times New Roman" w:cs="Times New Roman"/>
          <w:color w:val="auto"/>
        </w:rPr>
        <w:t>(</w:t>
      </w:r>
      <w:r w:rsidR="00217E9B" w:rsidRPr="00EB3A60">
        <w:rPr>
          <w:rFonts w:ascii="Times New Roman" w:hAnsi="Times New Roman" w:cs="Times New Roman"/>
          <w:color w:val="auto"/>
        </w:rPr>
        <w:t>1</w:t>
      </w:r>
      <w:r w:rsidR="00AF357D">
        <w:rPr>
          <w:rFonts w:ascii="Times New Roman" w:hAnsi="Times New Roman" w:cs="Times New Roman"/>
          <w:color w:val="auto"/>
        </w:rPr>
        <w:t>3,1</w:t>
      </w:r>
      <w:r w:rsidR="00217E9B" w:rsidRPr="00EB3A60">
        <w:rPr>
          <w:rFonts w:ascii="Times New Roman" w:hAnsi="Times New Roman" w:cs="Times New Roman"/>
          <w:color w:val="auto"/>
        </w:rPr>
        <w:t>%</w:t>
      </w:r>
      <w:r w:rsidR="00A57EE4" w:rsidRPr="00EB3A60">
        <w:rPr>
          <w:rFonts w:ascii="Times New Roman" w:hAnsi="Times New Roman" w:cs="Times New Roman"/>
          <w:color w:val="auto"/>
        </w:rPr>
        <w:t>)</w:t>
      </w:r>
      <w:r w:rsidR="00217E9B" w:rsidRPr="00EB3A60">
        <w:rPr>
          <w:rFonts w:ascii="Times New Roman" w:hAnsi="Times New Roman" w:cs="Times New Roman"/>
          <w:color w:val="auto"/>
        </w:rPr>
        <w:t xml:space="preserve">. </w:t>
      </w:r>
    </w:p>
    <w:p w:rsidR="003A576F" w:rsidRPr="00EB3A60" w:rsidRDefault="006F49CE" w:rsidP="00EB3A60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B3A60">
        <w:rPr>
          <w:rFonts w:ascii="Times New Roman" w:hAnsi="Times New Roman" w:cs="Times New Roman"/>
          <w:sz w:val="24"/>
          <w:szCs w:val="24"/>
        </w:rPr>
        <w:t xml:space="preserve">Более половины </w:t>
      </w:r>
      <w:r w:rsidR="008D19CA" w:rsidRPr="00EB3A60">
        <w:rPr>
          <w:rFonts w:ascii="Times New Roman" w:hAnsi="Times New Roman" w:cs="Times New Roman"/>
          <w:sz w:val="24"/>
          <w:szCs w:val="24"/>
        </w:rPr>
        <w:t xml:space="preserve">от общего объема </w:t>
      </w:r>
      <w:r w:rsidR="009C0D29" w:rsidRPr="00EB3A60">
        <w:rPr>
          <w:rFonts w:ascii="Times New Roman" w:hAnsi="Times New Roman" w:cs="Times New Roman"/>
          <w:sz w:val="24"/>
          <w:szCs w:val="24"/>
        </w:rPr>
        <w:t xml:space="preserve">выбросов </w:t>
      </w:r>
      <w:r w:rsidR="00217E9B" w:rsidRPr="00EB3A60">
        <w:rPr>
          <w:rFonts w:ascii="Times New Roman" w:hAnsi="Times New Roman" w:cs="Times New Roman"/>
          <w:sz w:val="24"/>
          <w:szCs w:val="24"/>
        </w:rPr>
        <w:t>ТЧ</w:t>
      </w:r>
      <w:r w:rsidR="00217E9B" w:rsidRPr="00EB3A60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="007D52A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A57EE4" w:rsidRPr="00EB3A60">
        <w:rPr>
          <w:rFonts w:ascii="Times New Roman" w:hAnsi="Times New Roman" w:cs="Times New Roman"/>
          <w:sz w:val="24"/>
          <w:szCs w:val="24"/>
        </w:rPr>
        <w:t xml:space="preserve">(рисунок 4.4) </w:t>
      </w:r>
      <w:r w:rsidRPr="00EB3A60">
        <w:rPr>
          <w:rFonts w:ascii="Times New Roman" w:hAnsi="Times New Roman" w:cs="Times New Roman"/>
          <w:sz w:val="24"/>
          <w:szCs w:val="24"/>
        </w:rPr>
        <w:t xml:space="preserve">поступает в атмосферный воздух от </w:t>
      </w:r>
      <w:r w:rsidR="000E21CE" w:rsidRPr="00EB3A60">
        <w:rPr>
          <w:rFonts w:ascii="Times New Roman" w:hAnsi="Times New Roman" w:cs="Times New Roman"/>
          <w:sz w:val="24"/>
          <w:szCs w:val="24"/>
        </w:rPr>
        <w:t>мобиль</w:t>
      </w:r>
      <w:r w:rsidR="00217E9B" w:rsidRPr="00EB3A60">
        <w:rPr>
          <w:rFonts w:ascii="Times New Roman" w:hAnsi="Times New Roman" w:cs="Times New Roman"/>
          <w:sz w:val="24"/>
          <w:szCs w:val="24"/>
        </w:rPr>
        <w:t>ны</w:t>
      </w:r>
      <w:r w:rsidR="008D19CA" w:rsidRPr="00EB3A60">
        <w:rPr>
          <w:rFonts w:ascii="Times New Roman" w:hAnsi="Times New Roman" w:cs="Times New Roman"/>
          <w:sz w:val="24"/>
          <w:szCs w:val="24"/>
        </w:rPr>
        <w:t>х</w:t>
      </w:r>
      <w:r w:rsidR="00217E9B" w:rsidRPr="00EB3A60">
        <w:rPr>
          <w:rFonts w:ascii="Times New Roman" w:hAnsi="Times New Roman" w:cs="Times New Roman"/>
          <w:sz w:val="24"/>
          <w:szCs w:val="24"/>
        </w:rPr>
        <w:t xml:space="preserve"> источник</w:t>
      </w:r>
      <w:r w:rsidR="008D19CA" w:rsidRPr="00EB3A60">
        <w:rPr>
          <w:rFonts w:ascii="Times New Roman" w:hAnsi="Times New Roman" w:cs="Times New Roman"/>
          <w:sz w:val="24"/>
          <w:szCs w:val="24"/>
        </w:rPr>
        <w:t>ов</w:t>
      </w:r>
      <w:r w:rsidR="00743DA2">
        <w:rPr>
          <w:rFonts w:ascii="Times New Roman" w:hAnsi="Times New Roman" w:cs="Times New Roman"/>
          <w:sz w:val="24"/>
          <w:szCs w:val="24"/>
        </w:rPr>
        <w:t xml:space="preserve"> </w:t>
      </w:r>
      <w:r w:rsidR="008D19CA" w:rsidRPr="00EB3A60">
        <w:rPr>
          <w:rFonts w:ascii="Times New Roman" w:hAnsi="Times New Roman" w:cs="Times New Roman"/>
          <w:sz w:val="24"/>
          <w:szCs w:val="24"/>
        </w:rPr>
        <w:t>(</w:t>
      </w:r>
      <w:r w:rsidR="00217E9B" w:rsidRPr="00EB3A60">
        <w:rPr>
          <w:rFonts w:ascii="Times New Roman" w:hAnsi="Times New Roman" w:cs="Times New Roman"/>
          <w:sz w:val="24"/>
          <w:szCs w:val="24"/>
        </w:rPr>
        <w:t>28,57 тыс.</w:t>
      </w:r>
      <w:r w:rsidR="00743DA2">
        <w:rPr>
          <w:rFonts w:ascii="Times New Roman" w:hAnsi="Times New Roman" w:cs="Times New Roman"/>
          <w:sz w:val="24"/>
          <w:szCs w:val="24"/>
        </w:rPr>
        <w:t xml:space="preserve"> </w:t>
      </w:r>
      <w:r w:rsidR="00217E9B" w:rsidRPr="00EB3A60">
        <w:rPr>
          <w:rFonts w:ascii="Times New Roman" w:hAnsi="Times New Roman" w:cs="Times New Roman"/>
          <w:sz w:val="24"/>
          <w:szCs w:val="24"/>
        </w:rPr>
        <w:t>т</w:t>
      </w:r>
      <w:r w:rsidR="008D19CA" w:rsidRPr="00EB3A60">
        <w:rPr>
          <w:rFonts w:ascii="Times New Roman" w:hAnsi="Times New Roman" w:cs="Times New Roman"/>
          <w:sz w:val="24"/>
          <w:szCs w:val="24"/>
        </w:rPr>
        <w:t>).</w:t>
      </w:r>
      <w:r w:rsidR="007D52AC">
        <w:rPr>
          <w:rFonts w:ascii="Times New Roman" w:hAnsi="Times New Roman" w:cs="Times New Roman"/>
          <w:sz w:val="24"/>
          <w:szCs w:val="24"/>
        </w:rPr>
        <w:t xml:space="preserve"> </w:t>
      </w:r>
      <w:r w:rsidR="008D19CA" w:rsidRPr="00EB3A60">
        <w:rPr>
          <w:rFonts w:ascii="Times New Roman" w:hAnsi="Times New Roman" w:cs="Times New Roman"/>
          <w:sz w:val="24"/>
          <w:szCs w:val="24"/>
        </w:rPr>
        <w:t>Треть</w:t>
      </w:r>
      <w:r w:rsidR="00217E9B" w:rsidRPr="00EB3A60">
        <w:rPr>
          <w:rFonts w:ascii="Times New Roman" w:hAnsi="Times New Roman" w:cs="Times New Roman"/>
          <w:sz w:val="24"/>
          <w:szCs w:val="24"/>
        </w:rPr>
        <w:t xml:space="preserve"> выбросов</w:t>
      </w:r>
      <w:r w:rsidR="00095E11" w:rsidRPr="00EB3A60">
        <w:rPr>
          <w:rFonts w:ascii="Times New Roman" w:hAnsi="Times New Roman" w:cs="Times New Roman"/>
          <w:sz w:val="24"/>
          <w:szCs w:val="24"/>
        </w:rPr>
        <w:t xml:space="preserve"> приходится на</w:t>
      </w:r>
      <w:r w:rsidR="00217E9B" w:rsidRPr="00EB3A60">
        <w:rPr>
          <w:rFonts w:ascii="Times New Roman" w:hAnsi="Times New Roman" w:cs="Times New Roman"/>
          <w:sz w:val="24"/>
          <w:szCs w:val="24"/>
        </w:rPr>
        <w:t xml:space="preserve"> стационарное сжигание топлива в коммерческом/институциональном </w:t>
      </w:r>
      <w:r w:rsidR="00095E11" w:rsidRPr="00EB3A60">
        <w:rPr>
          <w:rFonts w:ascii="Times New Roman" w:hAnsi="Times New Roman" w:cs="Times New Roman"/>
          <w:sz w:val="24"/>
          <w:szCs w:val="24"/>
        </w:rPr>
        <w:t>(6,295 тыс.</w:t>
      </w:r>
      <w:r w:rsidR="00743DA2">
        <w:rPr>
          <w:rFonts w:ascii="Times New Roman" w:hAnsi="Times New Roman" w:cs="Times New Roman"/>
          <w:sz w:val="24"/>
          <w:szCs w:val="24"/>
        </w:rPr>
        <w:t xml:space="preserve"> </w:t>
      </w:r>
      <w:r w:rsidR="00095E11" w:rsidRPr="00EB3A60">
        <w:rPr>
          <w:rFonts w:ascii="Times New Roman" w:hAnsi="Times New Roman" w:cs="Times New Roman"/>
          <w:sz w:val="24"/>
          <w:szCs w:val="24"/>
        </w:rPr>
        <w:t>т)</w:t>
      </w:r>
      <w:r w:rsidR="00C70A23" w:rsidRPr="00EB3A60">
        <w:rPr>
          <w:rFonts w:ascii="Times New Roman" w:hAnsi="Times New Roman" w:cs="Times New Roman"/>
          <w:sz w:val="24"/>
          <w:szCs w:val="24"/>
        </w:rPr>
        <w:t xml:space="preserve"> и</w:t>
      </w:r>
      <w:r w:rsidR="007D52AC">
        <w:rPr>
          <w:rFonts w:ascii="Times New Roman" w:hAnsi="Times New Roman" w:cs="Times New Roman"/>
          <w:sz w:val="24"/>
          <w:szCs w:val="24"/>
        </w:rPr>
        <w:t xml:space="preserve"> </w:t>
      </w:r>
      <w:r w:rsidR="00095E11" w:rsidRPr="00EB3A60">
        <w:rPr>
          <w:rFonts w:ascii="Times New Roman" w:hAnsi="Times New Roman" w:cs="Times New Roman"/>
          <w:sz w:val="24"/>
          <w:szCs w:val="24"/>
        </w:rPr>
        <w:t>бытов</w:t>
      </w:r>
      <w:r w:rsidR="00217E9B" w:rsidRPr="00EB3A60">
        <w:rPr>
          <w:rFonts w:ascii="Times New Roman" w:hAnsi="Times New Roman" w:cs="Times New Roman"/>
          <w:sz w:val="24"/>
          <w:szCs w:val="24"/>
        </w:rPr>
        <w:t xml:space="preserve">ом секторе </w:t>
      </w:r>
      <w:r w:rsidR="00095E11" w:rsidRPr="00EB3A60">
        <w:rPr>
          <w:rFonts w:ascii="Times New Roman" w:hAnsi="Times New Roman" w:cs="Times New Roman"/>
          <w:sz w:val="24"/>
          <w:szCs w:val="24"/>
        </w:rPr>
        <w:t>(4</w:t>
      </w:r>
      <w:r w:rsidR="00217E9B" w:rsidRPr="00EB3A60">
        <w:rPr>
          <w:rFonts w:ascii="Times New Roman" w:hAnsi="Times New Roman" w:cs="Times New Roman"/>
          <w:sz w:val="24"/>
          <w:szCs w:val="24"/>
        </w:rPr>
        <w:t>,</w:t>
      </w:r>
      <w:r w:rsidR="00095E11" w:rsidRPr="00EB3A60">
        <w:rPr>
          <w:rFonts w:ascii="Times New Roman" w:hAnsi="Times New Roman" w:cs="Times New Roman"/>
          <w:sz w:val="24"/>
          <w:szCs w:val="24"/>
        </w:rPr>
        <w:t>89</w:t>
      </w:r>
      <w:r w:rsidR="00217E9B" w:rsidRPr="00EB3A60">
        <w:rPr>
          <w:rFonts w:ascii="Times New Roman" w:hAnsi="Times New Roman" w:cs="Times New Roman"/>
          <w:sz w:val="24"/>
          <w:szCs w:val="24"/>
        </w:rPr>
        <w:t xml:space="preserve"> тыс.</w:t>
      </w:r>
      <w:r w:rsidR="00743DA2">
        <w:rPr>
          <w:rFonts w:ascii="Times New Roman" w:hAnsi="Times New Roman" w:cs="Times New Roman"/>
          <w:sz w:val="24"/>
          <w:szCs w:val="24"/>
        </w:rPr>
        <w:t xml:space="preserve"> </w:t>
      </w:r>
      <w:r w:rsidR="00217E9B" w:rsidRPr="00EB3A60">
        <w:rPr>
          <w:rFonts w:ascii="Times New Roman" w:hAnsi="Times New Roman" w:cs="Times New Roman"/>
          <w:sz w:val="24"/>
          <w:szCs w:val="24"/>
        </w:rPr>
        <w:t>т)</w:t>
      </w:r>
      <w:r w:rsidR="00095E11" w:rsidRPr="00EB3A60">
        <w:rPr>
          <w:rFonts w:ascii="Times New Roman" w:hAnsi="Times New Roman" w:cs="Times New Roman"/>
          <w:sz w:val="24"/>
          <w:szCs w:val="24"/>
        </w:rPr>
        <w:t>, хранении и использовании навоза (4,66 тыс.</w:t>
      </w:r>
      <w:r w:rsidR="00743DA2">
        <w:rPr>
          <w:rFonts w:ascii="Times New Roman" w:hAnsi="Times New Roman" w:cs="Times New Roman"/>
          <w:sz w:val="24"/>
          <w:szCs w:val="24"/>
        </w:rPr>
        <w:t xml:space="preserve"> </w:t>
      </w:r>
      <w:r w:rsidR="00095E11" w:rsidRPr="00EB3A60">
        <w:rPr>
          <w:rFonts w:ascii="Times New Roman" w:hAnsi="Times New Roman" w:cs="Times New Roman"/>
          <w:sz w:val="24"/>
          <w:szCs w:val="24"/>
        </w:rPr>
        <w:t>т).</w:t>
      </w:r>
      <w:r w:rsidR="007D52AC">
        <w:rPr>
          <w:rFonts w:ascii="Times New Roman" w:hAnsi="Times New Roman" w:cs="Times New Roman"/>
          <w:sz w:val="24"/>
          <w:szCs w:val="24"/>
        </w:rPr>
        <w:t xml:space="preserve"> </w:t>
      </w:r>
      <w:r w:rsidR="003C2AA6" w:rsidRPr="00EB3A60">
        <w:rPr>
          <w:rFonts w:ascii="Times New Roman" w:hAnsi="Times New Roman" w:cs="Times New Roman"/>
          <w:sz w:val="24"/>
          <w:szCs w:val="24"/>
        </w:rPr>
        <w:t xml:space="preserve">К остальным источникам выбросов </w:t>
      </w:r>
      <w:r w:rsidR="000B0983" w:rsidRPr="00EB3A60">
        <w:rPr>
          <w:rFonts w:ascii="Times New Roman" w:hAnsi="Times New Roman" w:cs="Times New Roman"/>
          <w:sz w:val="24"/>
          <w:szCs w:val="24"/>
        </w:rPr>
        <w:t>ТЧ</w:t>
      </w:r>
      <w:r w:rsidR="000B0983" w:rsidRPr="00EB3A60">
        <w:rPr>
          <w:rFonts w:ascii="Times New Roman" w:hAnsi="Times New Roman" w:cs="Times New Roman"/>
          <w:sz w:val="24"/>
          <w:szCs w:val="24"/>
          <w:vertAlign w:val="subscript"/>
        </w:rPr>
        <w:t xml:space="preserve">10 </w:t>
      </w:r>
      <w:r w:rsidR="000B0983" w:rsidRPr="00EB3A60">
        <w:rPr>
          <w:rFonts w:ascii="Times New Roman" w:hAnsi="Times New Roman" w:cs="Times New Roman"/>
          <w:sz w:val="24"/>
          <w:szCs w:val="24"/>
        </w:rPr>
        <w:t>относятся:</w:t>
      </w:r>
      <w:r w:rsidR="000B0983" w:rsidRPr="00EB3A60">
        <w:rPr>
          <w:rFonts w:ascii="Times New Roman" w:hAnsi="Times New Roman" w:cs="Times New Roman"/>
          <w:color w:val="000000"/>
          <w:sz w:val="24"/>
          <w:szCs w:val="24"/>
        </w:rPr>
        <w:t xml:space="preserve"> ц</w:t>
      </w:r>
      <w:r w:rsidR="000B0983" w:rsidRPr="00EB3A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ентрализованное производство тепловой и электрической энергии, стационарное сжигание топлива в промышленности (производство неметаллических минеральных продуктов и черная металлургия), химическая промышленность,</w:t>
      </w:r>
      <w:r w:rsidR="000B0983" w:rsidRPr="00EB3A60"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 w:rsidR="000B0983" w:rsidRPr="00EB3A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спользование минеральных удобрений, строительство и снос и др.</w:t>
      </w:r>
    </w:p>
    <w:p w:rsidR="007D52AC" w:rsidRDefault="00E36A45" w:rsidP="00AF357D">
      <w:pPr>
        <w:pStyle w:val="Default"/>
        <w:jc w:val="center"/>
        <w:rPr>
          <w:rFonts w:ascii="Times New Roman" w:hAnsi="Times New Roman" w:cs="Times New Roman"/>
          <w:b/>
          <w:bCs/>
          <w:iCs/>
          <w:sz w:val="22"/>
          <w:szCs w:val="22"/>
        </w:rPr>
      </w:pPr>
      <w:r>
        <w:rPr>
          <w:noProof/>
          <w:lang w:eastAsia="ru-RU"/>
        </w:rPr>
        <w:lastRenderedPageBreak/>
        <w:drawing>
          <wp:inline distT="0" distB="0" distL="0" distR="0" wp14:anchorId="1709CF71" wp14:editId="6E67E050">
            <wp:extent cx="6210300" cy="4861560"/>
            <wp:effectExtent l="0" t="0" r="0" b="0"/>
            <wp:docPr id="84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D52AC" w:rsidRDefault="007D52AC" w:rsidP="00AF357D">
      <w:pPr>
        <w:pStyle w:val="Default"/>
        <w:jc w:val="center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:rsidR="00217E9B" w:rsidRDefault="00217E9B" w:rsidP="00AF357D">
      <w:pPr>
        <w:pStyle w:val="Default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AF357D">
        <w:rPr>
          <w:rFonts w:ascii="Times New Roman" w:hAnsi="Times New Roman" w:cs="Times New Roman"/>
          <w:b/>
          <w:bCs/>
          <w:iCs/>
          <w:sz w:val="22"/>
          <w:szCs w:val="22"/>
        </w:rPr>
        <w:t>Рис</w:t>
      </w:r>
      <w:r w:rsidR="00AF357D">
        <w:rPr>
          <w:rFonts w:ascii="Times New Roman" w:hAnsi="Times New Roman" w:cs="Times New Roman"/>
          <w:b/>
          <w:bCs/>
          <w:iCs/>
          <w:sz w:val="22"/>
          <w:szCs w:val="22"/>
        </w:rPr>
        <w:t>. 4.4.</w:t>
      </w:r>
      <w:r w:rsidRPr="00AF357D">
        <w:rPr>
          <w:rFonts w:ascii="Times New Roman" w:hAnsi="Times New Roman" w:cs="Times New Roman"/>
          <w:b/>
          <w:bCs/>
          <w:sz w:val="22"/>
          <w:szCs w:val="22"/>
        </w:rPr>
        <w:t>Структура источников выбросов ТЧ</w:t>
      </w:r>
      <w:r w:rsidRPr="00AF357D">
        <w:rPr>
          <w:rFonts w:ascii="Times New Roman" w:hAnsi="Times New Roman" w:cs="Times New Roman"/>
          <w:b/>
          <w:bCs/>
          <w:sz w:val="22"/>
          <w:szCs w:val="22"/>
          <w:vertAlign w:val="subscript"/>
        </w:rPr>
        <w:t>10</w:t>
      </w:r>
      <w:r w:rsidRPr="00AF357D">
        <w:rPr>
          <w:rFonts w:ascii="Times New Roman" w:hAnsi="Times New Roman" w:cs="Times New Roman"/>
          <w:b/>
          <w:bCs/>
          <w:sz w:val="22"/>
          <w:szCs w:val="22"/>
        </w:rPr>
        <w:t xml:space="preserve"> в атмосферу</w:t>
      </w:r>
      <w:r w:rsidR="00522383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AF357D">
        <w:rPr>
          <w:rFonts w:ascii="Times New Roman" w:hAnsi="Times New Roman" w:cs="Times New Roman"/>
          <w:b/>
          <w:bCs/>
          <w:sz w:val="22"/>
          <w:szCs w:val="22"/>
        </w:rPr>
        <w:t>на территории Беларуси в 201</w:t>
      </w:r>
      <w:r w:rsidR="000135CF" w:rsidRPr="00AF357D">
        <w:rPr>
          <w:rFonts w:ascii="Times New Roman" w:hAnsi="Times New Roman" w:cs="Times New Roman"/>
          <w:b/>
          <w:bCs/>
          <w:sz w:val="22"/>
          <w:szCs w:val="22"/>
        </w:rPr>
        <w:t>4</w:t>
      </w:r>
      <w:r w:rsidRPr="00AF357D">
        <w:rPr>
          <w:rFonts w:ascii="Times New Roman" w:hAnsi="Times New Roman" w:cs="Times New Roman"/>
          <w:b/>
          <w:bCs/>
          <w:sz w:val="22"/>
          <w:szCs w:val="22"/>
        </w:rPr>
        <w:t xml:space="preserve"> г.</w:t>
      </w:r>
    </w:p>
    <w:p w:rsidR="00AF357D" w:rsidRPr="00AF357D" w:rsidRDefault="00AF357D" w:rsidP="00AF357D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217E9B" w:rsidRPr="00EB3A60" w:rsidRDefault="00217E9B" w:rsidP="00EB3A60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EB3A60">
        <w:rPr>
          <w:rFonts w:ascii="Times New Roman" w:hAnsi="Times New Roman" w:cs="Times New Roman"/>
        </w:rPr>
        <w:t>В выбросы ТЧ</w:t>
      </w:r>
      <w:r w:rsidRPr="00EB3A60">
        <w:rPr>
          <w:rFonts w:ascii="Times New Roman" w:hAnsi="Times New Roman" w:cs="Times New Roman"/>
          <w:vertAlign w:val="subscript"/>
        </w:rPr>
        <w:t>2,5</w:t>
      </w:r>
      <w:r w:rsidRPr="00EB3A60">
        <w:rPr>
          <w:rFonts w:ascii="Times New Roman" w:hAnsi="Times New Roman" w:cs="Times New Roman"/>
        </w:rPr>
        <w:t xml:space="preserve"> основной вклад вн</w:t>
      </w:r>
      <w:r w:rsidR="00284C29" w:rsidRPr="00EB3A60">
        <w:rPr>
          <w:rFonts w:ascii="Times New Roman" w:hAnsi="Times New Roman" w:cs="Times New Roman"/>
        </w:rPr>
        <w:t>осят:</w:t>
      </w:r>
      <w:r w:rsidRPr="00EB3A60">
        <w:rPr>
          <w:rFonts w:ascii="Times New Roman" w:hAnsi="Times New Roman" w:cs="Times New Roman"/>
        </w:rPr>
        <w:t xml:space="preserve"> передвижные источники – 5</w:t>
      </w:r>
      <w:r w:rsidR="00284C29" w:rsidRPr="00EB3A60">
        <w:rPr>
          <w:rFonts w:ascii="Times New Roman" w:hAnsi="Times New Roman" w:cs="Times New Roman"/>
        </w:rPr>
        <w:t>7,5</w:t>
      </w:r>
      <w:r w:rsidRPr="00EB3A60">
        <w:rPr>
          <w:rFonts w:ascii="Times New Roman" w:hAnsi="Times New Roman" w:cs="Times New Roman"/>
        </w:rPr>
        <w:t>%</w:t>
      </w:r>
      <w:r w:rsidR="00284C29" w:rsidRPr="00EB3A60">
        <w:rPr>
          <w:rFonts w:ascii="Times New Roman" w:hAnsi="Times New Roman" w:cs="Times New Roman"/>
        </w:rPr>
        <w:t>;</w:t>
      </w:r>
      <w:r w:rsidRPr="00EB3A60">
        <w:rPr>
          <w:rFonts w:ascii="Times New Roman" w:hAnsi="Times New Roman" w:cs="Times New Roman"/>
        </w:rPr>
        <w:t xml:space="preserve"> стационарное сжигание топлива в коммерческом/институциональном секторе – 1</w:t>
      </w:r>
      <w:r w:rsidR="00284C29" w:rsidRPr="00EB3A60">
        <w:rPr>
          <w:rFonts w:ascii="Times New Roman" w:hAnsi="Times New Roman" w:cs="Times New Roman"/>
        </w:rPr>
        <w:t>3,1</w:t>
      </w:r>
      <w:r w:rsidRPr="00EB3A60">
        <w:rPr>
          <w:rFonts w:ascii="Times New Roman" w:hAnsi="Times New Roman" w:cs="Times New Roman"/>
        </w:rPr>
        <w:t>%</w:t>
      </w:r>
      <w:r w:rsidR="00284C29" w:rsidRPr="00EB3A60">
        <w:rPr>
          <w:rFonts w:ascii="Times New Roman" w:hAnsi="Times New Roman" w:cs="Times New Roman"/>
        </w:rPr>
        <w:t>;</w:t>
      </w:r>
      <w:r w:rsidRPr="00EB3A60">
        <w:rPr>
          <w:rFonts w:ascii="Times New Roman" w:hAnsi="Times New Roman" w:cs="Times New Roman"/>
        </w:rPr>
        <w:t xml:space="preserve"> стационарное сжигание топлива в </w:t>
      </w:r>
      <w:r w:rsidR="00284C29" w:rsidRPr="00EB3A60">
        <w:rPr>
          <w:rFonts w:ascii="Times New Roman" w:hAnsi="Times New Roman" w:cs="Times New Roman"/>
        </w:rPr>
        <w:t>бытов</w:t>
      </w:r>
      <w:r w:rsidRPr="00EB3A60">
        <w:rPr>
          <w:rFonts w:ascii="Times New Roman" w:hAnsi="Times New Roman" w:cs="Times New Roman"/>
        </w:rPr>
        <w:t>ом секторе – 1</w:t>
      </w:r>
      <w:r w:rsidR="00284C29" w:rsidRPr="00EB3A60">
        <w:rPr>
          <w:rFonts w:ascii="Times New Roman" w:hAnsi="Times New Roman" w:cs="Times New Roman"/>
        </w:rPr>
        <w:t>1,1</w:t>
      </w:r>
      <w:r w:rsidRPr="00EB3A60">
        <w:rPr>
          <w:rFonts w:ascii="Times New Roman" w:hAnsi="Times New Roman" w:cs="Times New Roman"/>
        </w:rPr>
        <w:t xml:space="preserve">%. </w:t>
      </w:r>
    </w:p>
    <w:p w:rsidR="00217E9B" w:rsidRPr="00EB3A60" w:rsidRDefault="00217E9B" w:rsidP="00EB3A60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EB3A60">
        <w:rPr>
          <w:rFonts w:ascii="Times New Roman" w:hAnsi="Times New Roman" w:cs="Times New Roman"/>
        </w:rPr>
        <w:t>Относительно предыдущего</w:t>
      </w:r>
      <w:r w:rsidR="00651458" w:rsidRPr="00EB3A60">
        <w:rPr>
          <w:rFonts w:ascii="Times New Roman" w:hAnsi="Times New Roman" w:cs="Times New Roman"/>
        </w:rPr>
        <w:t>,</w:t>
      </w:r>
      <w:r w:rsidRPr="00EB3A60">
        <w:rPr>
          <w:rFonts w:ascii="Times New Roman" w:hAnsi="Times New Roman" w:cs="Times New Roman"/>
        </w:rPr>
        <w:t xml:space="preserve"> 201</w:t>
      </w:r>
      <w:r w:rsidR="007271ED" w:rsidRPr="00EB3A60">
        <w:rPr>
          <w:rFonts w:ascii="Times New Roman" w:hAnsi="Times New Roman" w:cs="Times New Roman"/>
        </w:rPr>
        <w:t>3</w:t>
      </w:r>
      <w:r w:rsidRPr="00EB3A60">
        <w:rPr>
          <w:rFonts w:ascii="Times New Roman" w:hAnsi="Times New Roman" w:cs="Times New Roman"/>
        </w:rPr>
        <w:t xml:space="preserve"> г</w:t>
      </w:r>
      <w:r w:rsidR="00651458" w:rsidRPr="00EB3A60">
        <w:rPr>
          <w:rFonts w:ascii="Times New Roman" w:hAnsi="Times New Roman" w:cs="Times New Roman"/>
        </w:rPr>
        <w:t>ода,</w:t>
      </w:r>
      <w:r w:rsidRPr="00EB3A60">
        <w:rPr>
          <w:rFonts w:ascii="Times New Roman" w:hAnsi="Times New Roman" w:cs="Times New Roman"/>
        </w:rPr>
        <w:t xml:space="preserve"> выбросы суммарных твердых частиц уменьшились на </w:t>
      </w:r>
      <w:r w:rsidR="00651458" w:rsidRPr="00EB3A60">
        <w:rPr>
          <w:rFonts w:ascii="Times New Roman" w:hAnsi="Times New Roman" w:cs="Times New Roman"/>
        </w:rPr>
        <w:t>23</w:t>
      </w:r>
      <w:r w:rsidRPr="00EB3A60">
        <w:rPr>
          <w:rFonts w:ascii="Times New Roman" w:hAnsi="Times New Roman" w:cs="Times New Roman"/>
        </w:rPr>
        <w:t>,</w:t>
      </w:r>
      <w:r w:rsidR="00651458" w:rsidRPr="00EB3A60">
        <w:rPr>
          <w:rFonts w:ascii="Times New Roman" w:hAnsi="Times New Roman" w:cs="Times New Roman"/>
        </w:rPr>
        <w:t>2%</w:t>
      </w:r>
      <w:r w:rsidRPr="00EB3A60">
        <w:rPr>
          <w:rFonts w:ascii="Times New Roman" w:hAnsi="Times New Roman" w:cs="Times New Roman"/>
        </w:rPr>
        <w:t>, ТЧ</w:t>
      </w:r>
      <w:r w:rsidRPr="00EB3A60">
        <w:rPr>
          <w:rFonts w:ascii="Times New Roman" w:hAnsi="Times New Roman" w:cs="Times New Roman"/>
          <w:vertAlign w:val="subscript"/>
        </w:rPr>
        <w:t>10</w:t>
      </w:r>
      <w:r w:rsidRPr="00EB3A60">
        <w:rPr>
          <w:rFonts w:ascii="Times New Roman" w:hAnsi="Times New Roman" w:cs="Times New Roman"/>
        </w:rPr>
        <w:t xml:space="preserve"> – на </w:t>
      </w:r>
      <w:r w:rsidR="00E803A5">
        <w:rPr>
          <w:rFonts w:ascii="Times New Roman" w:hAnsi="Times New Roman" w:cs="Times New Roman"/>
        </w:rPr>
        <w:t>5,8</w:t>
      </w:r>
      <w:r w:rsidR="006573A9" w:rsidRPr="00EB3A60">
        <w:rPr>
          <w:rFonts w:ascii="Times New Roman" w:hAnsi="Times New Roman" w:cs="Times New Roman"/>
        </w:rPr>
        <w:t xml:space="preserve">% </w:t>
      </w:r>
      <w:r w:rsidR="00651458" w:rsidRPr="00EB3A60">
        <w:rPr>
          <w:rFonts w:ascii="Times New Roman" w:hAnsi="Times New Roman" w:cs="Times New Roman"/>
        </w:rPr>
        <w:t>(</w:t>
      </w:r>
      <w:r w:rsidR="006573A9" w:rsidRPr="00EB3A60">
        <w:rPr>
          <w:rFonts w:ascii="Times New Roman" w:hAnsi="Times New Roman" w:cs="Times New Roman"/>
        </w:rPr>
        <w:t>3,28 тыс. т</w:t>
      </w:r>
      <w:r w:rsidRPr="00EB3A60">
        <w:rPr>
          <w:rFonts w:ascii="Times New Roman" w:hAnsi="Times New Roman" w:cs="Times New Roman"/>
        </w:rPr>
        <w:t>), ТЧ</w:t>
      </w:r>
      <w:r w:rsidRPr="00EB3A60">
        <w:rPr>
          <w:rFonts w:ascii="Times New Roman" w:hAnsi="Times New Roman" w:cs="Times New Roman"/>
          <w:vertAlign w:val="subscript"/>
        </w:rPr>
        <w:t>2,5</w:t>
      </w:r>
      <w:r w:rsidR="00291491">
        <w:rPr>
          <w:rFonts w:ascii="Times New Roman" w:hAnsi="Times New Roman" w:cs="Times New Roman"/>
          <w:vertAlign w:val="subscript"/>
        </w:rPr>
        <w:t xml:space="preserve"> </w:t>
      </w:r>
      <w:r w:rsidR="00651458" w:rsidRPr="00EB3A60">
        <w:rPr>
          <w:rFonts w:ascii="Times New Roman" w:hAnsi="Times New Roman" w:cs="Times New Roman"/>
        </w:rPr>
        <w:t>возросли</w:t>
      </w:r>
      <w:r w:rsidRPr="00EB3A60">
        <w:rPr>
          <w:rFonts w:ascii="Times New Roman" w:hAnsi="Times New Roman" w:cs="Times New Roman"/>
        </w:rPr>
        <w:t xml:space="preserve"> на </w:t>
      </w:r>
      <w:r w:rsidR="006573A9" w:rsidRPr="00EB3A60">
        <w:rPr>
          <w:rFonts w:ascii="Times New Roman" w:hAnsi="Times New Roman" w:cs="Times New Roman"/>
        </w:rPr>
        <w:t>2,7% (</w:t>
      </w:r>
      <w:r w:rsidRPr="00EB3A60">
        <w:rPr>
          <w:rFonts w:ascii="Times New Roman" w:hAnsi="Times New Roman" w:cs="Times New Roman"/>
        </w:rPr>
        <w:t>1,</w:t>
      </w:r>
      <w:r w:rsidR="00651458" w:rsidRPr="00EB3A60">
        <w:rPr>
          <w:rFonts w:ascii="Times New Roman" w:hAnsi="Times New Roman" w:cs="Times New Roman"/>
        </w:rPr>
        <w:t>1</w:t>
      </w:r>
      <w:r w:rsidRPr="00EB3A60">
        <w:rPr>
          <w:rFonts w:ascii="Times New Roman" w:hAnsi="Times New Roman" w:cs="Times New Roman"/>
        </w:rPr>
        <w:t xml:space="preserve"> тыс.</w:t>
      </w:r>
      <w:r w:rsidR="00485FA6">
        <w:rPr>
          <w:rFonts w:ascii="Times New Roman" w:hAnsi="Times New Roman" w:cs="Times New Roman"/>
        </w:rPr>
        <w:t xml:space="preserve"> </w:t>
      </w:r>
      <w:r w:rsidR="006573A9" w:rsidRPr="00EB3A60">
        <w:rPr>
          <w:rFonts w:ascii="Times New Roman" w:hAnsi="Times New Roman" w:cs="Times New Roman"/>
        </w:rPr>
        <w:t>т</w:t>
      </w:r>
      <w:r w:rsidRPr="00EB3A60">
        <w:rPr>
          <w:rFonts w:ascii="Times New Roman" w:hAnsi="Times New Roman" w:cs="Times New Roman"/>
        </w:rPr>
        <w:t xml:space="preserve">). </w:t>
      </w:r>
    </w:p>
    <w:p w:rsidR="00AA75E9" w:rsidRPr="00EB3A60" w:rsidRDefault="00AA75E9" w:rsidP="00EB3A60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i/>
          <w:iCs/>
        </w:rPr>
      </w:pPr>
    </w:p>
    <w:p w:rsidR="00217E9B" w:rsidRPr="005266FA" w:rsidRDefault="00217E9B" w:rsidP="00E803A5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5266FA">
        <w:rPr>
          <w:rFonts w:ascii="Times New Roman" w:hAnsi="Times New Roman" w:cs="Times New Roman"/>
          <w:b/>
          <w:bCs/>
          <w:i/>
          <w:iCs/>
        </w:rPr>
        <w:t xml:space="preserve">4.2. Качество атмосферного воздуха </w:t>
      </w:r>
    </w:p>
    <w:p w:rsidR="00217E9B" w:rsidRPr="00EB3A60" w:rsidRDefault="00547284" w:rsidP="00EB3A60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EB3A60">
        <w:rPr>
          <w:rFonts w:ascii="Times New Roman" w:hAnsi="Times New Roman" w:cs="Times New Roman"/>
        </w:rPr>
        <w:t>М</w:t>
      </w:r>
      <w:r w:rsidR="00217E9B" w:rsidRPr="00EB3A60">
        <w:rPr>
          <w:rFonts w:ascii="Times New Roman" w:hAnsi="Times New Roman" w:cs="Times New Roman"/>
        </w:rPr>
        <w:t>ониторинг</w:t>
      </w:r>
      <w:r w:rsidR="004B57A7" w:rsidRPr="00EB3A60">
        <w:rPr>
          <w:rFonts w:ascii="Times New Roman" w:hAnsi="Times New Roman" w:cs="Times New Roman"/>
        </w:rPr>
        <w:t xml:space="preserve"> состояния</w:t>
      </w:r>
      <w:r w:rsidR="00217E9B" w:rsidRPr="00EB3A60">
        <w:rPr>
          <w:rFonts w:ascii="Times New Roman" w:hAnsi="Times New Roman" w:cs="Times New Roman"/>
        </w:rPr>
        <w:t xml:space="preserve"> атмосферного воздуха </w:t>
      </w:r>
      <w:r w:rsidRPr="00EB3A60">
        <w:rPr>
          <w:rFonts w:ascii="Times New Roman" w:hAnsi="Times New Roman" w:cs="Times New Roman"/>
        </w:rPr>
        <w:t>в 2015 г</w:t>
      </w:r>
      <w:r w:rsidR="00DD41DE" w:rsidRPr="00EB3A60">
        <w:rPr>
          <w:rFonts w:ascii="Times New Roman" w:hAnsi="Times New Roman" w:cs="Times New Roman"/>
        </w:rPr>
        <w:t xml:space="preserve">оду </w:t>
      </w:r>
      <w:r w:rsidR="00217E9B" w:rsidRPr="00EB3A60">
        <w:rPr>
          <w:rFonts w:ascii="Times New Roman" w:hAnsi="Times New Roman" w:cs="Times New Roman"/>
        </w:rPr>
        <w:t>проводился в 19 промышленных городах, включая областные центры, а также Полоцк, Новополоцк, Орш</w:t>
      </w:r>
      <w:r w:rsidR="00DD41DE" w:rsidRPr="00EB3A60">
        <w:rPr>
          <w:rFonts w:ascii="Times New Roman" w:hAnsi="Times New Roman" w:cs="Times New Roman"/>
        </w:rPr>
        <w:t>у</w:t>
      </w:r>
      <w:r w:rsidR="00217E9B" w:rsidRPr="00EB3A60">
        <w:rPr>
          <w:rFonts w:ascii="Times New Roman" w:hAnsi="Times New Roman" w:cs="Times New Roman"/>
        </w:rPr>
        <w:t>, Бобруйск, Мозырь, Речиц</w:t>
      </w:r>
      <w:r w:rsidR="00DD41DE" w:rsidRPr="00EB3A60">
        <w:rPr>
          <w:rFonts w:ascii="Times New Roman" w:hAnsi="Times New Roman" w:cs="Times New Roman"/>
        </w:rPr>
        <w:t>у</w:t>
      </w:r>
      <w:r w:rsidR="00217E9B" w:rsidRPr="00EB3A60">
        <w:rPr>
          <w:rFonts w:ascii="Times New Roman" w:hAnsi="Times New Roman" w:cs="Times New Roman"/>
        </w:rPr>
        <w:t>, Светлогорск, Пинск, Жлобин, Лид</w:t>
      </w:r>
      <w:r w:rsidR="00DD41DE" w:rsidRPr="00EB3A60">
        <w:rPr>
          <w:rFonts w:ascii="Times New Roman" w:hAnsi="Times New Roman" w:cs="Times New Roman"/>
        </w:rPr>
        <w:t>у</w:t>
      </w:r>
      <w:r w:rsidR="00217E9B" w:rsidRPr="00EB3A60">
        <w:rPr>
          <w:rFonts w:ascii="Times New Roman" w:hAnsi="Times New Roman" w:cs="Times New Roman"/>
        </w:rPr>
        <w:t>, Солигорск, Барановичи и Борисов</w:t>
      </w:r>
      <w:r w:rsidR="009D0DBB" w:rsidRPr="00EB3A60">
        <w:rPr>
          <w:rFonts w:ascii="Times New Roman" w:hAnsi="Times New Roman" w:cs="Times New Roman"/>
        </w:rPr>
        <w:t xml:space="preserve"> (рисунок 4.5)</w:t>
      </w:r>
      <w:r w:rsidR="00217E9B" w:rsidRPr="00EB3A60">
        <w:rPr>
          <w:rFonts w:ascii="Times New Roman" w:hAnsi="Times New Roman" w:cs="Times New Roman"/>
        </w:rPr>
        <w:t>. Регулярными наблюдениями охвачен</w:t>
      </w:r>
      <w:r w:rsidR="00EB148E" w:rsidRPr="00EB3A60">
        <w:rPr>
          <w:rFonts w:ascii="Times New Roman" w:hAnsi="Times New Roman" w:cs="Times New Roman"/>
        </w:rPr>
        <w:t>а</w:t>
      </w:r>
      <w:r w:rsidR="00217E9B" w:rsidRPr="00EB3A60">
        <w:rPr>
          <w:rFonts w:ascii="Times New Roman" w:hAnsi="Times New Roman" w:cs="Times New Roman"/>
        </w:rPr>
        <w:t xml:space="preserve"> территори</w:t>
      </w:r>
      <w:r w:rsidR="00EB148E" w:rsidRPr="00EB3A60">
        <w:rPr>
          <w:rFonts w:ascii="Times New Roman" w:hAnsi="Times New Roman" w:cs="Times New Roman"/>
        </w:rPr>
        <w:t>я</w:t>
      </w:r>
      <w:r w:rsidR="00217E9B" w:rsidRPr="00EB3A60">
        <w:rPr>
          <w:rFonts w:ascii="Times New Roman" w:hAnsi="Times New Roman" w:cs="Times New Roman"/>
        </w:rPr>
        <w:t xml:space="preserve">, </w:t>
      </w:r>
      <w:r w:rsidR="00EB148E" w:rsidRPr="00EB3A60">
        <w:rPr>
          <w:rFonts w:ascii="Times New Roman" w:hAnsi="Times New Roman" w:cs="Times New Roman"/>
        </w:rPr>
        <w:t>где</w:t>
      </w:r>
      <w:r w:rsidR="00217E9B" w:rsidRPr="00EB3A60">
        <w:rPr>
          <w:rFonts w:ascii="Times New Roman" w:hAnsi="Times New Roman" w:cs="Times New Roman"/>
        </w:rPr>
        <w:t xml:space="preserve"> проживает 87% населения крупных и средних городов </w:t>
      </w:r>
      <w:r w:rsidR="00BA1881" w:rsidRPr="00EB3A60">
        <w:rPr>
          <w:rFonts w:ascii="Times New Roman" w:hAnsi="Times New Roman" w:cs="Times New Roman"/>
        </w:rPr>
        <w:t>республики.</w:t>
      </w:r>
    </w:p>
    <w:p w:rsidR="00E803A5" w:rsidRPr="00EB3A60" w:rsidRDefault="00E803A5" w:rsidP="00E803A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3A60">
        <w:rPr>
          <w:rFonts w:ascii="Times New Roman" w:hAnsi="Times New Roman" w:cs="Times New Roman"/>
          <w:sz w:val="24"/>
          <w:szCs w:val="24"/>
        </w:rPr>
        <w:t>Сеть мониторинга атмосферного воздуха в 2015 г. включала 66 станций: Минск – 12, Могилев – 6, Гомель – 5, Витебск – 5, Брест – 4, Грод</w:t>
      </w:r>
      <w:r w:rsidR="006C18E4">
        <w:rPr>
          <w:rFonts w:ascii="Times New Roman" w:hAnsi="Times New Roman" w:cs="Times New Roman"/>
          <w:sz w:val="24"/>
          <w:szCs w:val="24"/>
        </w:rPr>
        <w:t>но – 4, в остальных городах – 1-</w:t>
      </w:r>
      <w:r w:rsidRPr="00EB3A60">
        <w:rPr>
          <w:rFonts w:ascii="Times New Roman" w:hAnsi="Times New Roman" w:cs="Times New Roman"/>
          <w:sz w:val="24"/>
          <w:szCs w:val="24"/>
        </w:rPr>
        <w:t xml:space="preserve">3. В Минске, Витебске, Могилеве, Гродно, Бресте, Гомеле, Полоцке, Новополоцке, Солигорске и в районе </w:t>
      </w:r>
      <w:proofErr w:type="spellStart"/>
      <w:r w:rsidRPr="00EB3A60">
        <w:rPr>
          <w:rFonts w:ascii="Times New Roman" w:hAnsi="Times New Roman" w:cs="Times New Roman"/>
          <w:sz w:val="24"/>
          <w:szCs w:val="24"/>
        </w:rPr>
        <w:t>Мозырского</w:t>
      </w:r>
      <w:proofErr w:type="spellEnd"/>
      <w:r w:rsidRPr="00EB3A60">
        <w:rPr>
          <w:rFonts w:ascii="Times New Roman" w:hAnsi="Times New Roman" w:cs="Times New Roman"/>
          <w:sz w:val="24"/>
          <w:szCs w:val="24"/>
        </w:rPr>
        <w:t xml:space="preserve"> промышленного узла функционировало 15 автоматических станций, позволяющих получать информацию о содержании в воздухе приоритетных загрязняющих веществ в режиме реального времени. На станции фонового мониторинга (СФМ) в Березинском заповеднике в автоматическом режиме </w:t>
      </w:r>
      <w:r w:rsidRPr="00EB3A60">
        <w:rPr>
          <w:rFonts w:ascii="Times New Roman" w:hAnsi="Times New Roman" w:cs="Times New Roman"/>
          <w:sz w:val="24"/>
          <w:szCs w:val="24"/>
        </w:rPr>
        <w:lastRenderedPageBreak/>
        <w:t>анализировалось состояние воздуха и атмосферных осадков по программе Глобальной Службы Атмосферы. В состав государственной сети мониторинга включен также стационарный пост наблюдений Министерства здравоохранения Республики Беларусь в г.</w:t>
      </w:r>
      <w:r w:rsidR="00636F5B">
        <w:rPr>
          <w:rFonts w:ascii="Times New Roman" w:hAnsi="Times New Roman" w:cs="Times New Roman"/>
          <w:sz w:val="24"/>
          <w:szCs w:val="24"/>
        </w:rPr>
        <w:t> </w:t>
      </w:r>
      <w:r w:rsidRPr="00EB3A60">
        <w:rPr>
          <w:rFonts w:ascii="Times New Roman" w:hAnsi="Times New Roman" w:cs="Times New Roman"/>
          <w:sz w:val="24"/>
          <w:szCs w:val="24"/>
        </w:rPr>
        <w:t xml:space="preserve">Могилев. </w:t>
      </w:r>
    </w:p>
    <w:p w:rsidR="00370AAD" w:rsidRPr="00EB3A60" w:rsidRDefault="00370AAD" w:rsidP="00EB3A60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</w:p>
    <w:p w:rsidR="003027D6" w:rsidRDefault="00E36A45" w:rsidP="009D0DB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0" w:line="280" w:lineRule="atLeast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2155B18" wp14:editId="28546F21">
            <wp:extent cx="5029200" cy="4318000"/>
            <wp:effectExtent l="0" t="0" r="0" b="6350"/>
            <wp:docPr id="5" name="Рисунок 1" descr="Описание: http://rad.org.by/uploads/useruploads/images/vozduh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rad.org.by/uploads/useruploads/images/vozduh%281%2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7D6" w:rsidRDefault="00E36A45" w:rsidP="009D0DB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0" w:line="280" w:lineRule="atLeast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A37FC6F" wp14:editId="60DC180C">
            <wp:extent cx="5346700" cy="1333500"/>
            <wp:effectExtent l="0" t="0" r="6350" b="0"/>
            <wp:docPr id="6" name="Рисунок 2" descr="Описание: http://rad.org.by/uploads/useruploads/images/uslovn-oboz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rad.org.by/uploads/useruploads/images/uslovn-obozn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7D6" w:rsidRDefault="003027D6" w:rsidP="003027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0" w:line="280" w:lineRule="atLeast"/>
        <w:jc w:val="both"/>
        <w:rPr>
          <w:noProof/>
          <w:lang w:eastAsia="ru-RU"/>
        </w:rPr>
      </w:pPr>
    </w:p>
    <w:p w:rsidR="003027D6" w:rsidRDefault="00E803A5" w:rsidP="00EB3A6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0" w:line="280" w:lineRule="atLeast"/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Рис.</w:t>
      </w:r>
      <w:r w:rsidR="009D0DBB" w:rsidRPr="00EB3A60">
        <w:rPr>
          <w:rFonts w:ascii="Times New Roman" w:hAnsi="Times New Roman" w:cs="Times New Roman"/>
          <w:b/>
          <w:color w:val="000000"/>
        </w:rPr>
        <w:t>4.5</w:t>
      </w:r>
      <w:r>
        <w:rPr>
          <w:rFonts w:ascii="Times New Roman" w:hAnsi="Times New Roman" w:cs="Times New Roman"/>
          <w:b/>
          <w:color w:val="000000"/>
        </w:rPr>
        <w:t>.</w:t>
      </w:r>
      <w:r w:rsidR="000A41DA" w:rsidRPr="00EB3A60">
        <w:rPr>
          <w:rFonts w:ascii="Times New Roman" w:hAnsi="Times New Roman" w:cs="Times New Roman"/>
          <w:b/>
          <w:color w:val="000000"/>
        </w:rPr>
        <w:t xml:space="preserve"> Схема размещения пунктов мониторинга атмосферного воздуха</w:t>
      </w:r>
    </w:p>
    <w:p w:rsidR="00E803A5" w:rsidRPr="00D33F49" w:rsidRDefault="00E803A5" w:rsidP="00EB3A6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0" w:line="280" w:lineRule="atLeast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7A7DC5" w:rsidRPr="00EB3A60" w:rsidRDefault="0055583F" w:rsidP="00EB3A6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B3A60">
        <w:rPr>
          <w:rFonts w:ascii="Times New Roman" w:hAnsi="Times New Roman" w:cs="Times New Roman"/>
          <w:sz w:val="24"/>
          <w:szCs w:val="24"/>
        </w:rPr>
        <w:t>Во всех городах в воздухе определялись концентрации основных загрязн</w:t>
      </w:r>
      <w:r w:rsidR="00217E9B" w:rsidRPr="00EB3A60">
        <w:rPr>
          <w:rFonts w:ascii="Times New Roman" w:hAnsi="Times New Roman" w:cs="Times New Roman"/>
          <w:sz w:val="24"/>
          <w:szCs w:val="24"/>
        </w:rPr>
        <w:t>яющих веществ, которые подлежат обязательному учету, нормированию, мониторингу и контролю на всей территории страны</w:t>
      </w:r>
      <w:r w:rsidR="00370AAD" w:rsidRPr="00EB3A60">
        <w:rPr>
          <w:rFonts w:ascii="Times New Roman" w:hAnsi="Times New Roman" w:cs="Times New Roman"/>
          <w:sz w:val="24"/>
          <w:szCs w:val="24"/>
        </w:rPr>
        <w:t>:</w:t>
      </w:r>
      <w:r w:rsidR="00217E9B" w:rsidRPr="00EB3A60">
        <w:rPr>
          <w:rFonts w:ascii="Times New Roman" w:hAnsi="Times New Roman" w:cs="Times New Roman"/>
          <w:sz w:val="24"/>
          <w:szCs w:val="24"/>
        </w:rPr>
        <w:t xml:space="preserve"> твердые частицы </w:t>
      </w:r>
      <w:r w:rsidR="00370AAD" w:rsidRPr="00EB3A60">
        <w:rPr>
          <w:rFonts w:ascii="Times New Roman" w:hAnsi="Times New Roman" w:cs="Times New Roman"/>
          <w:sz w:val="24"/>
          <w:szCs w:val="24"/>
        </w:rPr>
        <w:t>(</w:t>
      </w:r>
      <w:r w:rsidR="00217E9B" w:rsidRPr="00EB3A60">
        <w:rPr>
          <w:rFonts w:ascii="Times New Roman" w:hAnsi="Times New Roman" w:cs="Times New Roman"/>
          <w:sz w:val="24"/>
          <w:szCs w:val="24"/>
        </w:rPr>
        <w:t>недифференцированная по составу пыль/аэрозоль</w:t>
      </w:r>
      <w:r w:rsidR="00370AAD" w:rsidRPr="00EB3A60">
        <w:rPr>
          <w:rFonts w:ascii="Times New Roman" w:hAnsi="Times New Roman" w:cs="Times New Roman"/>
          <w:sz w:val="24"/>
          <w:szCs w:val="24"/>
        </w:rPr>
        <w:t>)</w:t>
      </w:r>
      <w:r w:rsidR="00217E9B" w:rsidRPr="00EB3A60">
        <w:rPr>
          <w:rFonts w:ascii="Times New Roman" w:hAnsi="Times New Roman" w:cs="Times New Roman"/>
          <w:sz w:val="24"/>
          <w:szCs w:val="24"/>
        </w:rPr>
        <w:t xml:space="preserve">, </w:t>
      </w:r>
      <w:r w:rsidR="00370AAD" w:rsidRPr="00EB3A60">
        <w:rPr>
          <w:rFonts w:ascii="Times New Roman" w:hAnsi="Times New Roman" w:cs="Times New Roman"/>
          <w:sz w:val="24"/>
          <w:szCs w:val="24"/>
        </w:rPr>
        <w:t xml:space="preserve">углерода </w:t>
      </w:r>
      <w:r w:rsidR="00217E9B" w:rsidRPr="00EB3A60">
        <w:rPr>
          <w:rFonts w:ascii="Times New Roman" w:hAnsi="Times New Roman" w:cs="Times New Roman"/>
          <w:sz w:val="24"/>
          <w:szCs w:val="24"/>
        </w:rPr>
        <w:t xml:space="preserve">оксид, </w:t>
      </w:r>
      <w:r w:rsidR="00370AAD" w:rsidRPr="00EB3A60">
        <w:rPr>
          <w:rFonts w:ascii="Times New Roman" w:hAnsi="Times New Roman" w:cs="Times New Roman"/>
          <w:sz w:val="24"/>
          <w:szCs w:val="24"/>
        </w:rPr>
        <w:t xml:space="preserve">азота </w:t>
      </w:r>
      <w:r w:rsidR="00217E9B" w:rsidRPr="00EB3A60">
        <w:rPr>
          <w:rFonts w:ascii="Times New Roman" w:hAnsi="Times New Roman" w:cs="Times New Roman"/>
          <w:sz w:val="24"/>
          <w:szCs w:val="24"/>
        </w:rPr>
        <w:t>диоксид</w:t>
      </w:r>
      <w:r w:rsidR="00840839" w:rsidRPr="00EB3A60">
        <w:rPr>
          <w:rFonts w:ascii="Times New Roman" w:hAnsi="Times New Roman" w:cs="Times New Roman"/>
          <w:sz w:val="24"/>
          <w:szCs w:val="24"/>
        </w:rPr>
        <w:t>;</w:t>
      </w:r>
      <w:r w:rsidR="00217E9B" w:rsidRPr="00EB3A60">
        <w:rPr>
          <w:rFonts w:ascii="Times New Roman" w:hAnsi="Times New Roman" w:cs="Times New Roman"/>
          <w:sz w:val="24"/>
          <w:szCs w:val="24"/>
        </w:rPr>
        <w:t xml:space="preserve"> в 8 городах – </w:t>
      </w:r>
      <w:r w:rsidR="00840839" w:rsidRPr="00EB3A60">
        <w:rPr>
          <w:rFonts w:ascii="Times New Roman" w:hAnsi="Times New Roman" w:cs="Times New Roman"/>
          <w:sz w:val="24"/>
          <w:szCs w:val="24"/>
        </w:rPr>
        <w:t xml:space="preserve">серы </w:t>
      </w:r>
      <w:r w:rsidR="00217E9B" w:rsidRPr="00EB3A60">
        <w:rPr>
          <w:rFonts w:ascii="Times New Roman" w:hAnsi="Times New Roman" w:cs="Times New Roman"/>
          <w:sz w:val="24"/>
          <w:szCs w:val="24"/>
        </w:rPr>
        <w:t>диоксид. Измерялись также концентрации приоритетных специфических загрязняющих веществ: формальдегида, аммиака, фенола, сероводорода</w:t>
      </w:r>
      <w:r w:rsidR="00B1114E" w:rsidRPr="00EB3A60">
        <w:rPr>
          <w:rFonts w:ascii="Times New Roman" w:hAnsi="Times New Roman" w:cs="Times New Roman"/>
          <w:sz w:val="24"/>
          <w:szCs w:val="24"/>
        </w:rPr>
        <w:t>, сероуглерода, перечень которых устанавливается с учетом объемов выбросов</w:t>
      </w:r>
      <w:r w:rsidR="00B716BD" w:rsidRPr="00EB3A60">
        <w:rPr>
          <w:rFonts w:ascii="Times New Roman" w:hAnsi="Times New Roman" w:cs="Times New Roman"/>
          <w:sz w:val="24"/>
          <w:szCs w:val="24"/>
        </w:rPr>
        <w:t>,</w:t>
      </w:r>
      <w:r w:rsidR="003C1DCB">
        <w:rPr>
          <w:rFonts w:ascii="Times New Roman" w:hAnsi="Times New Roman" w:cs="Times New Roman"/>
          <w:sz w:val="24"/>
          <w:szCs w:val="24"/>
        </w:rPr>
        <w:t xml:space="preserve"> </w:t>
      </w:r>
      <w:r w:rsidR="00B1114E" w:rsidRPr="00EB3A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характеристик рассеивания</w:t>
      </w:r>
      <w:r w:rsidR="00B716BD" w:rsidRPr="00EB3A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размеров городов.</w:t>
      </w:r>
      <w:r w:rsidR="00636F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217E9B" w:rsidRPr="00EB3A60">
        <w:rPr>
          <w:rFonts w:ascii="Times New Roman" w:hAnsi="Times New Roman" w:cs="Times New Roman"/>
          <w:sz w:val="24"/>
          <w:szCs w:val="24"/>
        </w:rPr>
        <w:t xml:space="preserve">Во всех промышленных центрах определялось содержание в воздухе свинца и кадмия, в 16 – </w:t>
      </w:r>
      <w:proofErr w:type="spellStart"/>
      <w:r w:rsidR="00C3099D">
        <w:rPr>
          <w:rFonts w:ascii="Times New Roman" w:hAnsi="Times New Roman" w:cs="Times New Roman"/>
          <w:sz w:val="24"/>
          <w:szCs w:val="24"/>
        </w:rPr>
        <w:t>бенз</w:t>
      </w:r>
      <w:proofErr w:type="spellEnd"/>
      <w:r w:rsidR="00C3099D">
        <w:rPr>
          <w:rFonts w:ascii="Times New Roman" w:hAnsi="Times New Roman" w:cs="Times New Roman"/>
          <w:sz w:val="24"/>
          <w:szCs w:val="24"/>
        </w:rPr>
        <w:t>/а/</w:t>
      </w:r>
      <w:proofErr w:type="spellStart"/>
      <w:r w:rsidR="00C3099D">
        <w:rPr>
          <w:rFonts w:ascii="Times New Roman" w:hAnsi="Times New Roman" w:cs="Times New Roman"/>
          <w:sz w:val="24"/>
          <w:szCs w:val="24"/>
        </w:rPr>
        <w:t>пирен</w:t>
      </w:r>
      <w:r w:rsidR="00217E9B" w:rsidRPr="00EB3A60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217E9B" w:rsidRPr="00EB3A60">
        <w:rPr>
          <w:rFonts w:ascii="Times New Roman" w:hAnsi="Times New Roman" w:cs="Times New Roman"/>
          <w:sz w:val="24"/>
          <w:szCs w:val="24"/>
        </w:rPr>
        <w:t>, в 1</w:t>
      </w:r>
      <w:r w:rsidR="007A7DC5" w:rsidRPr="00EB3A60">
        <w:rPr>
          <w:rFonts w:ascii="Times New Roman" w:hAnsi="Times New Roman" w:cs="Times New Roman"/>
          <w:sz w:val="24"/>
          <w:szCs w:val="24"/>
        </w:rPr>
        <w:t>1</w:t>
      </w:r>
      <w:r w:rsidR="00217E9B" w:rsidRPr="00EB3A60">
        <w:rPr>
          <w:rFonts w:ascii="Times New Roman" w:hAnsi="Times New Roman" w:cs="Times New Roman"/>
          <w:sz w:val="24"/>
          <w:szCs w:val="24"/>
        </w:rPr>
        <w:t xml:space="preserve"> – летучих органических соединений. На автоматических станциях измерялись концентрации твердых частиц</w:t>
      </w:r>
      <w:r w:rsidR="00DD41DE" w:rsidRPr="00EB3A60">
        <w:rPr>
          <w:rFonts w:ascii="Times New Roman" w:hAnsi="Times New Roman" w:cs="Times New Roman"/>
          <w:sz w:val="24"/>
          <w:szCs w:val="24"/>
        </w:rPr>
        <w:t>,</w:t>
      </w:r>
      <w:r w:rsidR="00217E9B" w:rsidRPr="00EB3A60">
        <w:rPr>
          <w:rFonts w:ascii="Times New Roman" w:hAnsi="Times New Roman" w:cs="Times New Roman"/>
          <w:sz w:val="24"/>
          <w:szCs w:val="24"/>
        </w:rPr>
        <w:t xml:space="preserve"> фракции размером до 10 микрон </w:t>
      </w:r>
      <w:r w:rsidR="00217E9B" w:rsidRPr="00EB3A60">
        <w:rPr>
          <w:rFonts w:ascii="Times New Roman" w:hAnsi="Times New Roman" w:cs="Times New Roman"/>
          <w:sz w:val="24"/>
          <w:szCs w:val="24"/>
        </w:rPr>
        <w:lastRenderedPageBreak/>
        <w:t>(ТЧ</w:t>
      </w:r>
      <w:r w:rsidR="00217E9B" w:rsidRPr="00EB3A60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="00217E9B" w:rsidRPr="00EB3A60">
        <w:rPr>
          <w:rFonts w:ascii="Times New Roman" w:hAnsi="Times New Roman" w:cs="Times New Roman"/>
          <w:sz w:val="24"/>
          <w:szCs w:val="24"/>
        </w:rPr>
        <w:t>)</w:t>
      </w:r>
      <w:r w:rsidR="00DD41DE" w:rsidRPr="00EB3A60">
        <w:rPr>
          <w:rFonts w:ascii="Times New Roman" w:hAnsi="Times New Roman" w:cs="Times New Roman"/>
          <w:sz w:val="24"/>
          <w:szCs w:val="24"/>
        </w:rPr>
        <w:t>,</w:t>
      </w:r>
      <w:r w:rsidR="00217E9B" w:rsidRPr="00EB3A60">
        <w:rPr>
          <w:rFonts w:ascii="Times New Roman" w:hAnsi="Times New Roman" w:cs="Times New Roman"/>
          <w:sz w:val="24"/>
          <w:szCs w:val="24"/>
        </w:rPr>
        <w:t xml:space="preserve"> приземного озона</w:t>
      </w:r>
      <w:r w:rsidR="00DD41DE" w:rsidRPr="00EB3A60">
        <w:rPr>
          <w:rFonts w:ascii="Times New Roman" w:hAnsi="Times New Roman" w:cs="Times New Roman"/>
          <w:sz w:val="24"/>
          <w:szCs w:val="24"/>
        </w:rPr>
        <w:t>,</w:t>
      </w:r>
      <w:r w:rsidR="00636F5B">
        <w:rPr>
          <w:rFonts w:ascii="Times New Roman" w:hAnsi="Times New Roman" w:cs="Times New Roman"/>
          <w:sz w:val="24"/>
          <w:szCs w:val="24"/>
        </w:rPr>
        <w:t xml:space="preserve"> </w:t>
      </w:r>
      <w:r w:rsidR="007A7DC5" w:rsidRPr="00EB3A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г. Жлобин </w:t>
      </w:r>
      <w:r w:rsidR="003C1DCB" w:rsidRPr="00EB3A60">
        <w:rPr>
          <w:rFonts w:ascii="Times New Roman" w:hAnsi="Times New Roman" w:cs="Times New Roman"/>
          <w:sz w:val="24"/>
          <w:szCs w:val="24"/>
        </w:rPr>
        <w:t>–</w:t>
      </w:r>
      <w:r w:rsidR="007A7DC5" w:rsidRPr="00EB3A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твердых частиц, фракции размером до 2,5 микрон (</w:t>
      </w:r>
      <w:r w:rsidR="00DD41DE" w:rsidRPr="00EB3A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ТЧ</w:t>
      </w:r>
      <w:r w:rsidR="007A7DC5" w:rsidRPr="00EB3A6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2,5</w:t>
      </w:r>
      <w:r w:rsidR="007A7DC5" w:rsidRPr="00EB3A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).</w:t>
      </w:r>
    </w:p>
    <w:p w:rsidR="00217E9B" w:rsidRPr="00EB3A60" w:rsidRDefault="00217E9B" w:rsidP="00EB3A60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EB3A60">
        <w:rPr>
          <w:rFonts w:ascii="Times New Roman" w:hAnsi="Times New Roman" w:cs="Times New Roman"/>
        </w:rPr>
        <w:t>В 19 пунктах мониторинга регулярно проводились наблюдения за химическим составом атмосферных осадков. В месячных пробах осадков определялись кислотность, содержание компонентов основного солевого состава и тяжелых металлов. Ввиду отсутствия в феврале устойчивого снежного покрова в районах пунктов мониторинга пробы снега в 201</w:t>
      </w:r>
      <w:r w:rsidR="00B716BD" w:rsidRPr="00EB3A60">
        <w:rPr>
          <w:rFonts w:ascii="Times New Roman" w:hAnsi="Times New Roman" w:cs="Times New Roman"/>
        </w:rPr>
        <w:t>5</w:t>
      </w:r>
      <w:r w:rsidRPr="00EB3A60">
        <w:rPr>
          <w:rFonts w:ascii="Times New Roman" w:hAnsi="Times New Roman" w:cs="Times New Roman"/>
        </w:rPr>
        <w:t xml:space="preserve"> г. не отбирались. </w:t>
      </w:r>
    </w:p>
    <w:p w:rsidR="00217E9B" w:rsidRPr="00EB3A60" w:rsidRDefault="00217E9B" w:rsidP="00EB3A60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EB3A60">
        <w:rPr>
          <w:rFonts w:ascii="Times New Roman" w:hAnsi="Times New Roman" w:cs="Times New Roman"/>
        </w:rPr>
        <w:t xml:space="preserve">Оценка дальнего атмосферного переноса загрязняющих веществ в рамках Программы ЕМЕП проводилась на специализированной трансграничной станции Высокое (западная граница </w:t>
      </w:r>
      <w:r w:rsidR="00B716BD" w:rsidRPr="00EB3A60">
        <w:rPr>
          <w:rFonts w:ascii="Times New Roman" w:hAnsi="Times New Roman" w:cs="Times New Roman"/>
        </w:rPr>
        <w:t xml:space="preserve">Республики </w:t>
      </w:r>
      <w:r w:rsidRPr="00EB3A60">
        <w:rPr>
          <w:rFonts w:ascii="Times New Roman" w:hAnsi="Times New Roman" w:cs="Times New Roman"/>
        </w:rPr>
        <w:t>Беларус</w:t>
      </w:r>
      <w:r w:rsidR="00B716BD" w:rsidRPr="00EB3A60">
        <w:rPr>
          <w:rFonts w:ascii="Times New Roman" w:hAnsi="Times New Roman" w:cs="Times New Roman"/>
        </w:rPr>
        <w:t>ь</w:t>
      </w:r>
      <w:r w:rsidRPr="00EB3A60">
        <w:rPr>
          <w:rFonts w:ascii="Times New Roman" w:hAnsi="Times New Roman" w:cs="Times New Roman"/>
        </w:rPr>
        <w:t xml:space="preserve">). </w:t>
      </w:r>
      <w:r w:rsidR="00284256" w:rsidRPr="00EB3A60">
        <w:rPr>
          <w:rFonts w:ascii="Times New Roman" w:hAnsi="Times New Roman" w:cs="Times New Roman"/>
        </w:rPr>
        <w:t>В</w:t>
      </w:r>
      <w:r w:rsidRPr="00EB3A60">
        <w:rPr>
          <w:rFonts w:ascii="Times New Roman" w:hAnsi="Times New Roman" w:cs="Times New Roman"/>
        </w:rPr>
        <w:t xml:space="preserve"> рамках данной программы про</w:t>
      </w:r>
      <w:r w:rsidR="00284256" w:rsidRPr="00EB3A60">
        <w:rPr>
          <w:rFonts w:ascii="Times New Roman" w:hAnsi="Times New Roman" w:cs="Times New Roman"/>
        </w:rPr>
        <w:t>води</w:t>
      </w:r>
      <w:r w:rsidRPr="00EB3A60">
        <w:rPr>
          <w:rFonts w:ascii="Times New Roman" w:hAnsi="Times New Roman" w:cs="Times New Roman"/>
        </w:rPr>
        <w:t xml:space="preserve">лись наблюдения за суточными выпадениями атмосферных осадков на станциях Мстиславль (восточная граница) и Браслав (северная граница). </w:t>
      </w:r>
    </w:p>
    <w:p w:rsidR="00217E9B" w:rsidRPr="00EB3A60" w:rsidRDefault="00217E9B" w:rsidP="00EB3A60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EB3A60">
        <w:rPr>
          <w:rFonts w:ascii="Times New Roman" w:hAnsi="Times New Roman" w:cs="Times New Roman"/>
        </w:rPr>
        <w:t>Для оценки состояния атмосферного воздуха использовались максимально разовые, среднесуточные и среднегодовые</w:t>
      </w:r>
      <w:r w:rsidR="00284256" w:rsidRPr="00EB3A60">
        <w:rPr>
          <w:rFonts w:ascii="Times New Roman" w:hAnsi="Times New Roman" w:cs="Times New Roman"/>
        </w:rPr>
        <w:t xml:space="preserve"> предельно допустимые концентрации (</w:t>
      </w:r>
      <w:r w:rsidRPr="00EB3A60">
        <w:rPr>
          <w:rFonts w:ascii="Times New Roman" w:hAnsi="Times New Roman" w:cs="Times New Roman"/>
        </w:rPr>
        <w:t>ПДК</w:t>
      </w:r>
      <w:r w:rsidR="00284256" w:rsidRPr="00EB3A60">
        <w:rPr>
          <w:rFonts w:ascii="Times New Roman" w:hAnsi="Times New Roman" w:cs="Times New Roman"/>
        </w:rPr>
        <w:t>)</w:t>
      </w:r>
      <w:r w:rsidRPr="00EB3A60">
        <w:rPr>
          <w:rFonts w:ascii="Times New Roman" w:hAnsi="Times New Roman" w:cs="Times New Roman"/>
        </w:rPr>
        <w:t xml:space="preserve"> загрязняющих веществ. Средние за год концентрации загрязняющих веществ, измеренные на автоматических станциях с непрерывным режимом работы и на стационарных пунктах с дискретным режимом отбора проб воздуха в сроки 1, 7, 13 и 19 часов, сравнивались с ПДК среднегодовыми. Для станций с дискретным режимом отбора проб в сроки 7, 13 и 19 часов полученные значения сравнивались с максимально разовыми ПДК. </w:t>
      </w:r>
      <w:r w:rsidR="00284256" w:rsidRPr="00EB3A60">
        <w:rPr>
          <w:rFonts w:ascii="Times New Roman" w:hAnsi="Times New Roman" w:cs="Times New Roman"/>
        </w:rPr>
        <w:t>Также</w:t>
      </w:r>
      <w:r w:rsidRPr="00EB3A60">
        <w:rPr>
          <w:rFonts w:ascii="Times New Roman" w:hAnsi="Times New Roman" w:cs="Times New Roman"/>
        </w:rPr>
        <w:t xml:space="preserve"> для оценки состояния атмосферного воздуха использовался такой экологический показатель, как количество (доля) дней в году, в течение которых установлены превышения среднесуточных ПДК и повторяемость (доля) проб с концентрациями выше максимально разовых ПДК.</w:t>
      </w:r>
    </w:p>
    <w:p w:rsidR="00284256" w:rsidRPr="00EB3A60" w:rsidRDefault="00284256" w:rsidP="00EB3A6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B3A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Данные о количестве (доли) дней в году со среднесуточными концентрациями </w:t>
      </w:r>
      <w:r w:rsidR="00CF32D3" w:rsidRPr="00EB3A60">
        <w:rPr>
          <w:rFonts w:ascii="Times New Roman" w:hAnsi="Times New Roman" w:cs="Times New Roman"/>
          <w:sz w:val="24"/>
          <w:szCs w:val="24"/>
        </w:rPr>
        <w:t>ТЧ</w:t>
      </w:r>
      <w:r w:rsidR="00CF32D3" w:rsidRPr="00EB3A60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EB3A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серы диоксида и азота диоксида выше ПДК, полученные в результате непрерывных измерений, сравнивались с целевыми показателями, принятыми в странах Европейского Союза. </w:t>
      </w:r>
    </w:p>
    <w:p w:rsidR="001A67D3" w:rsidRPr="00EB3A60" w:rsidRDefault="00217E9B" w:rsidP="00EB3A60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EB3A60">
        <w:rPr>
          <w:rFonts w:ascii="Times New Roman" w:hAnsi="Times New Roman" w:cs="Times New Roman"/>
          <w:b/>
          <w:bCs/>
          <w:i/>
          <w:iCs/>
        </w:rPr>
        <w:t>Состоя</w:t>
      </w:r>
      <w:r w:rsidR="001C2543" w:rsidRPr="00EB3A60">
        <w:rPr>
          <w:rFonts w:ascii="Times New Roman" w:hAnsi="Times New Roman" w:cs="Times New Roman"/>
          <w:b/>
          <w:bCs/>
          <w:i/>
          <w:iCs/>
        </w:rPr>
        <w:t xml:space="preserve">ние атмосферного воздуха городов. </w:t>
      </w:r>
      <w:r w:rsidRPr="00EB3A60">
        <w:rPr>
          <w:rFonts w:ascii="Times New Roman" w:hAnsi="Times New Roman" w:cs="Times New Roman"/>
        </w:rPr>
        <w:t>По результатам стационарных наблюдений в 201</w:t>
      </w:r>
      <w:r w:rsidR="00BD34F8" w:rsidRPr="00EB3A60">
        <w:rPr>
          <w:rFonts w:ascii="Times New Roman" w:hAnsi="Times New Roman" w:cs="Times New Roman"/>
        </w:rPr>
        <w:t>5</w:t>
      </w:r>
      <w:r w:rsidRPr="00EB3A60">
        <w:rPr>
          <w:rFonts w:ascii="Times New Roman" w:hAnsi="Times New Roman" w:cs="Times New Roman"/>
        </w:rPr>
        <w:t xml:space="preserve"> г. состояние атмосферного воздуха в большинстве контролируемых городов Беларуси оценивалось как стабильно хорошее. Количество дней со среднесуточными концентрациями </w:t>
      </w:r>
      <w:r w:rsidR="00BD34F8" w:rsidRPr="00EB3A60">
        <w:rPr>
          <w:rFonts w:ascii="Times New Roman" w:hAnsi="Times New Roman" w:cs="Times New Roman"/>
        </w:rPr>
        <w:t xml:space="preserve">особо опасных для здоровья населения </w:t>
      </w:r>
      <w:r w:rsidRPr="00EB3A60">
        <w:rPr>
          <w:rFonts w:ascii="Times New Roman" w:hAnsi="Times New Roman" w:cs="Times New Roman"/>
        </w:rPr>
        <w:t>ТЧ</w:t>
      </w:r>
      <w:r w:rsidRPr="00EB3A60">
        <w:rPr>
          <w:rFonts w:ascii="Times New Roman" w:hAnsi="Times New Roman" w:cs="Times New Roman"/>
          <w:vertAlign w:val="subscript"/>
        </w:rPr>
        <w:t>10</w:t>
      </w:r>
      <w:r w:rsidRPr="00EB3A60">
        <w:rPr>
          <w:rFonts w:ascii="Times New Roman" w:hAnsi="Times New Roman" w:cs="Times New Roman"/>
        </w:rPr>
        <w:t xml:space="preserve"> в атмосферном воздухе городов Брест, Витебск, Гродно, Полоцк, Новополоцк, Солигорск, жилых районов Минска и Могилева оставалось стабильным и было ниже </w:t>
      </w:r>
      <w:r w:rsidR="00BD34F8" w:rsidRPr="00EB3A60">
        <w:rPr>
          <w:rFonts w:ascii="Times New Roman" w:hAnsi="Times New Roman" w:cs="Times New Roman"/>
        </w:rPr>
        <w:t xml:space="preserve">целевого </w:t>
      </w:r>
      <w:r w:rsidRPr="00EB3A60">
        <w:rPr>
          <w:rFonts w:ascii="Times New Roman" w:hAnsi="Times New Roman" w:cs="Times New Roman"/>
        </w:rPr>
        <w:t>показателя, принятого в Европейском Союзе</w:t>
      </w:r>
      <w:r w:rsidR="001A67D3" w:rsidRPr="00EB3A60">
        <w:rPr>
          <w:rFonts w:ascii="Times New Roman" w:hAnsi="Times New Roman" w:cs="Times New Roman"/>
        </w:rPr>
        <w:t xml:space="preserve"> (согласно Директиве Совета Европейского Союза не допускается превышение среднесуточной ПДК (50 мкг/м</w:t>
      </w:r>
      <w:r w:rsidR="001A67D3" w:rsidRPr="002C7BC9">
        <w:rPr>
          <w:rFonts w:ascii="Times New Roman" w:hAnsi="Times New Roman" w:cs="Times New Roman"/>
          <w:vertAlign w:val="superscript"/>
        </w:rPr>
        <w:t>3</w:t>
      </w:r>
      <w:r w:rsidR="001A67D3" w:rsidRPr="00EB3A60">
        <w:rPr>
          <w:rFonts w:ascii="Times New Roman" w:hAnsi="Times New Roman" w:cs="Times New Roman"/>
        </w:rPr>
        <w:t xml:space="preserve">) более чем в 9,6% от общего количества измерений в течение календарного года). </w:t>
      </w:r>
    </w:p>
    <w:p w:rsidR="00BD34F8" w:rsidRPr="00EB3A60" w:rsidRDefault="00BD34F8" w:rsidP="00EB3A60">
      <w:pPr>
        <w:pStyle w:val="Default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EB3A60">
        <w:rPr>
          <w:rFonts w:ascii="Times New Roman" w:eastAsia="Times New Roman" w:hAnsi="Times New Roman" w:cs="Times New Roman"/>
          <w:bCs/>
        </w:rPr>
        <w:t xml:space="preserve">Уровень загрязнения воздуха бензолом, свинцом и </w:t>
      </w:r>
      <w:r w:rsidR="006904E8" w:rsidRPr="00EB3A60">
        <w:rPr>
          <w:rFonts w:ascii="Times New Roman" w:eastAsia="Times New Roman" w:hAnsi="Times New Roman" w:cs="Times New Roman"/>
          <w:bCs/>
        </w:rPr>
        <w:t xml:space="preserve">кадмием </w:t>
      </w:r>
      <w:r w:rsidRPr="00EB3A60">
        <w:rPr>
          <w:rFonts w:ascii="Times New Roman" w:eastAsia="Times New Roman" w:hAnsi="Times New Roman" w:cs="Times New Roman"/>
          <w:bCs/>
        </w:rPr>
        <w:t xml:space="preserve">существенно ниже ПДК. В периоды с неблагоприятными для рассеивания метеоусловиями </w:t>
      </w:r>
      <w:r w:rsidR="006904E8" w:rsidRPr="00EB3A60">
        <w:rPr>
          <w:rFonts w:ascii="Times New Roman" w:eastAsia="Times New Roman" w:hAnsi="Times New Roman" w:cs="Times New Roman"/>
          <w:bCs/>
        </w:rPr>
        <w:t>кратковременные</w:t>
      </w:r>
      <w:r w:rsidR="009C10C1">
        <w:rPr>
          <w:rFonts w:ascii="Times New Roman" w:eastAsia="Times New Roman" w:hAnsi="Times New Roman" w:cs="Times New Roman"/>
          <w:bCs/>
        </w:rPr>
        <w:t xml:space="preserve"> </w:t>
      </w:r>
      <w:r w:rsidRPr="00EB3A60">
        <w:rPr>
          <w:rFonts w:ascii="Times New Roman" w:eastAsia="Times New Roman" w:hAnsi="Times New Roman" w:cs="Times New Roman"/>
          <w:bCs/>
        </w:rPr>
        <w:t>превышения нормативов качества по</w:t>
      </w:r>
      <w:r w:rsidR="00C16A66">
        <w:rPr>
          <w:rFonts w:ascii="Times New Roman" w:eastAsia="Times New Roman" w:hAnsi="Times New Roman" w:cs="Times New Roman"/>
          <w:bCs/>
        </w:rPr>
        <w:t xml:space="preserve"> </w:t>
      </w:r>
      <w:r w:rsidRPr="00EB3A60">
        <w:rPr>
          <w:rFonts w:ascii="Times New Roman" w:eastAsia="Times New Roman" w:hAnsi="Times New Roman" w:cs="Times New Roman"/>
          <w:bCs/>
        </w:rPr>
        <w:t>углерода оксиду и азота диоксиду зарегистрированы в Бресте, Минске, Могилеве, Новополоцке, Полоцке и Гомеле.</w:t>
      </w:r>
    </w:p>
    <w:p w:rsidR="00537A71" w:rsidRPr="00EB3A60" w:rsidRDefault="001C2543" w:rsidP="00EB3A60">
      <w:pPr>
        <w:spacing w:after="0"/>
        <w:ind w:firstLine="6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B3A60">
        <w:rPr>
          <w:rFonts w:ascii="Times New Roman" w:eastAsia="Times New Roman" w:hAnsi="Times New Roman" w:cs="Times New Roman"/>
          <w:bCs/>
          <w:sz w:val="24"/>
          <w:szCs w:val="24"/>
        </w:rPr>
        <w:t>Вместе с тем, данные непрерывных измерений на автоматических станциях показали, что в некоторых районах Минска (ул. Радиальная), Могилева (пер. Крупской) и Гомеля (ул. Барыкина) превышен целевой показатель качества атмосферного воздуха по ТЧ</w:t>
      </w:r>
      <w:r w:rsidRPr="00EB3A60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10</w:t>
      </w:r>
      <w:r w:rsidRPr="00EB3A60">
        <w:rPr>
          <w:rFonts w:ascii="Times New Roman" w:eastAsia="Times New Roman" w:hAnsi="Times New Roman" w:cs="Times New Roman"/>
          <w:bCs/>
          <w:sz w:val="24"/>
          <w:szCs w:val="24"/>
        </w:rPr>
        <w:t>. В периоды с дефицитом осадков максимальные среднесуточные концентрации ТЧ</w:t>
      </w:r>
      <w:r w:rsidRPr="00EB3A60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10</w:t>
      </w:r>
      <w:r w:rsidRPr="00EB3A60">
        <w:rPr>
          <w:rFonts w:ascii="Times New Roman" w:eastAsia="Times New Roman" w:hAnsi="Times New Roman" w:cs="Times New Roman"/>
          <w:bCs/>
          <w:sz w:val="24"/>
          <w:szCs w:val="24"/>
        </w:rPr>
        <w:t xml:space="preserve"> в воздухе Гомеля и Минска достигали 3-4 ПДК. В Могилеве по-прежнему существует проблема загрязнения воздуха азота диоксидом, в Новополоцке – серы диоксидом. При </w:t>
      </w:r>
      <w:r w:rsidRPr="00EB3A60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неблагоприятных метеоусловиях в воздухе городов фиксирова</w:t>
      </w:r>
      <w:r w:rsidR="001A67D3" w:rsidRPr="00EB3A60">
        <w:rPr>
          <w:rFonts w:ascii="Times New Roman" w:eastAsia="Times New Roman" w:hAnsi="Times New Roman" w:cs="Times New Roman"/>
          <w:bCs/>
          <w:sz w:val="24"/>
          <w:szCs w:val="24"/>
        </w:rPr>
        <w:t>лись</w:t>
      </w:r>
      <w:r w:rsidRPr="00EB3A60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концентрации в 2,0-2,7 раза выше предельно допустимых. </w:t>
      </w:r>
    </w:p>
    <w:p w:rsidR="00BF6166" w:rsidRPr="00EB3A60" w:rsidRDefault="001C2543" w:rsidP="00EB3A60">
      <w:pPr>
        <w:spacing w:after="0"/>
        <w:ind w:firstLine="6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3A60">
        <w:rPr>
          <w:rFonts w:ascii="Times New Roman" w:eastAsia="Times New Roman" w:hAnsi="Times New Roman" w:cs="Times New Roman"/>
          <w:bCs/>
          <w:sz w:val="24"/>
          <w:szCs w:val="24"/>
        </w:rPr>
        <w:t>Не всегда соответствовало установленным нормативам качество воздуха в Пинске</w:t>
      </w:r>
      <w:r w:rsidR="007A2B0E" w:rsidRPr="00EB3A60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BF6166" w:rsidRPr="00EB3A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Нестабильная экологическая обстановка в периоды с неблагоприятными метеорологическими условиями наблюдалась в районах улиц Красноармейская и Завальная, где проблему загрязнения воздуха определяли повышенные концентрации твердых частиц, фенола и формальдегида.</w:t>
      </w:r>
    </w:p>
    <w:p w:rsidR="00537A71" w:rsidRPr="00EB3A60" w:rsidRDefault="00BF6166" w:rsidP="00EB3A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A60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Минске в отдельные периоды нестабильная экологическая обстановка наблюдалась также в районе улицы Тимирязева, где проблему загрязнения</w:t>
      </w:r>
      <w:r w:rsidR="00537A71" w:rsidRPr="00E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воздуха определяли повышенные концентрации азота диоксида. </w:t>
      </w:r>
    </w:p>
    <w:p w:rsidR="001C2543" w:rsidRPr="00EB3A60" w:rsidRDefault="007A2B0E" w:rsidP="00EB3A60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B3A60">
        <w:rPr>
          <w:rFonts w:ascii="Times New Roman" w:eastAsia="Times New Roman" w:hAnsi="Times New Roman" w:cs="Times New Roman"/>
          <w:bCs/>
          <w:sz w:val="24"/>
          <w:szCs w:val="24"/>
        </w:rPr>
        <w:t xml:space="preserve">Перечень «проблемных» районов городов и </w:t>
      </w:r>
      <w:r w:rsidR="00942B51" w:rsidRPr="00EB3A60">
        <w:rPr>
          <w:rFonts w:ascii="Times New Roman" w:eastAsia="Times New Roman" w:hAnsi="Times New Roman" w:cs="Times New Roman"/>
          <w:bCs/>
          <w:sz w:val="24"/>
          <w:szCs w:val="24"/>
        </w:rPr>
        <w:t>загрязняющих веществ, превышающих нормативы качества атмосферного воздуха</w:t>
      </w:r>
      <w:r w:rsidR="004418FA" w:rsidRPr="00EB3A60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942B51" w:rsidRPr="00EB3A60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приведены в</w:t>
      </w:r>
      <w:r w:rsidR="001C2543" w:rsidRPr="00EB3A60">
        <w:rPr>
          <w:rFonts w:ascii="Times New Roman" w:eastAsia="Times New Roman" w:hAnsi="Times New Roman" w:cs="Times New Roman"/>
          <w:bCs/>
          <w:sz w:val="24"/>
          <w:szCs w:val="24"/>
        </w:rPr>
        <w:t xml:space="preserve"> таблиц</w:t>
      </w:r>
      <w:r w:rsidR="00942B51" w:rsidRPr="00EB3A60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="0014281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640BB6" w:rsidRPr="00EB3A60">
        <w:rPr>
          <w:rFonts w:ascii="Times New Roman" w:eastAsia="Times New Roman" w:hAnsi="Times New Roman" w:cs="Times New Roman"/>
          <w:bCs/>
          <w:sz w:val="24"/>
          <w:szCs w:val="24"/>
        </w:rPr>
        <w:t>4.7</w:t>
      </w:r>
      <w:r w:rsidR="001C2543" w:rsidRPr="00EB3A60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FF3CA6" w:rsidRPr="00EB3A60" w:rsidRDefault="00B17C4F" w:rsidP="00C16A66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«проблемных» районов относительно 2014 г. не изменилось, но уменьшился перечень загрязняющих веществ на некоторых </w:t>
      </w:r>
      <w:r w:rsidR="003917CF" w:rsidRPr="003917CF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пунктах</w:t>
      </w:r>
      <w:r w:rsidRPr="00E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наблюдений городов Минск, Могилев, Новополоцк, а также вместо двух </w:t>
      </w:r>
      <w:r w:rsidR="00FF3CA6" w:rsidRPr="00EB3A6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районов Полоцка и Новополоцка в состав</w:t>
      </w:r>
      <w:r w:rsidR="00FF3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«проблемных» вошли два района </w:t>
      </w:r>
      <w:r w:rsidR="00FF3CA6" w:rsidRPr="00EB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Пинска. </w:t>
      </w:r>
    </w:p>
    <w:p w:rsidR="00FF3CA6" w:rsidRPr="00FF3CA6" w:rsidRDefault="004418FA" w:rsidP="00FF3CA6">
      <w:pPr>
        <w:spacing w:after="0"/>
        <w:jc w:val="right"/>
        <w:rPr>
          <w:rFonts w:ascii="Times New Roman" w:eastAsia="Times New Roman" w:hAnsi="Times New Roman" w:cs="Times New Roman"/>
          <w:b/>
          <w:bCs/>
          <w:i/>
          <w:lang w:eastAsia="ru-RU"/>
        </w:rPr>
      </w:pPr>
      <w:r w:rsidRPr="00FF3CA6">
        <w:rPr>
          <w:rFonts w:ascii="Times New Roman" w:eastAsia="Times New Roman" w:hAnsi="Times New Roman" w:cs="Times New Roman"/>
          <w:b/>
          <w:bCs/>
          <w:i/>
          <w:lang w:eastAsia="ru-RU"/>
        </w:rPr>
        <w:t xml:space="preserve">Таблица </w:t>
      </w:r>
      <w:r w:rsidR="00640BB6" w:rsidRPr="00FF3CA6">
        <w:rPr>
          <w:rFonts w:ascii="Times New Roman" w:eastAsia="Times New Roman" w:hAnsi="Times New Roman" w:cs="Times New Roman"/>
          <w:b/>
          <w:bCs/>
          <w:i/>
          <w:lang w:eastAsia="ru-RU"/>
        </w:rPr>
        <w:t>4.7</w:t>
      </w:r>
    </w:p>
    <w:p w:rsidR="004418FA" w:rsidRPr="00FF3CA6" w:rsidRDefault="004418FA" w:rsidP="00FF3CA6">
      <w:pPr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FF3CA6">
        <w:rPr>
          <w:rFonts w:ascii="Times New Roman" w:eastAsia="Times New Roman" w:hAnsi="Times New Roman" w:cs="Times New Roman"/>
          <w:b/>
          <w:bCs/>
          <w:lang w:eastAsia="ru-RU"/>
        </w:rPr>
        <w:t xml:space="preserve">Перечень «проблемных» районов </w:t>
      </w:r>
      <w:r w:rsidR="004A21B1" w:rsidRPr="00FF3CA6">
        <w:rPr>
          <w:rFonts w:ascii="Times New Roman" w:eastAsia="Times New Roman" w:hAnsi="Times New Roman" w:cs="Times New Roman"/>
          <w:b/>
          <w:bCs/>
          <w:lang w:eastAsia="ru-RU"/>
        </w:rPr>
        <w:t>по загрязнению</w:t>
      </w:r>
      <w:r w:rsidR="0039394A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="004A21B1" w:rsidRPr="00FF3CA6">
        <w:rPr>
          <w:rFonts w:ascii="Times New Roman" w:eastAsia="Times New Roman" w:hAnsi="Times New Roman" w:cs="Times New Roman"/>
          <w:b/>
          <w:bCs/>
          <w:lang w:eastAsia="ru-RU"/>
        </w:rPr>
        <w:t xml:space="preserve">атмосферного воздуха в </w:t>
      </w:r>
      <w:r w:rsidRPr="00FF3CA6">
        <w:rPr>
          <w:rFonts w:ascii="Times New Roman" w:eastAsia="Times New Roman" w:hAnsi="Times New Roman" w:cs="Times New Roman"/>
          <w:b/>
          <w:bCs/>
          <w:lang w:eastAsia="ru-RU"/>
        </w:rPr>
        <w:t>город</w:t>
      </w:r>
      <w:r w:rsidR="004A21B1" w:rsidRPr="00FF3CA6">
        <w:rPr>
          <w:rFonts w:ascii="Times New Roman" w:eastAsia="Times New Roman" w:hAnsi="Times New Roman" w:cs="Times New Roman"/>
          <w:b/>
          <w:bCs/>
          <w:lang w:eastAsia="ru-RU"/>
        </w:rPr>
        <w:t>ах</w:t>
      </w:r>
      <w:r w:rsidR="00A93952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="0055583F" w:rsidRPr="00FF3CA6">
        <w:rPr>
          <w:rFonts w:ascii="Times New Roman" w:eastAsia="Times New Roman" w:hAnsi="Times New Roman" w:cs="Times New Roman"/>
          <w:b/>
          <w:bCs/>
          <w:lang w:eastAsia="ru-RU"/>
        </w:rPr>
        <w:t>Республики Б</w:t>
      </w:r>
      <w:r w:rsidRPr="00FF3CA6">
        <w:rPr>
          <w:rFonts w:ascii="Times New Roman" w:eastAsia="Times New Roman" w:hAnsi="Times New Roman" w:cs="Times New Roman"/>
          <w:b/>
          <w:bCs/>
          <w:lang w:eastAsia="ru-RU"/>
        </w:rPr>
        <w:t>еларус</w:t>
      </w:r>
      <w:r w:rsidR="0055583F" w:rsidRPr="00FF3CA6">
        <w:rPr>
          <w:rFonts w:ascii="Times New Roman" w:eastAsia="Times New Roman" w:hAnsi="Times New Roman" w:cs="Times New Roman"/>
          <w:b/>
          <w:bCs/>
          <w:lang w:eastAsia="ru-RU"/>
        </w:rPr>
        <w:t>ь</w:t>
      </w:r>
      <w:r w:rsidR="00A93952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="004A21B1" w:rsidRPr="00FF3CA6">
        <w:rPr>
          <w:rFonts w:ascii="Times New Roman" w:eastAsia="Times New Roman" w:hAnsi="Times New Roman" w:cs="Times New Roman"/>
          <w:b/>
          <w:bCs/>
          <w:lang w:eastAsia="ru-RU"/>
        </w:rPr>
        <w:t xml:space="preserve">в </w:t>
      </w:r>
      <w:r w:rsidRPr="00FF3CA6">
        <w:rPr>
          <w:rFonts w:ascii="Times New Roman" w:eastAsia="Times New Roman" w:hAnsi="Times New Roman" w:cs="Times New Roman"/>
          <w:b/>
          <w:bCs/>
          <w:lang w:eastAsia="ru-RU"/>
        </w:rPr>
        <w:t>2015 г.</w:t>
      </w:r>
    </w:p>
    <w:tbl>
      <w:tblPr>
        <w:tblW w:w="9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330"/>
        <w:gridCol w:w="2384"/>
        <w:gridCol w:w="1701"/>
        <w:gridCol w:w="1701"/>
        <w:gridCol w:w="2268"/>
      </w:tblGrid>
      <w:tr w:rsidR="00E464B2" w:rsidRPr="00EB3A60" w:rsidTr="008B5E22">
        <w:trPr>
          <w:tblHeader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18FA" w:rsidRPr="00EB3A60" w:rsidRDefault="004418FA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Город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18FA" w:rsidRPr="00EB3A60" w:rsidRDefault="004418FA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Адрес станции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18FA" w:rsidRPr="00EB3A60" w:rsidRDefault="004418FA" w:rsidP="00EB3A60">
            <w:pPr>
              <w:spacing w:after="0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Зона </w:t>
            </w:r>
          </w:p>
          <w:p w:rsidR="004418FA" w:rsidRPr="00EB3A60" w:rsidRDefault="004418FA" w:rsidP="00EB3A60">
            <w:pPr>
              <w:spacing w:after="0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наблюдений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18FA" w:rsidRPr="00EB3A60" w:rsidRDefault="004418FA" w:rsidP="00EB3A60">
            <w:pPr>
              <w:spacing w:after="0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Характеристика нагрузки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583F" w:rsidRPr="008B5E22" w:rsidRDefault="004418FA" w:rsidP="00EB3A60">
            <w:pPr>
              <w:spacing w:after="0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</w:pPr>
            <w:r w:rsidRPr="008B5E22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 xml:space="preserve">Вещества, </w:t>
            </w:r>
          </w:p>
          <w:p w:rsidR="0055583F" w:rsidRPr="008B5E22" w:rsidRDefault="004418FA" w:rsidP="00EB3A60">
            <w:pPr>
              <w:spacing w:after="0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</w:pPr>
            <w:r w:rsidRPr="008B5E22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 xml:space="preserve">определяющие </w:t>
            </w:r>
          </w:p>
          <w:p w:rsidR="004418FA" w:rsidRPr="00EB3A60" w:rsidRDefault="004418FA" w:rsidP="00EB3A60">
            <w:pPr>
              <w:spacing w:after="0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E22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повышенный уровень загрязнения</w:t>
            </w:r>
          </w:p>
        </w:tc>
      </w:tr>
      <w:tr w:rsidR="00E464B2" w:rsidRPr="00EB3A60" w:rsidTr="008B5E22">
        <w:trPr>
          <w:trHeight w:val="421"/>
        </w:trPr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18FA" w:rsidRPr="00EB3A60" w:rsidRDefault="004418FA" w:rsidP="008B5E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Минск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18FA" w:rsidRPr="008B5E22" w:rsidRDefault="004418FA" w:rsidP="008B5E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B5E22">
              <w:rPr>
                <w:rFonts w:ascii="Times New Roman" w:eastAsia="Times New Roman" w:hAnsi="Times New Roman" w:cs="Times New Roman"/>
                <w:bCs/>
                <w:lang w:eastAsia="ru-RU"/>
              </w:rPr>
              <w:t>ул. Радиальная, 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18FA" w:rsidRPr="00EB3A60" w:rsidRDefault="004418FA" w:rsidP="008B5E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Промышленная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18FA" w:rsidRPr="00EB3A60" w:rsidRDefault="004418FA" w:rsidP="008B5E2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Эпизодически*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18FA" w:rsidRPr="00EB3A60" w:rsidRDefault="004418FA" w:rsidP="008B5E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ТЧ</w:t>
            </w: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eastAsia="ru-RU"/>
              </w:rPr>
              <w:t>10</w:t>
            </w:r>
          </w:p>
        </w:tc>
      </w:tr>
      <w:tr w:rsidR="00E464B2" w:rsidRPr="00EB3A60" w:rsidTr="008B5E22">
        <w:trPr>
          <w:trHeight w:val="379"/>
        </w:trPr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18FA" w:rsidRPr="00EB3A60" w:rsidRDefault="004418FA" w:rsidP="008B5E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18FA" w:rsidRPr="008B5E22" w:rsidRDefault="004418FA" w:rsidP="008B5E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B5E22">
              <w:rPr>
                <w:rFonts w:ascii="Times New Roman" w:eastAsia="Times New Roman" w:hAnsi="Times New Roman" w:cs="Times New Roman"/>
                <w:bCs/>
                <w:lang w:eastAsia="ru-RU"/>
              </w:rPr>
              <w:t>ул. Тимирязева, 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18FA" w:rsidRPr="00EB3A60" w:rsidRDefault="004418FA" w:rsidP="008B5E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Смешанная**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18FA" w:rsidRPr="00EB3A60" w:rsidRDefault="004418FA" w:rsidP="008B5E2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Эпизодически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18FA" w:rsidRPr="00EB3A60" w:rsidRDefault="004418FA" w:rsidP="008B5E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Азота диоксид</w:t>
            </w:r>
          </w:p>
        </w:tc>
      </w:tr>
      <w:tr w:rsidR="00E464B2" w:rsidRPr="00EB3A60" w:rsidTr="008B5E22">
        <w:trPr>
          <w:trHeight w:val="421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18FA" w:rsidRPr="00EB3A60" w:rsidRDefault="004418FA" w:rsidP="008B5E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Гомель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18FA" w:rsidRPr="008B5E22" w:rsidRDefault="004418FA" w:rsidP="008B5E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B5E22">
              <w:rPr>
                <w:rFonts w:ascii="Times New Roman" w:eastAsia="Times New Roman" w:hAnsi="Times New Roman" w:cs="Times New Roman"/>
                <w:bCs/>
                <w:lang w:eastAsia="ru-RU"/>
              </w:rPr>
              <w:t>ул. Барыкина, 319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18FA" w:rsidRPr="00EB3A60" w:rsidRDefault="004418FA" w:rsidP="008B5E22">
            <w:pPr>
              <w:spacing w:after="0"/>
              <w:ind w:left="33" w:right="-3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Смешанная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18FA" w:rsidRPr="00EB3A60" w:rsidRDefault="004418FA" w:rsidP="008B5E22">
            <w:pPr>
              <w:spacing w:after="0"/>
              <w:ind w:left="34" w:right="-14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A21B1" w:rsidRPr="00EB3A60" w:rsidRDefault="004418FA" w:rsidP="008B5E22">
            <w:pPr>
              <w:spacing w:after="0"/>
              <w:ind w:right="-8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ТЧ</w:t>
            </w: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eastAsia="ru-RU"/>
              </w:rPr>
              <w:t>10</w:t>
            </w: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</w:p>
          <w:p w:rsidR="004418FA" w:rsidRPr="00EB3A60" w:rsidRDefault="004418FA" w:rsidP="008B5E22">
            <w:pPr>
              <w:spacing w:after="0"/>
              <w:ind w:right="-8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углерода оксид</w:t>
            </w:r>
          </w:p>
        </w:tc>
      </w:tr>
      <w:tr w:rsidR="00E464B2" w:rsidRPr="00EB3A60" w:rsidTr="008B5E22">
        <w:trPr>
          <w:trHeight w:val="407"/>
        </w:trPr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18FA" w:rsidRPr="00EB3A60" w:rsidRDefault="004418FA" w:rsidP="008B5E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Могилев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18FA" w:rsidRPr="008B5E22" w:rsidRDefault="004418FA" w:rsidP="008B5E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B5E22">
              <w:rPr>
                <w:rFonts w:ascii="Times New Roman" w:eastAsia="Times New Roman" w:hAnsi="Times New Roman" w:cs="Times New Roman"/>
                <w:bCs/>
                <w:lang w:eastAsia="ru-RU"/>
              </w:rPr>
              <w:t>ул. Челюскинцев, 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18FA" w:rsidRPr="00EB3A60" w:rsidRDefault="004418FA" w:rsidP="008B5E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Промышленная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18FA" w:rsidRPr="00EB3A60" w:rsidRDefault="004418FA" w:rsidP="008B5E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Эпизодически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18FA" w:rsidRPr="00EB3A60" w:rsidRDefault="004418FA" w:rsidP="008B5E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Азота диоксид</w:t>
            </w:r>
          </w:p>
        </w:tc>
      </w:tr>
      <w:tr w:rsidR="00E464B2" w:rsidRPr="00EB3A60" w:rsidTr="008B5E22">
        <w:trPr>
          <w:trHeight w:val="422"/>
        </w:trPr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18FA" w:rsidRPr="00EB3A60" w:rsidRDefault="004418FA" w:rsidP="008B5E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18FA" w:rsidRPr="008B5E22" w:rsidRDefault="004418FA" w:rsidP="008B5E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B5E22">
              <w:rPr>
                <w:rFonts w:ascii="Times New Roman" w:eastAsia="Times New Roman" w:hAnsi="Times New Roman" w:cs="Times New Roman"/>
                <w:bCs/>
                <w:lang w:eastAsia="ru-RU"/>
              </w:rPr>
              <w:t>ул. Первомайская, 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18FA" w:rsidRPr="00EB3A60" w:rsidRDefault="004418FA" w:rsidP="008B5E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Жилая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18FA" w:rsidRPr="00EB3A60" w:rsidRDefault="004418FA" w:rsidP="008B5E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Эпизодически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18FA" w:rsidRPr="00EB3A60" w:rsidRDefault="004418FA" w:rsidP="008B5E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Азота диоксид</w:t>
            </w:r>
          </w:p>
        </w:tc>
      </w:tr>
      <w:tr w:rsidR="00E464B2" w:rsidRPr="00EB3A60" w:rsidTr="008B5E22">
        <w:trPr>
          <w:trHeight w:val="407"/>
        </w:trPr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18FA" w:rsidRPr="00EB3A60" w:rsidRDefault="004418FA" w:rsidP="008B5E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18FA" w:rsidRPr="008B5E22" w:rsidRDefault="004418FA" w:rsidP="008B5E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B5E22">
              <w:rPr>
                <w:rFonts w:ascii="Times New Roman" w:eastAsia="Times New Roman" w:hAnsi="Times New Roman" w:cs="Times New Roman"/>
                <w:bCs/>
                <w:lang w:eastAsia="ru-RU"/>
              </w:rPr>
              <w:t>пер. Крупской, 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18FA" w:rsidRPr="00EB3A60" w:rsidRDefault="004418FA" w:rsidP="008B5E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Автодорога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18FA" w:rsidRPr="00EB3A60" w:rsidRDefault="004418FA" w:rsidP="008B5E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Эпизодически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18FA" w:rsidRPr="00EB3A60" w:rsidRDefault="004418FA" w:rsidP="008B5E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ТЧ</w:t>
            </w: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eastAsia="ru-RU"/>
              </w:rPr>
              <w:t>10</w:t>
            </w:r>
          </w:p>
        </w:tc>
      </w:tr>
      <w:tr w:rsidR="00E464B2" w:rsidRPr="00EB3A60" w:rsidTr="008B5E22">
        <w:trPr>
          <w:trHeight w:val="421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18FA" w:rsidRPr="00EB3A60" w:rsidRDefault="004418FA" w:rsidP="008B5E2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Новополоцк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18FA" w:rsidRPr="008B5E22" w:rsidRDefault="004418FA" w:rsidP="008B5E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B5E22">
              <w:rPr>
                <w:rFonts w:ascii="Times New Roman" w:eastAsia="Times New Roman" w:hAnsi="Times New Roman" w:cs="Times New Roman"/>
                <w:bCs/>
                <w:lang w:eastAsia="ru-RU"/>
              </w:rPr>
              <w:t>ул. Молодежная, 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18FA" w:rsidRPr="00EB3A60" w:rsidRDefault="004418FA" w:rsidP="008B5E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Смешанная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18FA" w:rsidRPr="00EB3A60" w:rsidRDefault="004418FA" w:rsidP="008B5E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Эпизодически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18FA" w:rsidRPr="00EB3A60" w:rsidRDefault="004A21B1" w:rsidP="008B5E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Серы диоксид</w:t>
            </w:r>
          </w:p>
        </w:tc>
      </w:tr>
      <w:tr w:rsidR="00E464B2" w:rsidRPr="00EB3A60" w:rsidTr="008B5E22">
        <w:trPr>
          <w:trHeight w:val="307"/>
        </w:trPr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18FA" w:rsidRPr="00EB3A60" w:rsidRDefault="004418FA" w:rsidP="008B5E2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Пинск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18FA" w:rsidRPr="008B5E22" w:rsidRDefault="008B5E22" w:rsidP="008B5E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B5E22">
              <w:rPr>
                <w:rFonts w:ascii="Times New Roman" w:eastAsia="Times New Roman" w:hAnsi="Times New Roman" w:cs="Times New Roman"/>
                <w:bCs/>
                <w:lang w:eastAsia="ru-RU"/>
              </w:rPr>
              <w:t>ул. </w:t>
            </w:r>
            <w:r w:rsidR="004418FA" w:rsidRPr="008B5E22">
              <w:rPr>
                <w:rFonts w:ascii="Times New Roman" w:eastAsia="Times New Roman" w:hAnsi="Times New Roman" w:cs="Times New Roman"/>
                <w:bCs/>
                <w:lang w:eastAsia="ru-RU"/>
              </w:rPr>
              <w:t>Красноармейская, 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18FA" w:rsidRPr="00EB3A60" w:rsidRDefault="004418FA" w:rsidP="008B5E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Промышленная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18FA" w:rsidRPr="00EB3A60" w:rsidRDefault="004418FA" w:rsidP="008B5E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Эпизодически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A7FAC" w:rsidRPr="00EB3A60" w:rsidRDefault="004418FA" w:rsidP="008B5E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Твердые частицы,</w:t>
            </w:r>
          </w:p>
          <w:p w:rsidR="004418FA" w:rsidRPr="00EB3A60" w:rsidRDefault="004418FA" w:rsidP="008B5E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фенол, формальдегид</w:t>
            </w:r>
          </w:p>
        </w:tc>
      </w:tr>
      <w:tr w:rsidR="00E464B2" w:rsidRPr="00EB3A60" w:rsidTr="008B5E22">
        <w:trPr>
          <w:trHeight w:val="307"/>
        </w:trPr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18FA" w:rsidRPr="00EB3A60" w:rsidRDefault="004418FA" w:rsidP="00EB3A6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18FA" w:rsidRPr="008B5E22" w:rsidRDefault="004418FA" w:rsidP="008B5E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B5E22">
              <w:rPr>
                <w:rFonts w:ascii="Times New Roman" w:eastAsia="Times New Roman" w:hAnsi="Times New Roman" w:cs="Times New Roman"/>
                <w:bCs/>
                <w:lang w:eastAsia="ru-RU"/>
              </w:rPr>
              <w:t>ул. Завальная, 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18FA" w:rsidRPr="00EB3A60" w:rsidRDefault="004418FA" w:rsidP="008B5E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Автодорога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18FA" w:rsidRPr="00EB3A60" w:rsidRDefault="004418FA" w:rsidP="008B5E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Эпизодически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A7FAC" w:rsidRPr="00EB3A60" w:rsidRDefault="004418FA" w:rsidP="008B5E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Твердые частицы,</w:t>
            </w:r>
          </w:p>
          <w:p w:rsidR="004418FA" w:rsidRPr="00EB3A60" w:rsidRDefault="004418FA" w:rsidP="008B5E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3A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фенол, формальдегид</w:t>
            </w:r>
          </w:p>
        </w:tc>
      </w:tr>
    </w:tbl>
    <w:p w:rsidR="004418FA" w:rsidRPr="00FF3CA6" w:rsidRDefault="004418FA" w:rsidP="00EB3A60">
      <w:pPr>
        <w:spacing w:after="0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FF3CA6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* </w:t>
      </w:r>
      <w:r w:rsidR="00FF3CA6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- </w:t>
      </w:r>
      <w:r w:rsidRPr="00FF3CA6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Превышения нормативов качества отмечались только в отдельные месяцы. </w:t>
      </w:r>
    </w:p>
    <w:p w:rsidR="004418FA" w:rsidRPr="00FF3CA6" w:rsidRDefault="004418FA" w:rsidP="00EB3A60">
      <w:pPr>
        <w:spacing w:after="0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FF3CA6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**</w:t>
      </w:r>
      <w:r w:rsidR="00FF3CA6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-</w:t>
      </w:r>
      <w:r w:rsidRPr="00FF3CA6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Станция расположена в зоне влияния выбросов как стационарны</w:t>
      </w:r>
      <w:r w:rsidR="00FF3CA6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х, так и </w:t>
      </w:r>
      <w:r w:rsidRPr="00FF3CA6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мобильных источников.</w:t>
      </w:r>
    </w:p>
    <w:p w:rsidR="004418FA" w:rsidRDefault="004418FA" w:rsidP="00EB3A60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217E9B" w:rsidRPr="00EB3A60" w:rsidRDefault="00217E9B" w:rsidP="00EB3A60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EB3A60">
        <w:rPr>
          <w:rFonts w:ascii="Times New Roman" w:hAnsi="Times New Roman" w:cs="Times New Roman"/>
        </w:rPr>
        <w:t>В таблиц</w:t>
      </w:r>
      <w:r w:rsidR="00640BB6" w:rsidRPr="00EB3A60">
        <w:rPr>
          <w:rFonts w:ascii="Times New Roman" w:hAnsi="Times New Roman" w:cs="Times New Roman"/>
        </w:rPr>
        <w:t>е</w:t>
      </w:r>
      <w:r w:rsidRPr="00EB3A60">
        <w:rPr>
          <w:rFonts w:ascii="Times New Roman" w:hAnsi="Times New Roman" w:cs="Times New Roman"/>
        </w:rPr>
        <w:t xml:space="preserve"> 4.8 пр</w:t>
      </w:r>
      <w:r w:rsidR="00640BB6" w:rsidRPr="00EB3A60">
        <w:rPr>
          <w:rFonts w:ascii="Times New Roman" w:hAnsi="Times New Roman" w:cs="Times New Roman"/>
        </w:rPr>
        <w:t>ивед</w:t>
      </w:r>
      <w:r w:rsidRPr="00EB3A60">
        <w:rPr>
          <w:rFonts w:ascii="Times New Roman" w:hAnsi="Times New Roman" w:cs="Times New Roman"/>
        </w:rPr>
        <w:t xml:space="preserve">ены характеристики состояния </w:t>
      </w:r>
      <w:r w:rsidR="00640BB6" w:rsidRPr="00EB3A60">
        <w:rPr>
          <w:rFonts w:ascii="Times New Roman" w:hAnsi="Times New Roman" w:cs="Times New Roman"/>
        </w:rPr>
        <w:t xml:space="preserve">атмосферного </w:t>
      </w:r>
      <w:r w:rsidRPr="00EB3A60">
        <w:rPr>
          <w:rFonts w:ascii="Times New Roman" w:hAnsi="Times New Roman" w:cs="Times New Roman"/>
        </w:rPr>
        <w:t xml:space="preserve">воздуха </w:t>
      </w:r>
      <w:r w:rsidR="00640BB6" w:rsidRPr="00EB3A60">
        <w:rPr>
          <w:rFonts w:ascii="Times New Roman" w:hAnsi="Times New Roman" w:cs="Times New Roman"/>
        </w:rPr>
        <w:t xml:space="preserve">городов </w:t>
      </w:r>
      <w:r w:rsidRPr="00EB3A60">
        <w:rPr>
          <w:rFonts w:ascii="Times New Roman" w:hAnsi="Times New Roman" w:cs="Times New Roman"/>
        </w:rPr>
        <w:t>по данным стационарных наблюдений на станциях с дискретным и непрерывным режимом измерений</w:t>
      </w:r>
      <w:r w:rsidR="00640BB6" w:rsidRPr="00EB3A60">
        <w:rPr>
          <w:rFonts w:ascii="Times New Roman" w:hAnsi="Times New Roman" w:cs="Times New Roman"/>
        </w:rPr>
        <w:t>:</w:t>
      </w:r>
      <w:r w:rsidR="00A93952">
        <w:rPr>
          <w:rFonts w:ascii="Times New Roman" w:hAnsi="Times New Roman" w:cs="Times New Roman"/>
        </w:rPr>
        <w:t xml:space="preserve"> </w:t>
      </w:r>
      <w:r w:rsidR="00640BB6" w:rsidRPr="00EB3A60">
        <w:rPr>
          <w:rFonts w:ascii="Times New Roman" w:hAnsi="Times New Roman" w:cs="Times New Roman"/>
        </w:rPr>
        <w:t>с</w:t>
      </w:r>
      <w:r w:rsidR="00640BB6" w:rsidRPr="00EB3A60">
        <w:rPr>
          <w:rFonts w:ascii="Times New Roman" w:eastAsia="Times New Roman" w:hAnsi="Times New Roman" w:cs="Times New Roman"/>
          <w:lang w:eastAsia="ru-RU"/>
        </w:rPr>
        <w:t>реднегодовые, максимальные из разовых концентраций основных загрязняющих веществ и повторяемость концентраций выше максимально разовых ПДК</w:t>
      </w:r>
      <w:r w:rsidR="00182EE4" w:rsidRPr="00EB3A60">
        <w:rPr>
          <w:rFonts w:ascii="Times New Roman" w:eastAsia="Times New Roman" w:hAnsi="Times New Roman" w:cs="Times New Roman"/>
          <w:lang w:eastAsia="ru-RU"/>
        </w:rPr>
        <w:t xml:space="preserve"> (для ТЧ</w:t>
      </w:r>
      <w:r w:rsidR="00182EE4" w:rsidRPr="00EB3A60">
        <w:rPr>
          <w:rFonts w:ascii="Times New Roman" w:eastAsia="Times New Roman" w:hAnsi="Times New Roman" w:cs="Times New Roman"/>
          <w:vertAlign w:val="subscript"/>
          <w:lang w:eastAsia="ru-RU"/>
        </w:rPr>
        <w:t>10</w:t>
      </w:r>
      <w:r w:rsidR="00182EE4" w:rsidRPr="00EB3A60">
        <w:rPr>
          <w:rFonts w:ascii="Times New Roman" w:eastAsia="Times New Roman" w:hAnsi="Times New Roman" w:cs="Times New Roman"/>
          <w:lang w:eastAsia="ru-RU"/>
        </w:rPr>
        <w:t xml:space="preserve"> – </w:t>
      </w:r>
      <w:r w:rsidR="00182EE4" w:rsidRPr="00EB3A60">
        <w:rPr>
          <w:rFonts w:ascii="Times New Roman" w:hAnsi="Times New Roman" w:cs="Times New Roman"/>
        </w:rPr>
        <w:t>с</w:t>
      </w:r>
      <w:r w:rsidR="00182EE4" w:rsidRPr="00EB3A60">
        <w:rPr>
          <w:rFonts w:ascii="Times New Roman" w:eastAsia="Times New Roman" w:hAnsi="Times New Roman" w:cs="Times New Roman"/>
          <w:lang w:eastAsia="ru-RU"/>
        </w:rPr>
        <w:t>реднесуточные и повторяемость выше среднесуточных ПДК).</w:t>
      </w:r>
    </w:p>
    <w:p w:rsidR="00537A71" w:rsidRPr="00EB3A60" w:rsidRDefault="00537A71" w:rsidP="00EB3A60">
      <w:pPr>
        <w:pStyle w:val="Default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EB3A60">
        <w:rPr>
          <w:rFonts w:ascii="Times New Roman" w:hAnsi="Times New Roman" w:cs="Times New Roman"/>
          <w:b/>
          <w:bCs/>
          <w:i/>
        </w:rPr>
        <w:lastRenderedPageBreak/>
        <w:t>Суммарные твердые частицы (недифференцированная по составу пыль/аэрозоль)</w:t>
      </w:r>
      <w:r w:rsidR="001336A1" w:rsidRPr="00EB3A60">
        <w:rPr>
          <w:rFonts w:ascii="Times New Roman" w:hAnsi="Times New Roman" w:cs="Times New Roman"/>
          <w:b/>
          <w:bCs/>
          <w:i/>
        </w:rPr>
        <w:t>.</w:t>
      </w:r>
      <w:r w:rsidR="00A93952">
        <w:rPr>
          <w:rFonts w:ascii="Times New Roman" w:hAnsi="Times New Roman" w:cs="Times New Roman"/>
          <w:b/>
          <w:bCs/>
          <w:i/>
        </w:rPr>
        <w:t xml:space="preserve"> </w:t>
      </w:r>
      <w:r w:rsidRPr="00EB3A60">
        <w:rPr>
          <w:rFonts w:ascii="Times New Roman" w:hAnsi="Times New Roman" w:cs="Times New Roman"/>
          <w:bCs/>
        </w:rPr>
        <w:t>На уровень загрязнения атмосферного воздуха</w:t>
      </w:r>
      <w:r w:rsidRPr="00EB3A60">
        <w:rPr>
          <w:rFonts w:ascii="Times New Roman" w:eastAsia="Times New Roman" w:hAnsi="Times New Roman" w:cs="Times New Roman"/>
          <w:bCs/>
          <w:lang w:eastAsia="ru-RU"/>
        </w:rPr>
        <w:t xml:space="preserve"> твердыми частицами в значительной степени оказывали влияние метеорологические условия. </w:t>
      </w:r>
    </w:p>
    <w:p w:rsidR="00537A71" w:rsidRPr="00EB3A60" w:rsidRDefault="00537A71" w:rsidP="00EB3A60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EB3A60">
        <w:rPr>
          <w:rFonts w:ascii="Times New Roman" w:hAnsi="Times New Roman" w:cs="Times New Roman"/>
        </w:rPr>
        <w:t xml:space="preserve">Благоприятные условия складывались в январе, мае, во второй и третьей декадах июля, ноябре и декабре. В эти периоды сохранению нормативного качества воздуха способствовали частые осадки. Кратковременные превышения предельно допустимых концентраций в воздухе некоторых городов фиксировались только в единичных пробах воздуха. </w:t>
      </w:r>
    </w:p>
    <w:p w:rsidR="008B5E22" w:rsidRPr="00EB3A60" w:rsidRDefault="00537A71" w:rsidP="008B5E22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EB3A60">
        <w:rPr>
          <w:rFonts w:ascii="Times New Roman" w:hAnsi="Times New Roman" w:cs="Times New Roman"/>
        </w:rPr>
        <w:t xml:space="preserve">Неблагоприятная ситуация имела место в начале весны, в первой декаде июля и августа, в конце августа </w:t>
      </w:r>
      <w:r w:rsidR="00CF32D3" w:rsidRPr="00EB3A60">
        <w:rPr>
          <w:rFonts w:ascii="Times New Roman" w:hAnsi="Times New Roman" w:cs="Times New Roman"/>
        </w:rPr>
        <w:t>–</w:t>
      </w:r>
      <w:r w:rsidRPr="00EB3A60">
        <w:rPr>
          <w:rFonts w:ascii="Times New Roman" w:hAnsi="Times New Roman" w:cs="Times New Roman"/>
        </w:rPr>
        <w:t xml:space="preserve"> начале сентября и в конце октября.</w:t>
      </w:r>
      <w:r w:rsidR="00B17C4F" w:rsidRPr="00EB3A60">
        <w:rPr>
          <w:rFonts w:ascii="Times New Roman" w:hAnsi="Times New Roman" w:cs="Times New Roman"/>
        </w:rPr>
        <w:t xml:space="preserve"> Дефицит осадков в феврале и прео</w:t>
      </w:r>
      <w:r w:rsidR="008B5E22">
        <w:rPr>
          <w:rFonts w:ascii="Times New Roman" w:hAnsi="Times New Roman" w:cs="Times New Roman"/>
        </w:rPr>
        <w:t xml:space="preserve">бладание сухой погоды в марте; </w:t>
      </w:r>
      <w:r w:rsidR="00B17C4F" w:rsidRPr="00EB3A60">
        <w:rPr>
          <w:rFonts w:ascii="Times New Roman" w:hAnsi="Times New Roman" w:cs="Times New Roman"/>
        </w:rPr>
        <w:t xml:space="preserve">сухая и жаркая погода в июле; повышенный температурный режим, </w:t>
      </w:r>
      <w:proofErr w:type="spellStart"/>
      <w:r w:rsidR="00B17C4F" w:rsidRPr="00EB3A60">
        <w:rPr>
          <w:rFonts w:ascii="Times New Roman" w:hAnsi="Times New Roman" w:cs="Times New Roman"/>
        </w:rPr>
        <w:t>мощныеприземные</w:t>
      </w:r>
      <w:proofErr w:type="spellEnd"/>
      <w:r w:rsidR="00B17C4F" w:rsidRPr="00EB3A60">
        <w:rPr>
          <w:rFonts w:ascii="Times New Roman" w:hAnsi="Times New Roman" w:cs="Times New Roman"/>
        </w:rPr>
        <w:t xml:space="preserve"> инверсии, слабый ветер, штиль и дефицит осадков в </w:t>
      </w:r>
      <w:proofErr w:type="spellStart"/>
      <w:r w:rsidR="00B17C4F" w:rsidRPr="00EB3A60">
        <w:rPr>
          <w:rFonts w:ascii="Times New Roman" w:hAnsi="Times New Roman" w:cs="Times New Roman"/>
        </w:rPr>
        <w:t>августе</w:t>
      </w:r>
      <w:r w:rsidR="008B5E22" w:rsidRPr="00EB3A60">
        <w:rPr>
          <w:rFonts w:ascii="Times New Roman" w:hAnsi="Times New Roman" w:cs="Times New Roman"/>
        </w:rPr>
        <w:t>обусловили</w:t>
      </w:r>
      <w:proofErr w:type="spellEnd"/>
      <w:r w:rsidR="008B5E22" w:rsidRPr="00EB3A60">
        <w:rPr>
          <w:rFonts w:ascii="Times New Roman" w:hAnsi="Times New Roman" w:cs="Times New Roman"/>
        </w:rPr>
        <w:t xml:space="preserve"> существенный рост концентраций твердых частиц. </w:t>
      </w:r>
    </w:p>
    <w:p w:rsidR="008B5E22" w:rsidRDefault="008B5E22" w:rsidP="008B5E22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B3A60">
        <w:rPr>
          <w:rFonts w:ascii="Times New Roman" w:hAnsi="Times New Roman" w:cs="Times New Roman"/>
          <w:sz w:val="24"/>
          <w:szCs w:val="24"/>
        </w:rPr>
        <w:t xml:space="preserve">Превышения максимально разовой ПДК суммарных твердых частиц в атмосферном </w:t>
      </w:r>
      <w:r w:rsidRPr="003917CF">
        <w:rPr>
          <w:rFonts w:ascii="Times New Roman" w:hAnsi="Times New Roman" w:cs="Times New Roman"/>
          <w:sz w:val="24"/>
          <w:szCs w:val="24"/>
        </w:rPr>
        <w:t xml:space="preserve">воздухе </w:t>
      </w:r>
      <w:r w:rsidR="003917CF" w:rsidRPr="003917CF">
        <w:rPr>
          <w:rFonts w:ascii="Times New Roman" w:hAnsi="Times New Roman" w:cs="Times New Roman"/>
          <w:sz w:val="24"/>
          <w:szCs w:val="24"/>
        </w:rPr>
        <w:t>отмечены</w:t>
      </w:r>
      <w:r w:rsidRPr="00EB3A60">
        <w:rPr>
          <w:rFonts w:ascii="Times New Roman" w:hAnsi="Times New Roman" w:cs="Times New Roman"/>
          <w:sz w:val="24"/>
          <w:szCs w:val="24"/>
        </w:rPr>
        <w:t xml:space="preserve"> в 8 городах. В Витебске и Светлогорске фиксировались концентрации 1,0 и 1,01 ПДК соответственно; в Гомеле, Мозыре, Полоцке и Новополоцке 1,28 – 1,36 ПДК; в Речице и Жлобине 2,92 и 3,06 ПДК; в Минске – 3,8 ПДК. Максимальное превышение зарегистрировано в Пинске – 11 ПДК.</w:t>
      </w:r>
      <w:r w:rsidR="00A93952">
        <w:rPr>
          <w:rFonts w:ascii="Times New Roman" w:hAnsi="Times New Roman" w:cs="Times New Roman"/>
          <w:sz w:val="24"/>
          <w:szCs w:val="24"/>
        </w:rPr>
        <w:t xml:space="preserve"> </w:t>
      </w:r>
      <w:r w:rsidRPr="00EB3A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«Пик» загрязнения (рисунок 4.6) атмосферного воздуха твердыми частицами зафиксирован в августе.</w:t>
      </w:r>
    </w:p>
    <w:p w:rsidR="00E10B38" w:rsidRPr="00EB3A60" w:rsidRDefault="00E10B38" w:rsidP="008B5E22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10B38" w:rsidRPr="00E10B38" w:rsidRDefault="00E10B38" w:rsidP="002C7BC9">
      <w:pPr>
        <w:pStyle w:val="Default"/>
        <w:spacing w:line="276" w:lineRule="auto"/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ru-RU"/>
        </w:rPr>
      </w:pPr>
      <w:r w:rsidRPr="008B3A4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object w:dxaOrig="8933" w:dyaOrig="37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186.75pt" o:ole="">
            <v:imagedata r:id="rId15" o:title=""/>
            <o:lock v:ext="edit" aspectratio="f"/>
          </v:shape>
          <o:OLEObject Type="Embed" ProgID="Excel.Sheet.8" ShapeID="_x0000_i1025" DrawAspect="Content" ObjectID="_1545645583" r:id="rId16">
            <o:FieldCodes>\s</o:FieldCodes>
          </o:OLEObject>
        </w:object>
      </w:r>
      <w:r>
        <w:rPr>
          <w:rFonts w:ascii="Times New Roman" w:eastAsia="Times New Roman" w:hAnsi="Times New Roman" w:cs="Times New Roman"/>
          <w:b/>
          <w:lang w:eastAsia="ru-RU"/>
        </w:rPr>
        <w:t>Рис.</w:t>
      </w:r>
      <w:r w:rsidRPr="00E10B38">
        <w:rPr>
          <w:rFonts w:ascii="Times New Roman" w:eastAsia="Times New Roman" w:hAnsi="Times New Roman" w:cs="Times New Roman"/>
          <w:b/>
          <w:sz w:val="22"/>
          <w:szCs w:val="22"/>
          <w:lang w:eastAsia="ru-RU"/>
        </w:rPr>
        <w:t xml:space="preserve"> 4.6</w:t>
      </w:r>
      <w:r>
        <w:rPr>
          <w:rFonts w:ascii="Times New Roman" w:eastAsia="Times New Roman" w:hAnsi="Times New Roman" w:cs="Times New Roman"/>
          <w:b/>
          <w:lang w:eastAsia="ru-RU"/>
        </w:rPr>
        <w:t>.</w:t>
      </w:r>
      <w:r w:rsidRPr="00E10B38">
        <w:rPr>
          <w:rFonts w:ascii="Times New Roman" w:eastAsia="Times New Roman" w:hAnsi="Times New Roman" w:cs="Times New Roman"/>
          <w:b/>
          <w:sz w:val="22"/>
          <w:szCs w:val="22"/>
          <w:lang w:eastAsia="ru-RU"/>
        </w:rPr>
        <w:t xml:space="preserve"> Внутригодовое распределение среднемесячных</w:t>
      </w:r>
    </w:p>
    <w:p w:rsidR="00E10B38" w:rsidRDefault="00E10B38" w:rsidP="00364F17">
      <w:pPr>
        <w:pStyle w:val="Default"/>
        <w:spacing w:line="276" w:lineRule="auto"/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ru-RU"/>
        </w:rPr>
      </w:pPr>
      <w:r w:rsidRPr="00E10B38">
        <w:rPr>
          <w:rFonts w:ascii="Times New Roman" w:eastAsia="Times New Roman" w:hAnsi="Times New Roman" w:cs="Times New Roman"/>
          <w:b/>
          <w:sz w:val="22"/>
          <w:szCs w:val="22"/>
          <w:lang w:eastAsia="ru-RU"/>
        </w:rPr>
        <w:t>концентраций твердых частиц в атмосферном воздухе г. Пинск</w:t>
      </w:r>
    </w:p>
    <w:p w:rsidR="00E10B38" w:rsidRPr="00EB3A60" w:rsidRDefault="00E10B38" w:rsidP="00E10B38">
      <w:pPr>
        <w:pStyle w:val="Default"/>
        <w:spacing w:line="276" w:lineRule="auto"/>
        <w:ind w:firstLine="709"/>
        <w:jc w:val="center"/>
        <w:rPr>
          <w:rFonts w:ascii="Times New Roman" w:hAnsi="Times New Roman" w:cs="Times New Roman"/>
        </w:rPr>
        <w:sectPr w:rsidR="00E10B38" w:rsidRPr="00EB3A60" w:rsidSect="00C95AC2">
          <w:footerReference w:type="default" r:id="rId17"/>
          <w:footerReference w:type="first" r:id="rId18"/>
          <w:type w:val="continuous"/>
          <w:pgSz w:w="11906" w:h="16838"/>
          <w:pgMar w:top="1134" w:right="850" w:bottom="1134" w:left="1701" w:header="567" w:footer="283" w:gutter="0"/>
          <w:pgNumType w:start="49"/>
          <w:cols w:space="708"/>
          <w:docGrid w:linePitch="360"/>
        </w:sectPr>
      </w:pPr>
    </w:p>
    <w:p w:rsidR="003C0C81" w:rsidRPr="003C0C81" w:rsidRDefault="00C71A2D" w:rsidP="003C0C81">
      <w:pPr>
        <w:spacing w:after="0"/>
        <w:jc w:val="right"/>
        <w:rPr>
          <w:rFonts w:ascii="Times New Roman" w:eastAsia="Times New Roman" w:hAnsi="Times New Roman" w:cs="Times New Roman"/>
          <w:b/>
          <w:i/>
          <w:lang w:eastAsia="ru-RU"/>
        </w:rPr>
      </w:pPr>
      <w:r w:rsidRPr="003C0C81">
        <w:rPr>
          <w:rFonts w:ascii="Times New Roman" w:eastAsia="Times New Roman" w:hAnsi="Times New Roman" w:cs="Times New Roman"/>
          <w:b/>
          <w:i/>
          <w:lang w:eastAsia="ru-RU"/>
        </w:rPr>
        <w:lastRenderedPageBreak/>
        <w:t xml:space="preserve">Таблица </w:t>
      </w:r>
      <w:r w:rsidR="00640BB6" w:rsidRPr="003C0C81">
        <w:rPr>
          <w:rFonts w:ascii="Times New Roman" w:eastAsia="Times New Roman" w:hAnsi="Times New Roman" w:cs="Times New Roman"/>
          <w:b/>
          <w:i/>
          <w:lang w:eastAsia="ru-RU"/>
        </w:rPr>
        <w:t>4.8</w:t>
      </w:r>
    </w:p>
    <w:p w:rsidR="003C0C81" w:rsidRDefault="00B86C1D" w:rsidP="003C0C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3C0C81">
        <w:rPr>
          <w:rFonts w:ascii="Times New Roman" w:eastAsia="Times New Roman" w:hAnsi="Times New Roman" w:cs="Times New Roman"/>
          <w:b/>
          <w:lang w:eastAsia="ru-RU"/>
        </w:rPr>
        <w:t xml:space="preserve">Среднегодовые, максимальные из разовых концентраций </w:t>
      </w:r>
      <w:r w:rsidR="00C71761" w:rsidRPr="003C0C81">
        <w:rPr>
          <w:rFonts w:ascii="Times New Roman" w:eastAsia="Times New Roman" w:hAnsi="Times New Roman" w:cs="Times New Roman"/>
          <w:b/>
          <w:lang w:eastAsia="ru-RU"/>
        </w:rPr>
        <w:t xml:space="preserve">основных </w:t>
      </w:r>
      <w:r w:rsidRPr="003C0C81">
        <w:rPr>
          <w:rFonts w:ascii="Times New Roman" w:eastAsia="Times New Roman" w:hAnsi="Times New Roman" w:cs="Times New Roman"/>
          <w:b/>
          <w:lang w:eastAsia="ru-RU"/>
        </w:rPr>
        <w:t xml:space="preserve">загрязняющих веществ </w:t>
      </w:r>
    </w:p>
    <w:p w:rsidR="00B86C1D" w:rsidRPr="003C0C81" w:rsidRDefault="00B86C1D" w:rsidP="003C0C81">
      <w:pPr>
        <w:spacing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3C0C81">
        <w:rPr>
          <w:rFonts w:ascii="Times New Roman" w:eastAsia="Times New Roman" w:hAnsi="Times New Roman" w:cs="Times New Roman"/>
          <w:b/>
          <w:lang w:eastAsia="ru-RU"/>
        </w:rPr>
        <w:t>и повторяемость концентраций выше максимально разовых ПДК в 2015 году</w:t>
      </w:r>
    </w:p>
    <w:tbl>
      <w:tblPr>
        <w:tblW w:w="14885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560"/>
        <w:gridCol w:w="567"/>
        <w:gridCol w:w="709"/>
        <w:gridCol w:w="992"/>
        <w:gridCol w:w="567"/>
        <w:gridCol w:w="709"/>
        <w:gridCol w:w="709"/>
        <w:gridCol w:w="709"/>
        <w:gridCol w:w="850"/>
        <w:gridCol w:w="736"/>
        <w:gridCol w:w="669"/>
        <w:gridCol w:w="728"/>
        <w:gridCol w:w="896"/>
        <w:gridCol w:w="602"/>
        <w:gridCol w:w="783"/>
        <w:gridCol w:w="858"/>
        <w:gridCol w:w="567"/>
        <w:gridCol w:w="717"/>
        <w:gridCol w:w="957"/>
      </w:tblGrid>
      <w:tr w:rsidR="00F8036A" w:rsidRPr="00EB3A60" w:rsidTr="005F2FE2">
        <w:trPr>
          <w:trHeight w:val="581"/>
        </w:trPr>
        <w:tc>
          <w:tcPr>
            <w:tcW w:w="1560" w:type="dxa"/>
            <w:vMerge w:val="restart"/>
            <w:vAlign w:val="center"/>
          </w:tcPr>
          <w:p w:rsidR="00F8036A" w:rsidRPr="000610DA" w:rsidRDefault="00F8036A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10DA">
              <w:rPr>
                <w:rFonts w:ascii="Times New Roman" w:eastAsia="Times New Roman" w:hAnsi="Times New Roman" w:cs="Times New Roman"/>
                <w:lang w:eastAsia="ru-RU"/>
              </w:rPr>
              <w:t>Город</w:t>
            </w:r>
          </w:p>
        </w:tc>
        <w:tc>
          <w:tcPr>
            <w:tcW w:w="2268" w:type="dxa"/>
            <w:gridSpan w:val="3"/>
            <w:vAlign w:val="center"/>
          </w:tcPr>
          <w:p w:rsidR="00F8036A" w:rsidRPr="000610DA" w:rsidRDefault="00F8036A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10DA">
              <w:rPr>
                <w:rFonts w:ascii="Times New Roman" w:eastAsia="Times New Roman" w:hAnsi="Times New Roman" w:cs="Times New Roman"/>
                <w:lang w:eastAsia="ru-RU"/>
              </w:rPr>
              <w:t>Твердые частицы</w:t>
            </w:r>
          </w:p>
          <w:p w:rsidR="00F8036A" w:rsidRPr="000610DA" w:rsidRDefault="00F8036A" w:rsidP="005F2FE2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10DA">
              <w:rPr>
                <w:rFonts w:ascii="Times New Roman" w:eastAsia="Times New Roman" w:hAnsi="Times New Roman" w:cs="Times New Roman"/>
                <w:lang w:eastAsia="ru-RU"/>
              </w:rPr>
              <w:t>(недифференцирован</w:t>
            </w:r>
            <w:r w:rsidR="005F2FE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0610DA">
              <w:rPr>
                <w:rFonts w:ascii="Times New Roman" w:eastAsia="Times New Roman" w:hAnsi="Times New Roman" w:cs="Times New Roman"/>
                <w:lang w:eastAsia="ru-RU"/>
              </w:rPr>
              <w:t xml:space="preserve">ная </w:t>
            </w:r>
            <w:r w:rsidR="005F2FE2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Pr="000610DA">
              <w:rPr>
                <w:rFonts w:ascii="Times New Roman" w:eastAsia="Times New Roman" w:hAnsi="Times New Roman" w:cs="Times New Roman"/>
                <w:lang w:eastAsia="ru-RU"/>
              </w:rPr>
              <w:t>ыль/аэрозоль)</w:t>
            </w:r>
          </w:p>
        </w:tc>
        <w:tc>
          <w:tcPr>
            <w:tcW w:w="1985" w:type="dxa"/>
            <w:gridSpan w:val="3"/>
            <w:vAlign w:val="center"/>
          </w:tcPr>
          <w:p w:rsidR="00F8036A" w:rsidRPr="000610DA" w:rsidRDefault="00F8036A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10DA">
              <w:rPr>
                <w:rFonts w:ascii="Times New Roman" w:eastAsia="Times New Roman" w:hAnsi="Times New Roman" w:cs="Times New Roman"/>
                <w:lang w:eastAsia="ru-RU"/>
              </w:rPr>
              <w:t>Твердые частицы,</w:t>
            </w:r>
          </w:p>
          <w:p w:rsidR="00F8036A" w:rsidRPr="000610DA" w:rsidRDefault="00F8036A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10DA">
              <w:rPr>
                <w:rFonts w:ascii="Times New Roman" w:eastAsia="Times New Roman" w:hAnsi="Times New Roman" w:cs="Times New Roman"/>
                <w:lang w:eastAsia="ru-RU"/>
              </w:rPr>
              <w:t>фракции размером</w:t>
            </w:r>
          </w:p>
          <w:p w:rsidR="00F8036A" w:rsidRPr="000610DA" w:rsidRDefault="00F8036A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10DA">
              <w:rPr>
                <w:rFonts w:ascii="Times New Roman" w:eastAsia="Times New Roman" w:hAnsi="Times New Roman" w:cs="Times New Roman"/>
                <w:lang w:eastAsia="ru-RU"/>
              </w:rPr>
              <w:t>до 10 микрон</w:t>
            </w:r>
          </w:p>
        </w:tc>
        <w:tc>
          <w:tcPr>
            <w:tcW w:w="2295" w:type="dxa"/>
            <w:gridSpan w:val="3"/>
            <w:tcBorders>
              <w:bottom w:val="single" w:sz="4" w:space="0" w:color="auto"/>
            </w:tcBorders>
            <w:vAlign w:val="center"/>
          </w:tcPr>
          <w:p w:rsidR="00F8036A" w:rsidRPr="000610DA" w:rsidRDefault="00F8036A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10DA">
              <w:rPr>
                <w:rFonts w:ascii="Times New Roman" w:eastAsia="Times New Roman" w:hAnsi="Times New Roman" w:cs="Times New Roman"/>
                <w:lang w:eastAsia="ru-RU"/>
              </w:rPr>
              <w:t>Серы диоксид</w:t>
            </w:r>
          </w:p>
        </w:tc>
        <w:tc>
          <w:tcPr>
            <w:tcW w:w="2293" w:type="dxa"/>
            <w:gridSpan w:val="3"/>
            <w:vAlign w:val="center"/>
          </w:tcPr>
          <w:p w:rsidR="00F8036A" w:rsidRPr="000610DA" w:rsidRDefault="00F8036A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10DA">
              <w:rPr>
                <w:rFonts w:ascii="Times New Roman" w:eastAsia="Times New Roman" w:hAnsi="Times New Roman" w:cs="Times New Roman"/>
                <w:lang w:eastAsia="ru-RU"/>
              </w:rPr>
              <w:t>Углерода оксид</w:t>
            </w:r>
          </w:p>
        </w:tc>
        <w:tc>
          <w:tcPr>
            <w:tcW w:w="2243" w:type="dxa"/>
            <w:gridSpan w:val="3"/>
            <w:vAlign w:val="center"/>
          </w:tcPr>
          <w:p w:rsidR="00F8036A" w:rsidRPr="000610DA" w:rsidRDefault="00F8036A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10DA">
              <w:rPr>
                <w:rFonts w:ascii="Times New Roman" w:eastAsia="Times New Roman" w:hAnsi="Times New Roman" w:cs="Times New Roman"/>
                <w:lang w:eastAsia="ru-RU"/>
              </w:rPr>
              <w:t>Азота диоксид</w:t>
            </w:r>
          </w:p>
        </w:tc>
        <w:tc>
          <w:tcPr>
            <w:tcW w:w="2241" w:type="dxa"/>
            <w:gridSpan w:val="3"/>
            <w:vAlign w:val="center"/>
          </w:tcPr>
          <w:p w:rsidR="00F8036A" w:rsidRPr="000610DA" w:rsidRDefault="00F8036A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10DA">
              <w:rPr>
                <w:rFonts w:ascii="Times New Roman" w:eastAsia="Times New Roman" w:hAnsi="Times New Roman" w:cs="Times New Roman"/>
                <w:lang w:eastAsia="ru-RU"/>
              </w:rPr>
              <w:t>Азота оксид</w:t>
            </w:r>
          </w:p>
        </w:tc>
      </w:tr>
      <w:tr w:rsidR="00A06E59" w:rsidRPr="00EB3A60" w:rsidTr="005F2FE2">
        <w:trPr>
          <w:trHeight w:val="432"/>
        </w:trPr>
        <w:tc>
          <w:tcPr>
            <w:tcW w:w="1560" w:type="dxa"/>
            <w:vMerge/>
            <w:vAlign w:val="center"/>
          </w:tcPr>
          <w:p w:rsidR="002772C5" w:rsidRPr="003C0C81" w:rsidRDefault="002772C5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6B6BC0" w:rsidRDefault="002772C5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BC0">
              <w:rPr>
                <w:rFonts w:ascii="Times New Roman" w:eastAsia="Times New Roman" w:hAnsi="Times New Roman" w:cs="Times New Roman"/>
                <w:lang w:eastAsia="ru-RU"/>
              </w:rPr>
              <w:t>Концентр</w:t>
            </w:r>
            <w:r w:rsidR="00C71761" w:rsidRPr="006B6BC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="000B221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  <w:p w:rsidR="002772C5" w:rsidRPr="006B6BC0" w:rsidRDefault="002772C5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6BC0">
              <w:rPr>
                <w:rFonts w:ascii="Times New Roman" w:eastAsia="Times New Roman" w:hAnsi="Times New Roman" w:cs="Times New Roman"/>
                <w:lang w:eastAsia="ru-RU"/>
              </w:rPr>
              <w:t>ция, мкг/м</w:t>
            </w:r>
            <w:r w:rsidRPr="006B6BC0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3</w:t>
            </w:r>
          </w:p>
        </w:tc>
        <w:tc>
          <w:tcPr>
            <w:tcW w:w="992" w:type="dxa"/>
            <w:vMerge w:val="restart"/>
            <w:textDirection w:val="btLr"/>
          </w:tcPr>
          <w:p w:rsidR="002772C5" w:rsidRPr="003C0C81" w:rsidRDefault="002772C5" w:rsidP="006B6BC0">
            <w:pPr>
              <w:spacing w:after="0"/>
              <w:ind w:left="-116" w:right="-5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Повторяе</w:t>
            </w:r>
            <w:r w:rsidR="006B6BC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мость </w:t>
            </w: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выше </w:t>
            </w:r>
          </w:p>
          <w:p w:rsidR="002772C5" w:rsidRPr="003C0C81" w:rsidRDefault="002772C5" w:rsidP="000B221F">
            <w:pPr>
              <w:spacing w:after="0"/>
              <w:ind w:left="-116" w:right="-5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ПДК </w:t>
            </w:r>
            <w:r w:rsidR="00C71761"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м.р., </w:t>
            </w: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%</w:t>
            </w:r>
          </w:p>
        </w:tc>
        <w:tc>
          <w:tcPr>
            <w:tcW w:w="1276" w:type="dxa"/>
            <w:gridSpan w:val="2"/>
            <w:vAlign w:val="center"/>
          </w:tcPr>
          <w:p w:rsidR="006B6BC0" w:rsidRDefault="002772C5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Концентра</w:t>
            </w:r>
            <w:r w:rsidR="000B221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  <w:p w:rsidR="002772C5" w:rsidRPr="003C0C81" w:rsidRDefault="002772C5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ция, мкг/м</w:t>
            </w: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vertAlign w:val="superscript"/>
                <w:lang w:eastAsia="ru-RU"/>
              </w:rPr>
              <w:t>3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2772C5" w:rsidRPr="003C0C81" w:rsidRDefault="002772C5" w:rsidP="006B6BC0">
            <w:pPr>
              <w:spacing w:after="0"/>
              <w:ind w:left="-188" w:right="-104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Повторяемость</w:t>
            </w:r>
            <w:r w:rsidR="000B221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выше</w:t>
            </w:r>
          </w:p>
          <w:p w:rsidR="002772C5" w:rsidRPr="003C0C81" w:rsidRDefault="002772C5" w:rsidP="000B221F">
            <w:pPr>
              <w:spacing w:after="0"/>
              <w:ind w:left="-188" w:right="-104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ПДК с.с.</w:t>
            </w: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vertAlign w:val="subscript"/>
                <w:lang w:eastAsia="ru-RU"/>
              </w:rPr>
              <w:t>,</w:t>
            </w:r>
            <w:r w:rsidR="000B221F">
              <w:rPr>
                <w:rFonts w:ascii="Times New Roman" w:eastAsia="Times New Roman" w:hAnsi="Times New Roman" w:cs="Times New Roman"/>
                <w:sz w:val="23"/>
                <w:szCs w:val="23"/>
                <w:vertAlign w:val="subscript"/>
                <w:lang w:eastAsia="ru-RU"/>
              </w:rPr>
              <w:t xml:space="preserve"> </w:t>
            </w: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82" w:rsidRDefault="002772C5" w:rsidP="00EB3A60">
            <w:pPr>
              <w:spacing w:after="0"/>
              <w:ind w:left="-60" w:right="-61" w:firstLine="6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Концентра</w:t>
            </w:r>
            <w:r w:rsidR="000B221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  <w:p w:rsidR="002772C5" w:rsidRPr="003C0C81" w:rsidRDefault="002772C5" w:rsidP="00EB3A60">
            <w:pPr>
              <w:spacing w:after="0"/>
              <w:ind w:left="-60" w:right="-61" w:firstLine="6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vertAlign w:val="superscript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ция, мкг/м</w:t>
            </w: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vertAlign w:val="superscript"/>
                <w:lang w:eastAsia="ru-RU"/>
              </w:rPr>
              <w:t>3</w:t>
            </w:r>
          </w:p>
        </w:tc>
        <w:tc>
          <w:tcPr>
            <w:tcW w:w="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2772C5" w:rsidRPr="003C0C81" w:rsidRDefault="002772C5" w:rsidP="00580F04">
            <w:pPr>
              <w:spacing w:after="0"/>
              <w:ind w:left="-155" w:right="-96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Повторяемость</w:t>
            </w:r>
            <w:r w:rsidR="000B221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выше</w:t>
            </w:r>
          </w:p>
          <w:p w:rsidR="002772C5" w:rsidRPr="003C0C81" w:rsidRDefault="002772C5" w:rsidP="000B221F">
            <w:pPr>
              <w:spacing w:after="0"/>
              <w:ind w:left="-155" w:right="-96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ПДК</w:t>
            </w: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vertAlign w:val="subscript"/>
                <w:lang w:eastAsia="ru-RU"/>
              </w:rPr>
              <w:t>М.Р.</w:t>
            </w: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,</w:t>
            </w:r>
            <w:r w:rsidR="000B221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%</w:t>
            </w:r>
          </w:p>
        </w:tc>
        <w:tc>
          <w:tcPr>
            <w:tcW w:w="1397" w:type="dxa"/>
            <w:gridSpan w:val="2"/>
            <w:tcBorders>
              <w:left w:val="single" w:sz="4" w:space="0" w:color="auto"/>
            </w:tcBorders>
            <w:vAlign w:val="center"/>
          </w:tcPr>
          <w:p w:rsidR="00645282" w:rsidRDefault="002772C5" w:rsidP="00EB3A60">
            <w:pPr>
              <w:spacing w:after="0"/>
              <w:ind w:left="-132" w:right="-84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Концентра</w:t>
            </w:r>
            <w:r w:rsidR="000B221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  <w:p w:rsidR="002772C5" w:rsidRPr="003C0C81" w:rsidRDefault="002772C5" w:rsidP="00EB3A60">
            <w:pPr>
              <w:spacing w:after="0"/>
              <w:ind w:left="-132" w:right="-84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ция, мкг/м</w:t>
            </w: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vertAlign w:val="superscript"/>
                <w:lang w:eastAsia="ru-RU"/>
              </w:rPr>
              <w:t>3</w:t>
            </w:r>
          </w:p>
        </w:tc>
        <w:tc>
          <w:tcPr>
            <w:tcW w:w="896" w:type="dxa"/>
            <w:vMerge w:val="restart"/>
            <w:textDirection w:val="btLr"/>
          </w:tcPr>
          <w:p w:rsidR="002772C5" w:rsidRPr="003C0C81" w:rsidRDefault="002772C5" w:rsidP="000B221F">
            <w:pPr>
              <w:spacing w:after="0"/>
              <w:ind w:left="-143" w:right="-24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Повторяемость выше ПДК</w:t>
            </w: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vertAlign w:val="subscript"/>
                <w:lang w:eastAsia="ru-RU"/>
              </w:rPr>
              <w:t>М.Р.</w:t>
            </w: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,</w:t>
            </w:r>
            <w:r w:rsidR="000B221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%</w:t>
            </w:r>
          </w:p>
        </w:tc>
        <w:tc>
          <w:tcPr>
            <w:tcW w:w="1385" w:type="dxa"/>
            <w:gridSpan w:val="2"/>
            <w:vAlign w:val="center"/>
          </w:tcPr>
          <w:p w:rsidR="00580F04" w:rsidRDefault="002772C5" w:rsidP="00EB3A60">
            <w:pPr>
              <w:spacing w:after="0"/>
              <w:ind w:right="-59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Концентра</w:t>
            </w:r>
            <w:r w:rsidR="000B221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  <w:p w:rsidR="002772C5" w:rsidRPr="003C0C81" w:rsidRDefault="002772C5" w:rsidP="00EB3A60">
            <w:pPr>
              <w:spacing w:after="0"/>
              <w:ind w:right="-59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ция, мкг/м</w:t>
            </w: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vertAlign w:val="superscript"/>
                <w:lang w:eastAsia="ru-RU"/>
              </w:rPr>
              <w:t>3</w:t>
            </w:r>
          </w:p>
        </w:tc>
        <w:tc>
          <w:tcPr>
            <w:tcW w:w="858" w:type="dxa"/>
            <w:vMerge w:val="restart"/>
            <w:textDirection w:val="btLr"/>
          </w:tcPr>
          <w:p w:rsidR="00A06E59" w:rsidRPr="003C0C81" w:rsidRDefault="002772C5" w:rsidP="00580F04">
            <w:pPr>
              <w:spacing w:after="0"/>
              <w:ind w:left="-157" w:right="-9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Повторяемость</w:t>
            </w:r>
          </w:p>
          <w:p w:rsidR="002772C5" w:rsidRPr="003C0C81" w:rsidRDefault="002772C5" w:rsidP="000B221F">
            <w:pPr>
              <w:spacing w:after="0"/>
              <w:ind w:left="-157" w:right="-9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выше ПДК</w:t>
            </w: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vertAlign w:val="subscript"/>
                <w:lang w:eastAsia="ru-RU"/>
              </w:rPr>
              <w:t>М.Р.</w:t>
            </w: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,</w:t>
            </w:r>
            <w:r w:rsidR="000B221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%</w:t>
            </w:r>
          </w:p>
        </w:tc>
        <w:tc>
          <w:tcPr>
            <w:tcW w:w="1284" w:type="dxa"/>
            <w:gridSpan w:val="2"/>
            <w:vAlign w:val="center"/>
          </w:tcPr>
          <w:p w:rsidR="00580F04" w:rsidRDefault="002772C5" w:rsidP="00EB3A60">
            <w:pPr>
              <w:spacing w:after="0"/>
              <w:ind w:left="-134" w:right="-71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Концентра</w:t>
            </w:r>
            <w:r w:rsidR="000B221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  <w:p w:rsidR="002772C5" w:rsidRPr="003C0C81" w:rsidRDefault="002772C5" w:rsidP="00EB3A60">
            <w:pPr>
              <w:spacing w:after="0"/>
              <w:ind w:left="-134" w:right="-71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ция, мкг/м</w:t>
            </w: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vertAlign w:val="superscript"/>
                <w:lang w:eastAsia="ru-RU"/>
              </w:rPr>
              <w:t>3</w:t>
            </w:r>
          </w:p>
        </w:tc>
        <w:tc>
          <w:tcPr>
            <w:tcW w:w="957" w:type="dxa"/>
            <w:vMerge w:val="restart"/>
            <w:textDirection w:val="btLr"/>
          </w:tcPr>
          <w:p w:rsidR="00A06E59" w:rsidRPr="003C0C81" w:rsidRDefault="002772C5" w:rsidP="00580F04">
            <w:pPr>
              <w:spacing w:after="0"/>
              <w:ind w:left="-145" w:right="-16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Повторяемость</w:t>
            </w:r>
          </w:p>
          <w:p w:rsidR="002772C5" w:rsidRPr="003C0C81" w:rsidRDefault="002772C5" w:rsidP="000B221F">
            <w:pPr>
              <w:spacing w:after="0"/>
              <w:ind w:left="-145" w:right="-16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выше ПДК</w:t>
            </w: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vertAlign w:val="subscript"/>
                <w:lang w:eastAsia="ru-RU"/>
              </w:rPr>
              <w:t>М.Р.,</w:t>
            </w:r>
            <w:r w:rsidR="000B221F">
              <w:rPr>
                <w:rFonts w:ascii="Times New Roman" w:eastAsia="Times New Roman" w:hAnsi="Times New Roman" w:cs="Times New Roman"/>
                <w:sz w:val="23"/>
                <w:szCs w:val="23"/>
                <w:vertAlign w:val="subscript"/>
                <w:lang w:eastAsia="ru-RU"/>
              </w:rPr>
              <w:t xml:space="preserve">  </w:t>
            </w: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%</w:t>
            </w:r>
          </w:p>
        </w:tc>
      </w:tr>
      <w:tr w:rsidR="00A06E59" w:rsidRPr="00EB3A60" w:rsidTr="005F2FE2">
        <w:trPr>
          <w:cantSplit/>
          <w:trHeight w:val="1981"/>
        </w:trPr>
        <w:tc>
          <w:tcPr>
            <w:tcW w:w="1560" w:type="dxa"/>
            <w:vMerge/>
            <w:vAlign w:val="center"/>
          </w:tcPr>
          <w:p w:rsidR="002772C5" w:rsidRPr="003C0C81" w:rsidRDefault="002772C5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2772C5" w:rsidRPr="003C0C81" w:rsidRDefault="002772C5" w:rsidP="006B6BC0">
            <w:pPr>
              <w:spacing w:after="0"/>
              <w:ind w:left="113" w:right="-111"/>
              <w:jc w:val="center"/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lang w:eastAsia="ru-RU"/>
              </w:rPr>
              <w:t>среднегодовая</w:t>
            </w:r>
          </w:p>
        </w:tc>
        <w:tc>
          <w:tcPr>
            <w:tcW w:w="709" w:type="dxa"/>
            <w:textDirection w:val="btLr"/>
          </w:tcPr>
          <w:p w:rsidR="002772C5" w:rsidRPr="003C0C81" w:rsidRDefault="002772C5" w:rsidP="00EB3A60">
            <w:pPr>
              <w:spacing w:after="0"/>
              <w:ind w:left="-105" w:right="-10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lang w:eastAsia="ru-RU"/>
              </w:rPr>
              <w:t>максимальная из разовых</w:t>
            </w:r>
          </w:p>
        </w:tc>
        <w:tc>
          <w:tcPr>
            <w:tcW w:w="992" w:type="dxa"/>
            <w:vMerge/>
            <w:vAlign w:val="center"/>
          </w:tcPr>
          <w:p w:rsidR="002772C5" w:rsidRPr="003C0C81" w:rsidRDefault="002772C5" w:rsidP="00EB3A60">
            <w:pPr>
              <w:spacing w:after="0"/>
              <w:ind w:left="-116" w:right="-5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textDirection w:val="btLr"/>
            <w:vAlign w:val="center"/>
          </w:tcPr>
          <w:p w:rsidR="002772C5" w:rsidRPr="003C0C81" w:rsidRDefault="002772C5" w:rsidP="006B6BC0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vertAlign w:val="superscript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среднегодовая</w:t>
            </w:r>
          </w:p>
        </w:tc>
        <w:tc>
          <w:tcPr>
            <w:tcW w:w="709" w:type="dxa"/>
            <w:tcBorders>
              <w:top w:val="single" w:sz="4" w:space="0" w:color="auto"/>
            </w:tcBorders>
            <w:textDirection w:val="btLr"/>
          </w:tcPr>
          <w:p w:rsidR="002772C5" w:rsidRPr="003C0C81" w:rsidRDefault="002772C5" w:rsidP="006B6BC0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максимальная среднесуточная</w:t>
            </w:r>
          </w:p>
        </w:tc>
        <w:tc>
          <w:tcPr>
            <w:tcW w:w="709" w:type="dxa"/>
            <w:vMerge/>
            <w:tcBorders>
              <w:top w:val="single" w:sz="4" w:space="0" w:color="auto"/>
            </w:tcBorders>
            <w:vAlign w:val="center"/>
          </w:tcPr>
          <w:p w:rsidR="002772C5" w:rsidRPr="003C0C81" w:rsidRDefault="002772C5" w:rsidP="00EB3A6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72C5" w:rsidRPr="003C0C81" w:rsidRDefault="002772C5" w:rsidP="00645282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vertAlign w:val="superscript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среднегодовая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72C5" w:rsidRPr="003C0C81" w:rsidRDefault="002772C5" w:rsidP="00645282">
            <w:pPr>
              <w:spacing w:after="0"/>
              <w:ind w:left="53" w:right="-61" w:firstLine="6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vertAlign w:val="superscript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максимальная из разовых</w:t>
            </w:r>
          </w:p>
        </w:tc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2C5" w:rsidRPr="003C0C81" w:rsidRDefault="002772C5" w:rsidP="00EB3A60">
            <w:pPr>
              <w:spacing w:after="0"/>
              <w:ind w:left="-155" w:right="-96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69" w:type="dxa"/>
            <w:tcBorders>
              <w:left w:val="single" w:sz="4" w:space="0" w:color="auto"/>
            </w:tcBorders>
            <w:textDirection w:val="btLr"/>
            <w:vAlign w:val="center"/>
          </w:tcPr>
          <w:p w:rsidR="002772C5" w:rsidRPr="003C0C81" w:rsidRDefault="002772C5" w:rsidP="00645282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vertAlign w:val="superscript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среднегодовая</w:t>
            </w:r>
          </w:p>
        </w:tc>
        <w:tc>
          <w:tcPr>
            <w:tcW w:w="728" w:type="dxa"/>
            <w:textDirection w:val="btLr"/>
            <w:vAlign w:val="center"/>
          </w:tcPr>
          <w:p w:rsidR="002772C5" w:rsidRPr="003C0C81" w:rsidRDefault="002772C5" w:rsidP="00645282">
            <w:pPr>
              <w:spacing w:after="0"/>
              <w:ind w:left="53" w:right="-61" w:firstLine="6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vertAlign w:val="superscript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максимальная из разовых</w:t>
            </w:r>
          </w:p>
        </w:tc>
        <w:tc>
          <w:tcPr>
            <w:tcW w:w="896" w:type="dxa"/>
            <w:vMerge/>
            <w:vAlign w:val="center"/>
          </w:tcPr>
          <w:p w:rsidR="002772C5" w:rsidRPr="003C0C81" w:rsidRDefault="002772C5" w:rsidP="00EB3A60">
            <w:pPr>
              <w:spacing w:after="0"/>
              <w:ind w:left="-143" w:right="-24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02" w:type="dxa"/>
            <w:textDirection w:val="btLr"/>
            <w:vAlign w:val="center"/>
          </w:tcPr>
          <w:p w:rsidR="002772C5" w:rsidRPr="003C0C81" w:rsidRDefault="002772C5" w:rsidP="00580F04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vertAlign w:val="superscript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сред</w:t>
            </w:r>
            <w:r w:rsidR="00A06E59"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</w:t>
            </w: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егодовая</w:t>
            </w:r>
          </w:p>
        </w:tc>
        <w:tc>
          <w:tcPr>
            <w:tcW w:w="783" w:type="dxa"/>
            <w:textDirection w:val="btLr"/>
            <w:vAlign w:val="center"/>
          </w:tcPr>
          <w:p w:rsidR="002772C5" w:rsidRPr="003C0C81" w:rsidRDefault="002772C5" w:rsidP="00580F04">
            <w:pPr>
              <w:spacing w:after="0"/>
              <w:ind w:left="53" w:right="-61" w:firstLine="6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vertAlign w:val="superscript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максимальная из разовых</w:t>
            </w:r>
          </w:p>
        </w:tc>
        <w:tc>
          <w:tcPr>
            <w:tcW w:w="858" w:type="dxa"/>
            <w:vMerge/>
            <w:vAlign w:val="center"/>
          </w:tcPr>
          <w:p w:rsidR="002772C5" w:rsidRPr="003C0C81" w:rsidRDefault="002772C5" w:rsidP="00EB3A60">
            <w:pPr>
              <w:spacing w:after="0"/>
              <w:ind w:left="-157" w:right="-9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2772C5" w:rsidRPr="003C0C81" w:rsidRDefault="002772C5" w:rsidP="00580F04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vertAlign w:val="superscript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среднегодовая</w:t>
            </w:r>
          </w:p>
        </w:tc>
        <w:tc>
          <w:tcPr>
            <w:tcW w:w="717" w:type="dxa"/>
            <w:textDirection w:val="btLr"/>
            <w:vAlign w:val="center"/>
          </w:tcPr>
          <w:p w:rsidR="002772C5" w:rsidRPr="003C0C81" w:rsidRDefault="002772C5" w:rsidP="00580F04">
            <w:pPr>
              <w:spacing w:after="0"/>
              <w:ind w:left="53" w:right="-61" w:firstLine="6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vertAlign w:val="superscript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максимальная из разовых</w:t>
            </w:r>
          </w:p>
        </w:tc>
        <w:tc>
          <w:tcPr>
            <w:tcW w:w="957" w:type="dxa"/>
            <w:vMerge/>
            <w:vAlign w:val="center"/>
          </w:tcPr>
          <w:p w:rsidR="002772C5" w:rsidRPr="003C0C81" w:rsidRDefault="002772C5" w:rsidP="00EB3A60">
            <w:pPr>
              <w:spacing w:after="0"/>
              <w:ind w:left="-145" w:right="-16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291491" w:rsidRPr="00EB3A60" w:rsidTr="00291491">
        <w:trPr>
          <w:trHeight w:val="144"/>
        </w:trPr>
        <w:tc>
          <w:tcPr>
            <w:tcW w:w="1560" w:type="dxa"/>
            <w:vAlign w:val="center"/>
          </w:tcPr>
          <w:p w:rsidR="00291491" w:rsidRPr="000610DA" w:rsidRDefault="00291491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7" w:type="dxa"/>
            <w:vAlign w:val="center"/>
          </w:tcPr>
          <w:p w:rsidR="00291491" w:rsidRPr="003C0C81" w:rsidRDefault="00291491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291491" w:rsidRPr="003C0C81" w:rsidRDefault="00291491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291491" w:rsidRPr="003C0C81" w:rsidRDefault="00291491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567" w:type="dxa"/>
            <w:vAlign w:val="center"/>
          </w:tcPr>
          <w:p w:rsidR="00291491" w:rsidRPr="003C0C81" w:rsidRDefault="00291491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709" w:type="dxa"/>
            <w:vAlign w:val="center"/>
          </w:tcPr>
          <w:p w:rsidR="00291491" w:rsidRPr="003C0C81" w:rsidRDefault="00291491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709" w:type="dxa"/>
            <w:vAlign w:val="center"/>
          </w:tcPr>
          <w:p w:rsidR="00291491" w:rsidRPr="003C0C81" w:rsidRDefault="00291491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91491" w:rsidRPr="003C0C81" w:rsidRDefault="00291491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291491" w:rsidRPr="003C0C81" w:rsidRDefault="00291491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736" w:type="dxa"/>
            <w:tcBorders>
              <w:top w:val="single" w:sz="4" w:space="0" w:color="auto"/>
            </w:tcBorders>
            <w:vAlign w:val="center"/>
          </w:tcPr>
          <w:p w:rsidR="00291491" w:rsidRPr="003C0C81" w:rsidRDefault="00291491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669" w:type="dxa"/>
            <w:vAlign w:val="center"/>
          </w:tcPr>
          <w:p w:rsidR="00291491" w:rsidRPr="003C0C81" w:rsidRDefault="00291491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728" w:type="dxa"/>
            <w:vAlign w:val="center"/>
          </w:tcPr>
          <w:p w:rsidR="00291491" w:rsidRPr="003C0C81" w:rsidRDefault="00291491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896" w:type="dxa"/>
            <w:vAlign w:val="center"/>
          </w:tcPr>
          <w:p w:rsidR="00291491" w:rsidRPr="003C0C81" w:rsidRDefault="00291491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13</w:t>
            </w:r>
          </w:p>
        </w:tc>
        <w:tc>
          <w:tcPr>
            <w:tcW w:w="602" w:type="dxa"/>
            <w:vAlign w:val="center"/>
          </w:tcPr>
          <w:p w:rsidR="00291491" w:rsidRPr="003C0C81" w:rsidRDefault="00291491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783" w:type="dxa"/>
            <w:vAlign w:val="center"/>
          </w:tcPr>
          <w:p w:rsidR="00291491" w:rsidRPr="003C0C81" w:rsidRDefault="00291491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858" w:type="dxa"/>
            <w:vAlign w:val="center"/>
          </w:tcPr>
          <w:p w:rsidR="00291491" w:rsidRPr="003C0C81" w:rsidRDefault="00291491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567" w:type="dxa"/>
            <w:vAlign w:val="center"/>
          </w:tcPr>
          <w:p w:rsidR="00291491" w:rsidRPr="003C0C81" w:rsidRDefault="00291491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717" w:type="dxa"/>
            <w:vAlign w:val="center"/>
          </w:tcPr>
          <w:p w:rsidR="00291491" w:rsidRPr="003C0C81" w:rsidRDefault="00291491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18</w:t>
            </w:r>
          </w:p>
        </w:tc>
        <w:tc>
          <w:tcPr>
            <w:tcW w:w="957" w:type="dxa"/>
            <w:vAlign w:val="center"/>
          </w:tcPr>
          <w:p w:rsidR="00291491" w:rsidRPr="003C0C81" w:rsidRDefault="00291491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19</w:t>
            </w:r>
          </w:p>
        </w:tc>
      </w:tr>
      <w:tr w:rsidR="00A06E59" w:rsidRPr="00EB3A60" w:rsidTr="005F2FE2">
        <w:trPr>
          <w:trHeight w:val="144"/>
        </w:trPr>
        <w:tc>
          <w:tcPr>
            <w:tcW w:w="1560" w:type="dxa"/>
          </w:tcPr>
          <w:p w:rsidR="00C71A2D" w:rsidRPr="000610DA" w:rsidRDefault="00C71A2D" w:rsidP="00291491">
            <w:pPr>
              <w:spacing w:after="0" w:line="36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0610DA">
              <w:rPr>
                <w:rFonts w:ascii="Times New Roman" w:eastAsia="Times New Roman" w:hAnsi="Times New Roman" w:cs="Times New Roman"/>
                <w:lang w:eastAsia="ru-RU"/>
              </w:rPr>
              <w:t>Барановичи</w:t>
            </w:r>
          </w:p>
        </w:tc>
        <w:tc>
          <w:tcPr>
            <w:tcW w:w="56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32</w:t>
            </w:r>
          </w:p>
        </w:tc>
        <w:tc>
          <w:tcPr>
            <w:tcW w:w="70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115</w:t>
            </w:r>
          </w:p>
        </w:tc>
        <w:tc>
          <w:tcPr>
            <w:tcW w:w="992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56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736" w:type="dxa"/>
            <w:tcBorders>
              <w:top w:val="single" w:sz="4" w:space="0" w:color="auto"/>
            </w:tcBorders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66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666</w:t>
            </w:r>
          </w:p>
        </w:tc>
        <w:tc>
          <w:tcPr>
            <w:tcW w:w="728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1800</w:t>
            </w:r>
          </w:p>
        </w:tc>
        <w:tc>
          <w:tcPr>
            <w:tcW w:w="896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602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783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858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71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95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</w:tr>
      <w:tr w:rsidR="00A06E59" w:rsidRPr="00EB3A60" w:rsidTr="005F2FE2">
        <w:trPr>
          <w:trHeight w:val="144"/>
        </w:trPr>
        <w:tc>
          <w:tcPr>
            <w:tcW w:w="1560" w:type="dxa"/>
          </w:tcPr>
          <w:p w:rsidR="00C71A2D" w:rsidRPr="000610DA" w:rsidRDefault="00C71A2D" w:rsidP="00291491">
            <w:pPr>
              <w:spacing w:after="0" w:line="36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0610DA">
              <w:rPr>
                <w:rFonts w:ascii="Times New Roman" w:eastAsia="Times New Roman" w:hAnsi="Times New Roman" w:cs="Times New Roman"/>
                <w:lang w:eastAsia="ru-RU"/>
              </w:rPr>
              <w:t>Борисов</w:t>
            </w:r>
          </w:p>
        </w:tc>
        <w:tc>
          <w:tcPr>
            <w:tcW w:w="56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23</w:t>
            </w:r>
          </w:p>
        </w:tc>
        <w:tc>
          <w:tcPr>
            <w:tcW w:w="70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159</w:t>
            </w:r>
          </w:p>
        </w:tc>
        <w:tc>
          <w:tcPr>
            <w:tcW w:w="992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56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736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66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576</w:t>
            </w:r>
          </w:p>
        </w:tc>
        <w:tc>
          <w:tcPr>
            <w:tcW w:w="728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3080</w:t>
            </w:r>
          </w:p>
        </w:tc>
        <w:tc>
          <w:tcPr>
            <w:tcW w:w="896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602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783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52</w:t>
            </w:r>
          </w:p>
        </w:tc>
        <w:tc>
          <w:tcPr>
            <w:tcW w:w="858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56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71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95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</w:tr>
      <w:tr w:rsidR="00A06E59" w:rsidRPr="00EB3A60" w:rsidTr="005F2FE2">
        <w:trPr>
          <w:trHeight w:val="144"/>
        </w:trPr>
        <w:tc>
          <w:tcPr>
            <w:tcW w:w="1560" w:type="dxa"/>
          </w:tcPr>
          <w:p w:rsidR="00C71A2D" w:rsidRPr="000610DA" w:rsidRDefault="00C71A2D" w:rsidP="00291491">
            <w:pPr>
              <w:spacing w:after="0" w:line="36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0610DA">
              <w:rPr>
                <w:rFonts w:ascii="Times New Roman" w:eastAsia="Times New Roman" w:hAnsi="Times New Roman" w:cs="Times New Roman"/>
                <w:lang w:eastAsia="ru-RU"/>
              </w:rPr>
              <w:t>Бобруйск</w:t>
            </w:r>
          </w:p>
        </w:tc>
        <w:tc>
          <w:tcPr>
            <w:tcW w:w="56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&lt;15</w:t>
            </w:r>
          </w:p>
        </w:tc>
        <w:tc>
          <w:tcPr>
            <w:tcW w:w="70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112</w:t>
            </w:r>
          </w:p>
        </w:tc>
        <w:tc>
          <w:tcPr>
            <w:tcW w:w="992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56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736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66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1129</w:t>
            </w:r>
          </w:p>
        </w:tc>
        <w:tc>
          <w:tcPr>
            <w:tcW w:w="728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2900</w:t>
            </w:r>
          </w:p>
        </w:tc>
        <w:tc>
          <w:tcPr>
            <w:tcW w:w="896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602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46</w:t>
            </w:r>
          </w:p>
        </w:tc>
        <w:tc>
          <w:tcPr>
            <w:tcW w:w="783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160</w:t>
            </w:r>
          </w:p>
        </w:tc>
        <w:tc>
          <w:tcPr>
            <w:tcW w:w="858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56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71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95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</w:tr>
      <w:tr w:rsidR="00A06E59" w:rsidRPr="00EB3A60" w:rsidTr="005F2FE2">
        <w:trPr>
          <w:trHeight w:val="240"/>
        </w:trPr>
        <w:tc>
          <w:tcPr>
            <w:tcW w:w="1560" w:type="dxa"/>
          </w:tcPr>
          <w:p w:rsidR="00C71A2D" w:rsidRPr="000610DA" w:rsidRDefault="00C71A2D" w:rsidP="00291491">
            <w:pPr>
              <w:spacing w:after="0" w:line="36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0610DA">
              <w:rPr>
                <w:rFonts w:ascii="Times New Roman" w:eastAsia="Times New Roman" w:hAnsi="Times New Roman" w:cs="Times New Roman"/>
                <w:lang w:eastAsia="ru-RU"/>
              </w:rPr>
              <w:t>Брест</w:t>
            </w:r>
          </w:p>
        </w:tc>
        <w:tc>
          <w:tcPr>
            <w:tcW w:w="56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35</w:t>
            </w:r>
          </w:p>
        </w:tc>
        <w:tc>
          <w:tcPr>
            <w:tcW w:w="70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199</w:t>
            </w:r>
          </w:p>
        </w:tc>
        <w:tc>
          <w:tcPr>
            <w:tcW w:w="992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56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70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55</w:t>
            </w:r>
          </w:p>
        </w:tc>
        <w:tc>
          <w:tcPr>
            <w:tcW w:w="70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0,4</w:t>
            </w:r>
          </w:p>
        </w:tc>
        <w:tc>
          <w:tcPr>
            <w:tcW w:w="70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736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66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924</w:t>
            </w:r>
          </w:p>
        </w:tc>
        <w:tc>
          <w:tcPr>
            <w:tcW w:w="728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9200</w:t>
            </w:r>
          </w:p>
        </w:tc>
        <w:tc>
          <w:tcPr>
            <w:tcW w:w="896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0,3</w:t>
            </w:r>
          </w:p>
        </w:tc>
        <w:tc>
          <w:tcPr>
            <w:tcW w:w="602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36</w:t>
            </w:r>
          </w:p>
        </w:tc>
        <w:tc>
          <w:tcPr>
            <w:tcW w:w="783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410</w:t>
            </w:r>
          </w:p>
        </w:tc>
        <w:tc>
          <w:tcPr>
            <w:tcW w:w="858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highlight w:val="yellow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0,04</w:t>
            </w:r>
          </w:p>
        </w:tc>
        <w:tc>
          <w:tcPr>
            <w:tcW w:w="56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71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95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</w:tr>
      <w:tr w:rsidR="00A06E59" w:rsidRPr="00EB3A60" w:rsidTr="005F2FE2">
        <w:tc>
          <w:tcPr>
            <w:tcW w:w="1560" w:type="dxa"/>
          </w:tcPr>
          <w:p w:rsidR="00C71A2D" w:rsidRPr="000610DA" w:rsidRDefault="00C71A2D" w:rsidP="00291491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610DA">
              <w:rPr>
                <w:rFonts w:ascii="Times New Roman" w:eastAsia="Times New Roman" w:hAnsi="Times New Roman" w:cs="Times New Roman"/>
                <w:lang w:eastAsia="ru-RU"/>
              </w:rPr>
              <w:t>Витебск</w:t>
            </w:r>
          </w:p>
        </w:tc>
        <w:tc>
          <w:tcPr>
            <w:tcW w:w="56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42</w:t>
            </w:r>
          </w:p>
        </w:tc>
        <w:tc>
          <w:tcPr>
            <w:tcW w:w="70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300</w:t>
            </w:r>
          </w:p>
        </w:tc>
        <w:tc>
          <w:tcPr>
            <w:tcW w:w="992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56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70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56</w:t>
            </w:r>
          </w:p>
        </w:tc>
        <w:tc>
          <w:tcPr>
            <w:tcW w:w="70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0,7</w:t>
            </w:r>
          </w:p>
        </w:tc>
        <w:tc>
          <w:tcPr>
            <w:tcW w:w="70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736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66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519</w:t>
            </w:r>
          </w:p>
        </w:tc>
        <w:tc>
          <w:tcPr>
            <w:tcW w:w="728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ind w:left="-132" w:right="-7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3800</w:t>
            </w:r>
          </w:p>
        </w:tc>
        <w:tc>
          <w:tcPr>
            <w:tcW w:w="896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602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37</w:t>
            </w:r>
          </w:p>
        </w:tc>
        <w:tc>
          <w:tcPr>
            <w:tcW w:w="783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246</w:t>
            </w:r>
          </w:p>
        </w:tc>
        <w:tc>
          <w:tcPr>
            <w:tcW w:w="858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56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9*</w:t>
            </w:r>
          </w:p>
        </w:tc>
        <w:tc>
          <w:tcPr>
            <w:tcW w:w="71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158*</w:t>
            </w:r>
          </w:p>
        </w:tc>
        <w:tc>
          <w:tcPr>
            <w:tcW w:w="95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</w:tr>
      <w:tr w:rsidR="00A06E59" w:rsidRPr="00EB3A60" w:rsidTr="005F2FE2">
        <w:tc>
          <w:tcPr>
            <w:tcW w:w="1560" w:type="dxa"/>
          </w:tcPr>
          <w:p w:rsidR="00C71A2D" w:rsidRPr="000610DA" w:rsidRDefault="00C71A2D" w:rsidP="00291491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610DA">
              <w:rPr>
                <w:rFonts w:ascii="Times New Roman" w:eastAsia="Times New Roman" w:hAnsi="Times New Roman" w:cs="Times New Roman"/>
                <w:lang w:eastAsia="ru-RU"/>
              </w:rPr>
              <w:t>Гомель</w:t>
            </w:r>
          </w:p>
        </w:tc>
        <w:tc>
          <w:tcPr>
            <w:tcW w:w="56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37</w:t>
            </w:r>
          </w:p>
        </w:tc>
        <w:tc>
          <w:tcPr>
            <w:tcW w:w="70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384</w:t>
            </w:r>
          </w:p>
        </w:tc>
        <w:tc>
          <w:tcPr>
            <w:tcW w:w="992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0,1</w:t>
            </w:r>
          </w:p>
        </w:tc>
        <w:tc>
          <w:tcPr>
            <w:tcW w:w="56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53**</w:t>
            </w:r>
          </w:p>
        </w:tc>
        <w:tc>
          <w:tcPr>
            <w:tcW w:w="70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187</w:t>
            </w:r>
          </w:p>
        </w:tc>
        <w:tc>
          <w:tcPr>
            <w:tcW w:w="70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39,8</w:t>
            </w:r>
          </w:p>
        </w:tc>
        <w:tc>
          <w:tcPr>
            <w:tcW w:w="70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736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66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530</w:t>
            </w:r>
          </w:p>
        </w:tc>
        <w:tc>
          <w:tcPr>
            <w:tcW w:w="728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ind w:left="-132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14020*</w:t>
            </w:r>
          </w:p>
        </w:tc>
        <w:tc>
          <w:tcPr>
            <w:tcW w:w="896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0,6*</w:t>
            </w:r>
          </w:p>
        </w:tc>
        <w:tc>
          <w:tcPr>
            <w:tcW w:w="602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27</w:t>
            </w:r>
          </w:p>
        </w:tc>
        <w:tc>
          <w:tcPr>
            <w:tcW w:w="783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214*</w:t>
            </w:r>
          </w:p>
        </w:tc>
        <w:tc>
          <w:tcPr>
            <w:tcW w:w="858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56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21*</w:t>
            </w:r>
          </w:p>
        </w:tc>
        <w:tc>
          <w:tcPr>
            <w:tcW w:w="71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652*</w:t>
            </w:r>
          </w:p>
        </w:tc>
        <w:tc>
          <w:tcPr>
            <w:tcW w:w="95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0,08*</w:t>
            </w:r>
          </w:p>
        </w:tc>
      </w:tr>
      <w:tr w:rsidR="00A06E59" w:rsidRPr="00EB3A60" w:rsidTr="005F2FE2">
        <w:trPr>
          <w:trHeight w:val="139"/>
        </w:trPr>
        <w:tc>
          <w:tcPr>
            <w:tcW w:w="1560" w:type="dxa"/>
          </w:tcPr>
          <w:p w:rsidR="00C71A2D" w:rsidRPr="000610DA" w:rsidRDefault="00C71A2D" w:rsidP="00291491">
            <w:pPr>
              <w:spacing w:after="0" w:line="36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0610DA">
              <w:rPr>
                <w:rFonts w:ascii="Times New Roman" w:eastAsia="Times New Roman" w:hAnsi="Times New Roman" w:cs="Times New Roman"/>
                <w:lang w:eastAsia="ru-RU"/>
              </w:rPr>
              <w:t>Гродно</w:t>
            </w:r>
          </w:p>
        </w:tc>
        <w:tc>
          <w:tcPr>
            <w:tcW w:w="56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26</w:t>
            </w:r>
          </w:p>
        </w:tc>
        <w:tc>
          <w:tcPr>
            <w:tcW w:w="70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219</w:t>
            </w:r>
          </w:p>
        </w:tc>
        <w:tc>
          <w:tcPr>
            <w:tcW w:w="992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56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25,5*</w:t>
            </w:r>
          </w:p>
        </w:tc>
        <w:tc>
          <w:tcPr>
            <w:tcW w:w="850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112,4*</w:t>
            </w:r>
          </w:p>
        </w:tc>
        <w:tc>
          <w:tcPr>
            <w:tcW w:w="736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66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567</w:t>
            </w:r>
          </w:p>
        </w:tc>
        <w:tc>
          <w:tcPr>
            <w:tcW w:w="728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3478*</w:t>
            </w:r>
          </w:p>
        </w:tc>
        <w:tc>
          <w:tcPr>
            <w:tcW w:w="896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602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30</w:t>
            </w:r>
          </w:p>
        </w:tc>
        <w:tc>
          <w:tcPr>
            <w:tcW w:w="783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237</w:t>
            </w:r>
          </w:p>
        </w:tc>
        <w:tc>
          <w:tcPr>
            <w:tcW w:w="858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56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7*</w:t>
            </w:r>
          </w:p>
        </w:tc>
        <w:tc>
          <w:tcPr>
            <w:tcW w:w="71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381*</w:t>
            </w:r>
          </w:p>
        </w:tc>
        <w:tc>
          <w:tcPr>
            <w:tcW w:w="95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0*</w:t>
            </w:r>
          </w:p>
        </w:tc>
      </w:tr>
      <w:tr w:rsidR="00A06E59" w:rsidRPr="00EB3A60" w:rsidTr="005F2FE2">
        <w:tc>
          <w:tcPr>
            <w:tcW w:w="1560" w:type="dxa"/>
          </w:tcPr>
          <w:p w:rsidR="00C71A2D" w:rsidRPr="000610DA" w:rsidRDefault="00C71A2D" w:rsidP="00291491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610DA">
              <w:rPr>
                <w:rFonts w:ascii="Times New Roman" w:eastAsia="Times New Roman" w:hAnsi="Times New Roman" w:cs="Times New Roman"/>
                <w:lang w:eastAsia="ru-RU"/>
              </w:rPr>
              <w:t>Жлобин</w:t>
            </w:r>
          </w:p>
        </w:tc>
        <w:tc>
          <w:tcPr>
            <w:tcW w:w="56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66</w:t>
            </w:r>
          </w:p>
        </w:tc>
        <w:tc>
          <w:tcPr>
            <w:tcW w:w="70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918</w:t>
            </w:r>
          </w:p>
        </w:tc>
        <w:tc>
          <w:tcPr>
            <w:tcW w:w="992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1,6</w:t>
            </w:r>
          </w:p>
        </w:tc>
        <w:tc>
          <w:tcPr>
            <w:tcW w:w="56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736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66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490</w:t>
            </w:r>
          </w:p>
        </w:tc>
        <w:tc>
          <w:tcPr>
            <w:tcW w:w="728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1600</w:t>
            </w:r>
          </w:p>
        </w:tc>
        <w:tc>
          <w:tcPr>
            <w:tcW w:w="896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602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48</w:t>
            </w:r>
          </w:p>
        </w:tc>
        <w:tc>
          <w:tcPr>
            <w:tcW w:w="783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188</w:t>
            </w:r>
          </w:p>
        </w:tc>
        <w:tc>
          <w:tcPr>
            <w:tcW w:w="858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56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71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95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</w:tr>
      <w:tr w:rsidR="00A06E59" w:rsidRPr="00EB3A60" w:rsidTr="005F2FE2">
        <w:tc>
          <w:tcPr>
            <w:tcW w:w="1560" w:type="dxa"/>
          </w:tcPr>
          <w:p w:rsidR="00C71A2D" w:rsidRPr="000610DA" w:rsidRDefault="00C71A2D" w:rsidP="00291491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610DA">
              <w:rPr>
                <w:rFonts w:ascii="Times New Roman" w:eastAsia="Times New Roman" w:hAnsi="Times New Roman" w:cs="Times New Roman"/>
                <w:lang w:eastAsia="ru-RU"/>
              </w:rPr>
              <w:t>Лида</w:t>
            </w:r>
          </w:p>
        </w:tc>
        <w:tc>
          <w:tcPr>
            <w:tcW w:w="56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91</w:t>
            </w:r>
          </w:p>
        </w:tc>
        <w:tc>
          <w:tcPr>
            <w:tcW w:w="70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172</w:t>
            </w:r>
          </w:p>
        </w:tc>
        <w:tc>
          <w:tcPr>
            <w:tcW w:w="992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56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736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66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529</w:t>
            </w:r>
          </w:p>
        </w:tc>
        <w:tc>
          <w:tcPr>
            <w:tcW w:w="728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700</w:t>
            </w:r>
          </w:p>
        </w:tc>
        <w:tc>
          <w:tcPr>
            <w:tcW w:w="896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602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783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19</w:t>
            </w:r>
          </w:p>
        </w:tc>
        <w:tc>
          <w:tcPr>
            <w:tcW w:w="858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56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71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95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</w:tr>
      <w:tr w:rsidR="00A06E59" w:rsidRPr="00EB3A60" w:rsidTr="005F2FE2">
        <w:tc>
          <w:tcPr>
            <w:tcW w:w="1560" w:type="dxa"/>
          </w:tcPr>
          <w:p w:rsidR="00C71A2D" w:rsidRPr="000610DA" w:rsidRDefault="00C71A2D" w:rsidP="00291491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610DA">
              <w:rPr>
                <w:rFonts w:ascii="Times New Roman" w:eastAsia="Times New Roman" w:hAnsi="Times New Roman" w:cs="Times New Roman"/>
                <w:lang w:eastAsia="ru-RU"/>
              </w:rPr>
              <w:t>Минск</w:t>
            </w:r>
          </w:p>
        </w:tc>
        <w:tc>
          <w:tcPr>
            <w:tcW w:w="56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25</w:t>
            </w:r>
          </w:p>
        </w:tc>
        <w:tc>
          <w:tcPr>
            <w:tcW w:w="709" w:type="dxa"/>
            <w:vAlign w:val="center"/>
          </w:tcPr>
          <w:p w:rsidR="00C71A2D" w:rsidRPr="003C0C81" w:rsidRDefault="00537A71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1140</w:t>
            </w:r>
          </w:p>
        </w:tc>
        <w:tc>
          <w:tcPr>
            <w:tcW w:w="992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56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23</w:t>
            </w:r>
          </w:p>
        </w:tc>
        <w:tc>
          <w:tcPr>
            <w:tcW w:w="70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216</w:t>
            </w:r>
          </w:p>
        </w:tc>
        <w:tc>
          <w:tcPr>
            <w:tcW w:w="70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5,9</w:t>
            </w:r>
          </w:p>
        </w:tc>
        <w:tc>
          <w:tcPr>
            <w:tcW w:w="70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16,3*</w:t>
            </w:r>
          </w:p>
        </w:tc>
        <w:tc>
          <w:tcPr>
            <w:tcW w:w="850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110,1*</w:t>
            </w:r>
          </w:p>
        </w:tc>
        <w:tc>
          <w:tcPr>
            <w:tcW w:w="736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66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430</w:t>
            </w:r>
          </w:p>
        </w:tc>
        <w:tc>
          <w:tcPr>
            <w:tcW w:w="728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ind w:left="-132" w:right="-7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6982*</w:t>
            </w:r>
          </w:p>
        </w:tc>
        <w:tc>
          <w:tcPr>
            <w:tcW w:w="896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602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35</w:t>
            </w:r>
          </w:p>
        </w:tc>
        <w:tc>
          <w:tcPr>
            <w:tcW w:w="783" w:type="dxa"/>
            <w:vAlign w:val="center"/>
          </w:tcPr>
          <w:p w:rsidR="00C71A2D" w:rsidRPr="003C0C81" w:rsidRDefault="00063C19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80</w:t>
            </w:r>
            <w:r w:rsidR="00C71A2D"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2*</w:t>
            </w:r>
          </w:p>
        </w:tc>
        <w:tc>
          <w:tcPr>
            <w:tcW w:w="858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0,17*</w:t>
            </w:r>
          </w:p>
        </w:tc>
        <w:tc>
          <w:tcPr>
            <w:tcW w:w="56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ind w:left="-123" w:right="-82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16*</w:t>
            </w:r>
          </w:p>
        </w:tc>
        <w:tc>
          <w:tcPr>
            <w:tcW w:w="71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ind w:left="-134" w:right="-71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1285*</w:t>
            </w:r>
          </w:p>
        </w:tc>
        <w:tc>
          <w:tcPr>
            <w:tcW w:w="95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0,2*</w:t>
            </w:r>
          </w:p>
        </w:tc>
      </w:tr>
      <w:tr w:rsidR="00A06E59" w:rsidRPr="00EB3A60" w:rsidTr="005F2FE2">
        <w:tc>
          <w:tcPr>
            <w:tcW w:w="1560" w:type="dxa"/>
          </w:tcPr>
          <w:p w:rsidR="00C71A2D" w:rsidRPr="000610DA" w:rsidRDefault="00C71A2D" w:rsidP="00291491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610DA">
              <w:rPr>
                <w:rFonts w:ascii="Times New Roman" w:eastAsia="Times New Roman" w:hAnsi="Times New Roman" w:cs="Times New Roman"/>
                <w:lang w:eastAsia="ru-RU"/>
              </w:rPr>
              <w:t>Могилев</w:t>
            </w:r>
          </w:p>
        </w:tc>
        <w:tc>
          <w:tcPr>
            <w:tcW w:w="56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&lt;15</w:t>
            </w:r>
          </w:p>
        </w:tc>
        <w:tc>
          <w:tcPr>
            <w:tcW w:w="70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116</w:t>
            </w:r>
          </w:p>
        </w:tc>
        <w:tc>
          <w:tcPr>
            <w:tcW w:w="992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56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20</w:t>
            </w:r>
          </w:p>
        </w:tc>
        <w:tc>
          <w:tcPr>
            <w:tcW w:w="70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114</w:t>
            </w:r>
          </w:p>
        </w:tc>
        <w:tc>
          <w:tcPr>
            <w:tcW w:w="70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4,5</w:t>
            </w:r>
          </w:p>
        </w:tc>
        <w:tc>
          <w:tcPr>
            <w:tcW w:w="70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43,0*</w:t>
            </w:r>
          </w:p>
        </w:tc>
        <w:tc>
          <w:tcPr>
            <w:tcW w:w="850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ind w:left="-84" w:right="-78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156,8*</w:t>
            </w:r>
          </w:p>
        </w:tc>
        <w:tc>
          <w:tcPr>
            <w:tcW w:w="736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66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479</w:t>
            </w:r>
          </w:p>
        </w:tc>
        <w:tc>
          <w:tcPr>
            <w:tcW w:w="728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3500</w:t>
            </w:r>
          </w:p>
        </w:tc>
        <w:tc>
          <w:tcPr>
            <w:tcW w:w="896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602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57</w:t>
            </w:r>
          </w:p>
        </w:tc>
        <w:tc>
          <w:tcPr>
            <w:tcW w:w="783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ind w:left="-62" w:right="-59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486*</w:t>
            </w:r>
          </w:p>
        </w:tc>
        <w:tc>
          <w:tcPr>
            <w:tcW w:w="858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0,5</w:t>
            </w:r>
          </w:p>
        </w:tc>
        <w:tc>
          <w:tcPr>
            <w:tcW w:w="56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14*</w:t>
            </w:r>
          </w:p>
        </w:tc>
        <w:tc>
          <w:tcPr>
            <w:tcW w:w="71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ind w:left="-134" w:right="-71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1762*</w:t>
            </w:r>
          </w:p>
        </w:tc>
        <w:tc>
          <w:tcPr>
            <w:tcW w:w="95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0,26*</w:t>
            </w:r>
          </w:p>
        </w:tc>
      </w:tr>
      <w:tr w:rsidR="00291491" w:rsidRPr="00EB3A60" w:rsidTr="00291491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91" w:rsidRPr="000610DA" w:rsidRDefault="00291491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491" w:rsidRPr="003C0C81" w:rsidRDefault="00291491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491" w:rsidRPr="003C0C81" w:rsidRDefault="00291491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491" w:rsidRPr="003C0C81" w:rsidRDefault="00291491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491" w:rsidRPr="003C0C81" w:rsidRDefault="00291491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491" w:rsidRPr="003C0C81" w:rsidRDefault="00291491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491" w:rsidRPr="003C0C81" w:rsidRDefault="00291491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491" w:rsidRPr="003C0C81" w:rsidRDefault="00291491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491" w:rsidRPr="003C0C81" w:rsidRDefault="00291491" w:rsidP="00291491">
            <w:pPr>
              <w:spacing w:after="0" w:line="360" w:lineRule="auto"/>
              <w:ind w:left="-84" w:right="-78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491" w:rsidRPr="003C0C81" w:rsidRDefault="00291491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491" w:rsidRPr="003C0C81" w:rsidRDefault="00291491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491" w:rsidRPr="003C0C81" w:rsidRDefault="00291491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491" w:rsidRPr="003C0C81" w:rsidRDefault="00291491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13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491" w:rsidRPr="003C0C81" w:rsidRDefault="00291491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491" w:rsidRPr="003C0C81" w:rsidRDefault="00291491" w:rsidP="00291491">
            <w:pPr>
              <w:spacing w:after="0" w:line="360" w:lineRule="auto"/>
              <w:ind w:left="-62" w:right="-59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491" w:rsidRPr="003C0C81" w:rsidRDefault="00291491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491" w:rsidRPr="003C0C81" w:rsidRDefault="00291491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491" w:rsidRPr="003C0C81" w:rsidRDefault="00291491" w:rsidP="00291491">
            <w:pPr>
              <w:spacing w:after="0" w:line="360" w:lineRule="auto"/>
              <w:ind w:left="-134" w:right="-71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18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491" w:rsidRPr="003C0C81" w:rsidRDefault="00291491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19</w:t>
            </w:r>
          </w:p>
        </w:tc>
      </w:tr>
      <w:tr w:rsidR="00A06E59" w:rsidRPr="00EB3A60" w:rsidTr="005F2FE2">
        <w:trPr>
          <w:trHeight w:val="202"/>
        </w:trPr>
        <w:tc>
          <w:tcPr>
            <w:tcW w:w="1560" w:type="dxa"/>
          </w:tcPr>
          <w:p w:rsidR="00C71A2D" w:rsidRPr="000610DA" w:rsidRDefault="00C71A2D" w:rsidP="00291491">
            <w:pPr>
              <w:spacing w:after="0" w:line="36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0610DA">
              <w:rPr>
                <w:rFonts w:ascii="Times New Roman" w:eastAsia="Times New Roman" w:hAnsi="Times New Roman" w:cs="Times New Roman"/>
                <w:lang w:eastAsia="ru-RU"/>
              </w:rPr>
              <w:t>Мозырь</w:t>
            </w:r>
          </w:p>
        </w:tc>
        <w:tc>
          <w:tcPr>
            <w:tcW w:w="56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38</w:t>
            </w:r>
          </w:p>
        </w:tc>
        <w:tc>
          <w:tcPr>
            <w:tcW w:w="70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387</w:t>
            </w:r>
          </w:p>
        </w:tc>
        <w:tc>
          <w:tcPr>
            <w:tcW w:w="992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0,1</w:t>
            </w:r>
          </w:p>
        </w:tc>
        <w:tc>
          <w:tcPr>
            <w:tcW w:w="56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736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66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468</w:t>
            </w:r>
          </w:p>
        </w:tc>
        <w:tc>
          <w:tcPr>
            <w:tcW w:w="728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4400</w:t>
            </w:r>
          </w:p>
        </w:tc>
        <w:tc>
          <w:tcPr>
            <w:tcW w:w="896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602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23</w:t>
            </w:r>
          </w:p>
        </w:tc>
        <w:tc>
          <w:tcPr>
            <w:tcW w:w="783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231</w:t>
            </w:r>
          </w:p>
        </w:tc>
        <w:tc>
          <w:tcPr>
            <w:tcW w:w="858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56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71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95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</w:tr>
      <w:tr w:rsidR="00A06E59" w:rsidRPr="00EB3A60" w:rsidTr="005F2FE2">
        <w:tc>
          <w:tcPr>
            <w:tcW w:w="1560" w:type="dxa"/>
          </w:tcPr>
          <w:p w:rsidR="00C71A2D" w:rsidRPr="000610DA" w:rsidRDefault="00C71A2D" w:rsidP="00CF32D3">
            <w:pPr>
              <w:spacing w:after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0610DA">
              <w:rPr>
                <w:rFonts w:ascii="Times New Roman" w:eastAsia="Times New Roman" w:hAnsi="Times New Roman" w:cs="Times New Roman"/>
                <w:lang w:eastAsia="ru-RU"/>
              </w:rPr>
              <w:t>Мозырский</w:t>
            </w:r>
          </w:p>
          <w:p w:rsidR="00C71A2D" w:rsidRPr="000610DA" w:rsidRDefault="00C71A2D" w:rsidP="00CF32D3">
            <w:pPr>
              <w:spacing w:after="0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0610DA">
              <w:rPr>
                <w:rFonts w:ascii="Times New Roman" w:eastAsia="Times New Roman" w:hAnsi="Times New Roman" w:cs="Times New Roman"/>
                <w:lang w:eastAsia="ru-RU"/>
              </w:rPr>
              <w:t>р-н***</w:t>
            </w:r>
          </w:p>
        </w:tc>
        <w:tc>
          <w:tcPr>
            <w:tcW w:w="56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20</w:t>
            </w:r>
          </w:p>
        </w:tc>
        <w:tc>
          <w:tcPr>
            <w:tcW w:w="70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110</w:t>
            </w:r>
          </w:p>
        </w:tc>
        <w:tc>
          <w:tcPr>
            <w:tcW w:w="70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3,5</w:t>
            </w:r>
          </w:p>
        </w:tc>
        <w:tc>
          <w:tcPr>
            <w:tcW w:w="70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736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66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256</w:t>
            </w:r>
          </w:p>
        </w:tc>
        <w:tc>
          <w:tcPr>
            <w:tcW w:w="728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3001</w:t>
            </w:r>
          </w:p>
        </w:tc>
        <w:tc>
          <w:tcPr>
            <w:tcW w:w="896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602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783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155</w:t>
            </w:r>
          </w:p>
        </w:tc>
        <w:tc>
          <w:tcPr>
            <w:tcW w:w="858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56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71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316</w:t>
            </w:r>
          </w:p>
        </w:tc>
        <w:tc>
          <w:tcPr>
            <w:tcW w:w="95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</w:tr>
      <w:tr w:rsidR="00A06E59" w:rsidRPr="00EB3A60" w:rsidTr="005F2FE2">
        <w:tc>
          <w:tcPr>
            <w:tcW w:w="1560" w:type="dxa"/>
          </w:tcPr>
          <w:p w:rsidR="00C71A2D" w:rsidRPr="000610DA" w:rsidRDefault="00C71A2D" w:rsidP="00291491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610DA">
              <w:rPr>
                <w:rFonts w:ascii="Times New Roman" w:eastAsia="Times New Roman" w:hAnsi="Times New Roman" w:cs="Times New Roman"/>
                <w:lang w:eastAsia="ru-RU"/>
              </w:rPr>
              <w:t>Новополоцк</w:t>
            </w:r>
          </w:p>
        </w:tc>
        <w:tc>
          <w:tcPr>
            <w:tcW w:w="56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&lt;15</w:t>
            </w:r>
          </w:p>
        </w:tc>
        <w:tc>
          <w:tcPr>
            <w:tcW w:w="70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409</w:t>
            </w:r>
          </w:p>
        </w:tc>
        <w:tc>
          <w:tcPr>
            <w:tcW w:w="992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0,5</w:t>
            </w:r>
          </w:p>
        </w:tc>
        <w:tc>
          <w:tcPr>
            <w:tcW w:w="56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70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67</w:t>
            </w:r>
          </w:p>
        </w:tc>
        <w:tc>
          <w:tcPr>
            <w:tcW w:w="70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1,1</w:t>
            </w:r>
          </w:p>
        </w:tc>
        <w:tc>
          <w:tcPr>
            <w:tcW w:w="70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64,3*</w:t>
            </w:r>
          </w:p>
        </w:tc>
        <w:tc>
          <w:tcPr>
            <w:tcW w:w="850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1373,0*</w:t>
            </w:r>
          </w:p>
        </w:tc>
        <w:tc>
          <w:tcPr>
            <w:tcW w:w="736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0,49*</w:t>
            </w:r>
          </w:p>
        </w:tc>
        <w:tc>
          <w:tcPr>
            <w:tcW w:w="66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602</w:t>
            </w:r>
          </w:p>
        </w:tc>
        <w:tc>
          <w:tcPr>
            <w:tcW w:w="728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9103*</w:t>
            </w:r>
          </w:p>
        </w:tc>
        <w:tc>
          <w:tcPr>
            <w:tcW w:w="896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602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34</w:t>
            </w:r>
          </w:p>
        </w:tc>
        <w:tc>
          <w:tcPr>
            <w:tcW w:w="783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380</w:t>
            </w:r>
          </w:p>
        </w:tc>
        <w:tc>
          <w:tcPr>
            <w:tcW w:w="858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0,8</w:t>
            </w:r>
          </w:p>
        </w:tc>
        <w:tc>
          <w:tcPr>
            <w:tcW w:w="56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12*</w:t>
            </w:r>
          </w:p>
        </w:tc>
        <w:tc>
          <w:tcPr>
            <w:tcW w:w="71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475*</w:t>
            </w:r>
          </w:p>
        </w:tc>
        <w:tc>
          <w:tcPr>
            <w:tcW w:w="95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0,01*</w:t>
            </w:r>
          </w:p>
        </w:tc>
      </w:tr>
      <w:tr w:rsidR="00A06E59" w:rsidRPr="00EB3A60" w:rsidTr="005F2FE2">
        <w:tc>
          <w:tcPr>
            <w:tcW w:w="1560" w:type="dxa"/>
          </w:tcPr>
          <w:p w:rsidR="00C71A2D" w:rsidRPr="000610DA" w:rsidRDefault="00C71A2D" w:rsidP="00291491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610DA">
              <w:rPr>
                <w:rFonts w:ascii="Times New Roman" w:eastAsia="Times New Roman" w:hAnsi="Times New Roman" w:cs="Times New Roman"/>
                <w:lang w:eastAsia="ru-RU"/>
              </w:rPr>
              <w:t>Орша</w:t>
            </w:r>
          </w:p>
        </w:tc>
        <w:tc>
          <w:tcPr>
            <w:tcW w:w="567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&lt;15</w:t>
            </w:r>
          </w:p>
        </w:tc>
        <w:tc>
          <w:tcPr>
            <w:tcW w:w="709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168</w:t>
            </w:r>
          </w:p>
        </w:tc>
        <w:tc>
          <w:tcPr>
            <w:tcW w:w="992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567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709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709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709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850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736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669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1058</w:t>
            </w:r>
          </w:p>
        </w:tc>
        <w:tc>
          <w:tcPr>
            <w:tcW w:w="728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2800</w:t>
            </w:r>
          </w:p>
        </w:tc>
        <w:tc>
          <w:tcPr>
            <w:tcW w:w="896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602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28</w:t>
            </w:r>
          </w:p>
        </w:tc>
        <w:tc>
          <w:tcPr>
            <w:tcW w:w="783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105</w:t>
            </w:r>
          </w:p>
        </w:tc>
        <w:tc>
          <w:tcPr>
            <w:tcW w:w="858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567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717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957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</w:tr>
      <w:tr w:rsidR="00A06E59" w:rsidRPr="00EB3A60" w:rsidTr="005F2FE2">
        <w:tc>
          <w:tcPr>
            <w:tcW w:w="1560" w:type="dxa"/>
          </w:tcPr>
          <w:p w:rsidR="00C71A2D" w:rsidRPr="000610DA" w:rsidRDefault="00C71A2D" w:rsidP="00291491">
            <w:pPr>
              <w:spacing w:after="0" w:line="36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0610DA">
              <w:rPr>
                <w:rFonts w:ascii="Times New Roman" w:eastAsia="Times New Roman" w:hAnsi="Times New Roman" w:cs="Times New Roman"/>
                <w:lang w:eastAsia="ru-RU"/>
              </w:rPr>
              <w:t>Пинск</w:t>
            </w:r>
          </w:p>
        </w:tc>
        <w:tc>
          <w:tcPr>
            <w:tcW w:w="567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67</w:t>
            </w:r>
          </w:p>
        </w:tc>
        <w:tc>
          <w:tcPr>
            <w:tcW w:w="709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3304</w:t>
            </w:r>
          </w:p>
        </w:tc>
        <w:tc>
          <w:tcPr>
            <w:tcW w:w="992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1,3</w:t>
            </w:r>
          </w:p>
        </w:tc>
        <w:tc>
          <w:tcPr>
            <w:tcW w:w="567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709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709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709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850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736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669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584</w:t>
            </w:r>
          </w:p>
        </w:tc>
        <w:tc>
          <w:tcPr>
            <w:tcW w:w="728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2700</w:t>
            </w:r>
          </w:p>
        </w:tc>
        <w:tc>
          <w:tcPr>
            <w:tcW w:w="896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602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26</w:t>
            </w:r>
          </w:p>
        </w:tc>
        <w:tc>
          <w:tcPr>
            <w:tcW w:w="783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212</w:t>
            </w:r>
          </w:p>
        </w:tc>
        <w:tc>
          <w:tcPr>
            <w:tcW w:w="858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567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717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957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</w:tr>
      <w:tr w:rsidR="00A06E59" w:rsidRPr="00EB3A60" w:rsidTr="005F2FE2">
        <w:tc>
          <w:tcPr>
            <w:tcW w:w="1560" w:type="dxa"/>
          </w:tcPr>
          <w:p w:rsidR="00C71A2D" w:rsidRPr="000610DA" w:rsidRDefault="00C71A2D" w:rsidP="00291491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610DA">
              <w:rPr>
                <w:rFonts w:ascii="Times New Roman" w:eastAsia="Times New Roman" w:hAnsi="Times New Roman" w:cs="Times New Roman"/>
                <w:lang w:eastAsia="ru-RU"/>
              </w:rPr>
              <w:t>Полоцк</w:t>
            </w:r>
          </w:p>
        </w:tc>
        <w:tc>
          <w:tcPr>
            <w:tcW w:w="567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&lt;15</w:t>
            </w:r>
          </w:p>
        </w:tc>
        <w:tc>
          <w:tcPr>
            <w:tcW w:w="709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391</w:t>
            </w:r>
          </w:p>
        </w:tc>
        <w:tc>
          <w:tcPr>
            <w:tcW w:w="992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en-US"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1,0</w:t>
            </w:r>
          </w:p>
        </w:tc>
        <w:tc>
          <w:tcPr>
            <w:tcW w:w="567" w:type="dxa"/>
            <w:shd w:val="clear" w:color="auto" w:fill="auto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80</w:t>
            </w:r>
          </w:p>
        </w:tc>
        <w:tc>
          <w:tcPr>
            <w:tcW w:w="709" w:type="dxa"/>
            <w:shd w:val="clear" w:color="auto" w:fill="auto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0,28</w:t>
            </w:r>
          </w:p>
        </w:tc>
        <w:tc>
          <w:tcPr>
            <w:tcW w:w="709" w:type="dxa"/>
            <w:shd w:val="clear" w:color="auto" w:fill="auto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736" w:type="dxa"/>
            <w:shd w:val="clear" w:color="auto" w:fill="auto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669" w:type="dxa"/>
            <w:shd w:val="clear" w:color="auto" w:fill="auto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957</w:t>
            </w:r>
          </w:p>
        </w:tc>
        <w:tc>
          <w:tcPr>
            <w:tcW w:w="728" w:type="dxa"/>
            <w:shd w:val="clear" w:color="auto" w:fill="auto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4737*</w:t>
            </w:r>
          </w:p>
        </w:tc>
        <w:tc>
          <w:tcPr>
            <w:tcW w:w="896" w:type="dxa"/>
            <w:shd w:val="clear" w:color="auto" w:fill="auto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602" w:type="dxa"/>
            <w:shd w:val="clear" w:color="auto" w:fill="auto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42</w:t>
            </w:r>
          </w:p>
        </w:tc>
        <w:tc>
          <w:tcPr>
            <w:tcW w:w="783" w:type="dxa"/>
            <w:shd w:val="clear" w:color="auto" w:fill="auto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308</w:t>
            </w:r>
          </w:p>
        </w:tc>
        <w:tc>
          <w:tcPr>
            <w:tcW w:w="858" w:type="dxa"/>
            <w:shd w:val="clear" w:color="auto" w:fill="auto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0,3</w:t>
            </w:r>
          </w:p>
        </w:tc>
        <w:tc>
          <w:tcPr>
            <w:tcW w:w="567" w:type="dxa"/>
            <w:shd w:val="clear" w:color="auto" w:fill="auto"/>
          </w:tcPr>
          <w:p w:rsidR="00C71A2D" w:rsidRPr="003C0C81" w:rsidRDefault="00C71A2D" w:rsidP="00291491">
            <w:pPr>
              <w:spacing w:after="0" w:line="360" w:lineRule="auto"/>
              <w:ind w:left="-123" w:right="-82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12*</w:t>
            </w:r>
          </w:p>
        </w:tc>
        <w:tc>
          <w:tcPr>
            <w:tcW w:w="717" w:type="dxa"/>
            <w:shd w:val="clear" w:color="auto" w:fill="auto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388*</w:t>
            </w:r>
          </w:p>
        </w:tc>
        <w:tc>
          <w:tcPr>
            <w:tcW w:w="957" w:type="dxa"/>
            <w:shd w:val="clear" w:color="auto" w:fill="auto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</w:tr>
      <w:tr w:rsidR="00A06E59" w:rsidRPr="00EB3A60" w:rsidTr="005F2FE2">
        <w:tc>
          <w:tcPr>
            <w:tcW w:w="1560" w:type="dxa"/>
          </w:tcPr>
          <w:p w:rsidR="00C71A2D" w:rsidRPr="000610DA" w:rsidRDefault="00C71A2D" w:rsidP="00291491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610DA">
              <w:rPr>
                <w:rFonts w:ascii="Times New Roman" w:eastAsia="Times New Roman" w:hAnsi="Times New Roman" w:cs="Times New Roman"/>
                <w:lang w:eastAsia="ru-RU"/>
              </w:rPr>
              <w:t>Речица</w:t>
            </w:r>
          </w:p>
        </w:tc>
        <w:tc>
          <w:tcPr>
            <w:tcW w:w="567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67</w:t>
            </w:r>
          </w:p>
        </w:tc>
        <w:tc>
          <w:tcPr>
            <w:tcW w:w="709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877</w:t>
            </w:r>
          </w:p>
        </w:tc>
        <w:tc>
          <w:tcPr>
            <w:tcW w:w="992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1,6</w:t>
            </w:r>
          </w:p>
        </w:tc>
        <w:tc>
          <w:tcPr>
            <w:tcW w:w="567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709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709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709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850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736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669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635</w:t>
            </w:r>
          </w:p>
        </w:tc>
        <w:tc>
          <w:tcPr>
            <w:tcW w:w="728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2200</w:t>
            </w:r>
          </w:p>
        </w:tc>
        <w:tc>
          <w:tcPr>
            <w:tcW w:w="896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602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34</w:t>
            </w:r>
          </w:p>
        </w:tc>
        <w:tc>
          <w:tcPr>
            <w:tcW w:w="783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168</w:t>
            </w:r>
          </w:p>
        </w:tc>
        <w:tc>
          <w:tcPr>
            <w:tcW w:w="858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567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717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957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</w:tr>
      <w:tr w:rsidR="00A06E59" w:rsidRPr="00EB3A60" w:rsidTr="005F2FE2">
        <w:tc>
          <w:tcPr>
            <w:tcW w:w="1560" w:type="dxa"/>
          </w:tcPr>
          <w:p w:rsidR="00C71A2D" w:rsidRPr="000610DA" w:rsidRDefault="00C71A2D" w:rsidP="00291491">
            <w:pPr>
              <w:spacing w:after="0" w:line="36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0610DA">
              <w:rPr>
                <w:rFonts w:ascii="Times New Roman" w:eastAsia="Times New Roman" w:hAnsi="Times New Roman" w:cs="Times New Roman"/>
                <w:lang w:eastAsia="ru-RU"/>
              </w:rPr>
              <w:t>Светлогорск</w:t>
            </w:r>
          </w:p>
        </w:tc>
        <w:tc>
          <w:tcPr>
            <w:tcW w:w="567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45</w:t>
            </w:r>
          </w:p>
        </w:tc>
        <w:tc>
          <w:tcPr>
            <w:tcW w:w="709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304</w:t>
            </w:r>
          </w:p>
        </w:tc>
        <w:tc>
          <w:tcPr>
            <w:tcW w:w="992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0,1</w:t>
            </w:r>
          </w:p>
        </w:tc>
        <w:tc>
          <w:tcPr>
            <w:tcW w:w="567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- </w:t>
            </w:r>
          </w:p>
        </w:tc>
        <w:tc>
          <w:tcPr>
            <w:tcW w:w="709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709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709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850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736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669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637</w:t>
            </w:r>
          </w:p>
        </w:tc>
        <w:tc>
          <w:tcPr>
            <w:tcW w:w="728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1600</w:t>
            </w:r>
          </w:p>
        </w:tc>
        <w:tc>
          <w:tcPr>
            <w:tcW w:w="896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602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31</w:t>
            </w:r>
          </w:p>
        </w:tc>
        <w:tc>
          <w:tcPr>
            <w:tcW w:w="783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89</w:t>
            </w:r>
          </w:p>
        </w:tc>
        <w:tc>
          <w:tcPr>
            <w:tcW w:w="858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567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717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957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</w:tr>
      <w:tr w:rsidR="00A06E59" w:rsidRPr="00EB3A60" w:rsidTr="005F2FE2">
        <w:tc>
          <w:tcPr>
            <w:tcW w:w="1560" w:type="dxa"/>
          </w:tcPr>
          <w:p w:rsidR="00C71A2D" w:rsidRPr="000610DA" w:rsidRDefault="00C71A2D" w:rsidP="00291491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610DA">
              <w:rPr>
                <w:rFonts w:ascii="Times New Roman" w:eastAsia="Times New Roman" w:hAnsi="Times New Roman" w:cs="Times New Roman"/>
                <w:lang w:eastAsia="ru-RU"/>
              </w:rPr>
              <w:t>Солигорск*</w:t>
            </w:r>
          </w:p>
        </w:tc>
        <w:tc>
          <w:tcPr>
            <w:tcW w:w="567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709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992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567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709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45</w:t>
            </w:r>
          </w:p>
        </w:tc>
        <w:tc>
          <w:tcPr>
            <w:tcW w:w="709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709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26,2</w:t>
            </w:r>
          </w:p>
        </w:tc>
        <w:tc>
          <w:tcPr>
            <w:tcW w:w="850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99,2</w:t>
            </w:r>
          </w:p>
        </w:tc>
        <w:tc>
          <w:tcPr>
            <w:tcW w:w="736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669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425</w:t>
            </w:r>
          </w:p>
        </w:tc>
        <w:tc>
          <w:tcPr>
            <w:tcW w:w="728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2000</w:t>
            </w:r>
          </w:p>
        </w:tc>
        <w:tc>
          <w:tcPr>
            <w:tcW w:w="896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602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783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195</w:t>
            </w:r>
          </w:p>
        </w:tc>
        <w:tc>
          <w:tcPr>
            <w:tcW w:w="858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567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717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200</w:t>
            </w:r>
          </w:p>
        </w:tc>
        <w:tc>
          <w:tcPr>
            <w:tcW w:w="957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</w:tr>
      <w:tr w:rsidR="00A06E59" w:rsidRPr="00EB3A60" w:rsidTr="005F2FE2">
        <w:tc>
          <w:tcPr>
            <w:tcW w:w="1560" w:type="dxa"/>
          </w:tcPr>
          <w:p w:rsidR="00C71A2D" w:rsidRPr="000610DA" w:rsidRDefault="00C71A2D" w:rsidP="00CF32D3">
            <w:pPr>
              <w:spacing w:after="0"/>
              <w:ind w:left="-135" w:right="-162"/>
              <w:rPr>
                <w:rFonts w:ascii="Times New Roman" w:eastAsia="Times New Roman" w:hAnsi="Times New Roman" w:cs="Times New Roman"/>
                <w:lang w:eastAsia="ru-RU"/>
              </w:rPr>
            </w:pPr>
            <w:r w:rsidRPr="000610DA">
              <w:rPr>
                <w:rFonts w:ascii="Times New Roman" w:eastAsia="Times New Roman" w:hAnsi="Times New Roman" w:cs="Times New Roman"/>
                <w:lang w:eastAsia="ru-RU"/>
              </w:rPr>
              <w:t xml:space="preserve">  СФМ</w:t>
            </w:r>
            <w:r w:rsidR="005F2FE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C71A2D" w:rsidRPr="000610DA" w:rsidRDefault="005F2FE2" w:rsidP="00CF32D3">
            <w:pPr>
              <w:spacing w:after="0"/>
              <w:ind w:left="-135" w:right="-162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r w:rsidR="00CF32D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71A2D" w:rsidRPr="000610DA">
              <w:rPr>
                <w:rFonts w:ascii="Times New Roman" w:eastAsia="Times New Roman" w:hAnsi="Times New Roman" w:cs="Times New Roman"/>
                <w:lang w:eastAsia="ru-RU"/>
              </w:rPr>
              <w:t>«Березинский</w:t>
            </w:r>
          </w:p>
          <w:p w:rsidR="00C71A2D" w:rsidRPr="000610DA" w:rsidRDefault="005F2FE2" w:rsidP="00CF32D3">
            <w:pPr>
              <w:spacing w:after="0"/>
              <w:ind w:left="-135" w:right="-162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</w:t>
            </w:r>
            <w:r w:rsidR="00C71A2D" w:rsidRPr="000610DA">
              <w:rPr>
                <w:rFonts w:ascii="Times New Roman" w:eastAsia="Times New Roman" w:hAnsi="Times New Roman" w:cs="Times New Roman"/>
                <w:lang w:eastAsia="ru-RU"/>
              </w:rPr>
              <w:t>заповедник»</w:t>
            </w:r>
          </w:p>
        </w:tc>
        <w:tc>
          <w:tcPr>
            <w:tcW w:w="56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70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79</w:t>
            </w:r>
          </w:p>
        </w:tc>
        <w:tc>
          <w:tcPr>
            <w:tcW w:w="992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56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70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61</w:t>
            </w:r>
          </w:p>
        </w:tc>
        <w:tc>
          <w:tcPr>
            <w:tcW w:w="70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0,3</w:t>
            </w:r>
          </w:p>
        </w:tc>
        <w:tc>
          <w:tcPr>
            <w:tcW w:w="70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6,9*</w:t>
            </w:r>
          </w:p>
        </w:tc>
        <w:tc>
          <w:tcPr>
            <w:tcW w:w="850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100,1*</w:t>
            </w:r>
          </w:p>
        </w:tc>
        <w:tc>
          <w:tcPr>
            <w:tcW w:w="736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669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53*</w:t>
            </w:r>
          </w:p>
        </w:tc>
        <w:tc>
          <w:tcPr>
            <w:tcW w:w="728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1023*</w:t>
            </w:r>
          </w:p>
        </w:tc>
        <w:tc>
          <w:tcPr>
            <w:tcW w:w="896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0*</w:t>
            </w:r>
          </w:p>
        </w:tc>
        <w:tc>
          <w:tcPr>
            <w:tcW w:w="602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9*</w:t>
            </w:r>
          </w:p>
        </w:tc>
        <w:tc>
          <w:tcPr>
            <w:tcW w:w="783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101*</w:t>
            </w:r>
          </w:p>
        </w:tc>
        <w:tc>
          <w:tcPr>
            <w:tcW w:w="858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56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7*</w:t>
            </w:r>
          </w:p>
        </w:tc>
        <w:tc>
          <w:tcPr>
            <w:tcW w:w="71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522*</w:t>
            </w:r>
          </w:p>
        </w:tc>
        <w:tc>
          <w:tcPr>
            <w:tcW w:w="957" w:type="dxa"/>
            <w:vAlign w:val="center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</w:tr>
      <w:tr w:rsidR="00C71A2D" w:rsidRPr="00EB3A60" w:rsidTr="005F2FE2">
        <w:tc>
          <w:tcPr>
            <w:tcW w:w="1560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vertAlign w:val="subscript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ПДК</w:t>
            </w: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vertAlign w:val="subscript"/>
                <w:lang w:eastAsia="ru-RU"/>
              </w:rPr>
              <w:t>ср.с</w:t>
            </w:r>
          </w:p>
        </w:tc>
        <w:tc>
          <w:tcPr>
            <w:tcW w:w="2268" w:type="dxa"/>
            <w:gridSpan w:val="3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150</w:t>
            </w:r>
          </w:p>
        </w:tc>
        <w:tc>
          <w:tcPr>
            <w:tcW w:w="1985" w:type="dxa"/>
            <w:gridSpan w:val="3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50</w:t>
            </w:r>
          </w:p>
        </w:tc>
        <w:tc>
          <w:tcPr>
            <w:tcW w:w="2295" w:type="dxa"/>
            <w:gridSpan w:val="3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200</w:t>
            </w:r>
          </w:p>
        </w:tc>
        <w:tc>
          <w:tcPr>
            <w:tcW w:w="2293" w:type="dxa"/>
            <w:gridSpan w:val="3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3000</w:t>
            </w:r>
          </w:p>
        </w:tc>
        <w:tc>
          <w:tcPr>
            <w:tcW w:w="2243" w:type="dxa"/>
            <w:gridSpan w:val="3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100</w:t>
            </w:r>
          </w:p>
        </w:tc>
        <w:tc>
          <w:tcPr>
            <w:tcW w:w="2241" w:type="dxa"/>
            <w:gridSpan w:val="3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240</w:t>
            </w:r>
          </w:p>
        </w:tc>
      </w:tr>
      <w:tr w:rsidR="00C71A2D" w:rsidRPr="00EB3A60" w:rsidTr="005F2FE2">
        <w:tc>
          <w:tcPr>
            <w:tcW w:w="1560" w:type="dxa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vertAlign w:val="subscript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ПДК</w:t>
            </w: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vertAlign w:val="subscript"/>
                <w:lang w:eastAsia="ru-RU"/>
              </w:rPr>
              <w:t>м.р.</w:t>
            </w:r>
          </w:p>
        </w:tc>
        <w:tc>
          <w:tcPr>
            <w:tcW w:w="2268" w:type="dxa"/>
            <w:gridSpan w:val="3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300</w:t>
            </w:r>
          </w:p>
        </w:tc>
        <w:tc>
          <w:tcPr>
            <w:tcW w:w="1985" w:type="dxa"/>
            <w:gridSpan w:val="3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150</w:t>
            </w:r>
          </w:p>
        </w:tc>
        <w:tc>
          <w:tcPr>
            <w:tcW w:w="2295" w:type="dxa"/>
            <w:gridSpan w:val="3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500</w:t>
            </w:r>
          </w:p>
        </w:tc>
        <w:tc>
          <w:tcPr>
            <w:tcW w:w="2293" w:type="dxa"/>
            <w:gridSpan w:val="3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5000</w:t>
            </w:r>
          </w:p>
        </w:tc>
        <w:tc>
          <w:tcPr>
            <w:tcW w:w="2243" w:type="dxa"/>
            <w:gridSpan w:val="3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250</w:t>
            </w:r>
          </w:p>
        </w:tc>
        <w:tc>
          <w:tcPr>
            <w:tcW w:w="2241" w:type="dxa"/>
            <w:gridSpan w:val="3"/>
          </w:tcPr>
          <w:p w:rsidR="00C71A2D" w:rsidRPr="003C0C81" w:rsidRDefault="00C71A2D" w:rsidP="002914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C0C8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400</w:t>
            </w:r>
          </w:p>
        </w:tc>
      </w:tr>
    </w:tbl>
    <w:p w:rsidR="00B86C1D" w:rsidRPr="000610DA" w:rsidRDefault="00B86C1D" w:rsidP="00EB3A60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10DA">
        <w:rPr>
          <w:rFonts w:ascii="Times New Roman" w:eastAsia="Times New Roman" w:hAnsi="Times New Roman" w:cs="Times New Roman"/>
          <w:sz w:val="20"/>
          <w:szCs w:val="20"/>
          <w:lang w:eastAsia="ru-RU"/>
        </w:rPr>
        <w:t>*</w:t>
      </w:r>
      <w:r w:rsidR="000610D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</w:t>
      </w:r>
      <w:r w:rsidRPr="000610DA">
        <w:rPr>
          <w:rFonts w:ascii="Times New Roman" w:eastAsia="Times New Roman" w:hAnsi="Times New Roman" w:cs="Times New Roman"/>
          <w:sz w:val="20"/>
          <w:szCs w:val="20"/>
          <w:lang w:eastAsia="ru-RU"/>
        </w:rPr>
        <w:t>данные автоматических станций, работающих в непрерывном режиме;</w:t>
      </w:r>
    </w:p>
    <w:p w:rsidR="00B86C1D" w:rsidRPr="000610DA" w:rsidRDefault="00B86C1D" w:rsidP="00EB3A60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10DA">
        <w:rPr>
          <w:rFonts w:ascii="Times New Roman" w:eastAsia="Times New Roman" w:hAnsi="Times New Roman" w:cs="Times New Roman"/>
          <w:sz w:val="20"/>
          <w:szCs w:val="20"/>
          <w:lang w:eastAsia="ru-RU"/>
        </w:rPr>
        <w:t>**</w:t>
      </w:r>
      <w:r w:rsidR="000610D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</w:t>
      </w:r>
      <w:r w:rsidRPr="000610DA">
        <w:rPr>
          <w:rFonts w:ascii="Times New Roman" w:eastAsia="Times New Roman" w:hAnsi="Times New Roman" w:cs="Times New Roman"/>
          <w:sz w:val="20"/>
          <w:szCs w:val="20"/>
          <w:lang w:eastAsia="ru-RU"/>
        </w:rPr>
        <w:t>учитывались среднегодовые концентрации только в промышленном районе</w:t>
      </w:r>
    </w:p>
    <w:p w:rsidR="00B86C1D" w:rsidRPr="000610DA" w:rsidRDefault="00B86C1D" w:rsidP="00EB3A60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10DA">
        <w:rPr>
          <w:rFonts w:ascii="Times New Roman" w:eastAsia="Times New Roman" w:hAnsi="Times New Roman" w:cs="Times New Roman"/>
          <w:sz w:val="20"/>
          <w:szCs w:val="20"/>
          <w:lang w:eastAsia="ru-RU"/>
        </w:rPr>
        <w:t>***</w:t>
      </w:r>
      <w:r w:rsidR="000610D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</w:t>
      </w:r>
      <w:r w:rsidRPr="000610DA">
        <w:rPr>
          <w:rFonts w:ascii="Times New Roman" w:eastAsia="Times New Roman" w:hAnsi="Times New Roman" w:cs="Times New Roman"/>
          <w:sz w:val="20"/>
          <w:szCs w:val="20"/>
          <w:lang w:eastAsia="ru-RU"/>
        </w:rPr>
        <w:t>граница санитарно-защитной зоны НПЗ (данные непрерывных измерений).</w:t>
      </w:r>
    </w:p>
    <w:p w:rsidR="00B86C1D" w:rsidRPr="00EB3A60" w:rsidRDefault="00B86C1D" w:rsidP="00EB3A60">
      <w:pPr>
        <w:pStyle w:val="Default"/>
        <w:spacing w:line="276" w:lineRule="auto"/>
        <w:jc w:val="center"/>
        <w:rPr>
          <w:rFonts w:ascii="Times New Roman" w:hAnsi="Times New Roman" w:cs="Times New Roman"/>
          <w:b/>
          <w:bCs/>
          <w:i/>
          <w:iCs/>
        </w:rPr>
      </w:pPr>
    </w:p>
    <w:p w:rsidR="00B86C1D" w:rsidRPr="00EB3A60" w:rsidRDefault="00B86C1D" w:rsidP="00EB3A60">
      <w:pPr>
        <w:pStyle w:val="Default"/>
        <w:spacing w:line="276" w:lineRule="auto"/>
        <w:jc w:val="center"/>
        <w:rPr>
          <w:rFonts w:ascii="Times New Roman" w:hAnsi="Times New Roman" w:cs="Times New Roman"/>
          <w:b/>
          <w:bCs/>
          <w:i/>
          <w:iCs/>
        </w:rPr>
      </w:pPr>
    </w:p>
    <w:p w:rsidR="00B86C1D" w:rsidRPr="00EB3A60" w:rsidRDefault="00B86C1D" w:rsidP="00EB3A60">
      <w:pPr>
        <w:pStyle w:val="Default"/>
        <w:spacing w:line="276" w:lineRule="auto"/>
        <w:jc w:val="center"/>
        <w:rPr>
          <w:rFonts w:ascii="Times New Roman" w:hAnsi="Times New Roman" w:cs="Times New Roman"/>
          <w:b/>
          <w:bCs/>
          <w:i/>
          <w:iCs/>
        </w:rPr>
        <w:sectPr w:rsidR="00B86C1D" w:rsidRPr="00EB3A60" w:rsidSect="00C95AC2"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187146" w:rsidRDefault="00781FF4" w:rsidP="007834DB">
      <w:pPr>
        <w:spacing w:after="0"/>
        <w:ind w:firstLine="6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В </w:t>
      </w:r>
      <w:r w:rsidR="00187146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Жлобин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="003917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87146" w:rsidRPr="007834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дефицит осадков в феврале – апреле обусловил существенный рост </w:t>
      </w:r>
      <w:r w:rsidRPr="007834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этот период </w:t>
      </w:r>
      <w:r w:rsidR="00187146" w:rsidRPr="007834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концентраций твердых частиц</w:t>
      </w:r>
      <w:r w:rsidR="004F4FE6" w:rsidRPr="007834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смаксимумом</w:t>
      </w:r>
      <w:r w:rsidR="00187146" w:rsidRPr="007834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загрязнения </w:t>
      </w:r>
      <w:r w:rsidR="004F4FE6" w:rsidRPr="007834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атмосферного воздуха </w:t>
      </w:r>
      <w:r w:rsidR="00187146" w:rsidRPr="007834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апреле (рисунок 4</w:t>
      </w:r>
      <w:r w:rsidR="004F4FE6" w:rsidRPr="007834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.7</w:t>
      </w:r>
      <w:r w:rsidR="00187146" w:rsidRPr="007834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</w:t>
      </w:r>
    </w:p>
    <w:p w:rsidR="00364F17" w:rsidRPr="007834DB" w:rsidRDefault="00364F17" w:rsidP="007834DB">
      <w:pPr>
        <w:spacing w:after="0"/>
        <w:ind w:firstLine="6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7146" w:rsidRPr="00474592" w:rsidRDefault="00187146" w:rsidP="002C7BC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  <w:r w:rsidRPr="00474592">
        <w:rPr>
          <w:rFonts w:cs="Times New Roman"/>
          <w:noProof/>
          <w:color w:val="FF0000"/>
          <w:sz w:val="30"/>
          <w:szCs w:val="30"/>
          <w:highlight w:val="yellow"/>
          <w:lang w:eastAsia="ru-RU"/>
        </w:rPr>
        <w:object w:dxaOrig="8468" w:dyaOrig="3322">
          <v:shape id="Диаграмма 2" o:spid="_x0000_i1026" type="#_x0000_t75" style="width:423pt;height:165pt;visibility:visible" o:ole="">
            <v:imagedata r:id="rId19" o:title="" cropright="-16f"/>
            <o:lock v:ext="edit" aspectratio="f"/>
          </v:shape>
          <o:OLEObject Type="Embed" ProgID="Excel.Sheet.8" ShapeID="Диаграмма 2" DrawAspect="Content" ObjectID="_1545645584" r:id="rId20">
            <o:FieldCodes>\s</o:FieldCodes>
          </o:OLEObject>
        </w:object>
      </w:r>
    </w:p>
    <w:p w:rsidR="00BE0606" w:rsidRPr="00364F17" w:rsidRDefault="00364F17" w:rsidP="00BE060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>Рис.</w:t>
      </w:r>
      <w:r w:rsidR="004F4FE6" w:rsidRPr="00364F17">
        <w:rPr>
          <w:rFonts w:ascii="Times New Roman" w:eastAsia="Times New Roman" w:hAnsi="Times New Roman" w:cs="Times New Roman"/>
          <w:b/>
          <w:color w:val="000000"/>
          <w:lang w:eastAsia="ru-RU"/>
        </w:rPr>
        <w:t>4.7</w:t>
      </w:r>
      <w:r>
        <w:rPr>
          <w:rFonts w:ascii="Times New Roman" w:eastAsia="Times New Roman" w:hAnsi="Times New Roman" w:cs="Times New Roman"/>
          <w:b/>
          <w:color w:val="000000"/>
          <w:lang w:eastAsia="ru-RU"/>
        </w:rPr>
        <w:t>.</w:t>
      </w:r>
      <w:r w:rsidR="00187146" w:rsidRPr="00364F17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Внутригодовое распределение среднемесячных</w:t>
      </w:r>
    </w:p>
    <w:p w:rsidR="00187146" w:rsidRPr="00364F17" w:rsidRDefault="00187146" w:rsidP="00BE060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364F17">
        <w:rPr>
          <w:rFonts w:ascii="Times New Roman" w:eastAsia="Times New Roman" w:hAnsi="Times New Roman" w:cs="Times New Roman"/>
          <w:b/>
          <w:color w:val="000000"/>
          <w:lang w:eastAsia="ru-RU"/>
        </w:rPr>
        <w:t>конце</w:t>
      </w:r>
      <w:r w:rsidR="00BE0606" w:rsidRPr="00364F17">
        <w:rPr>
          <w:rFonts w:ascii="Times New Roman" w:eastAsia="Times New Roman" w:hAnsi="Times New Roman" w:cs="Times New Roman"/>
          <w:b/>
          <w:color w:val="000000"/>
          <w:lang w:eastAsia="ru-RU"/>
        </w:rPr>
        <w:t>н</w:t>
      </w:r>
      <w:r w:rsidRPr="00364F17">
        <w:rPr>
          <w:rFonts w:ascii="Times New Roman" w:eastAsia="Times New Roman" w:hAnsi="Times New Roman" w:cs="Times New Roman"/>
          <w:b/>
          <w:color w:val="000000"/>
          <w:lang w:eastAsia="ru-RU"/>
        </w:rPr>
        <w:t>траций твердых частиц в атмосферном воздухе г. Жлобин</w:t>
      </w:r>
    </w:p>
    <w:p w:rsidR="00187146" w:rsidRPr="00364F17" w:rsidRDefault="00187146" w:rsidP="00BE0606">
      <w:pPr>
        <w:spacing w:after="0" w:line="240" w:lineRule="auto"/>
        <w:ind w:firstLine="684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364F17">
        <w:rPr>
          <w:rFonts w:ascii="Times New Roman" w:eastAsia="Times New Roman" w:hAnsi="Times New Roman" w:cs="Times New Roman"/>
          <w:i/>
          <w:color w:val="000000"/>
          <w:lang w:eastAsia="ru-RU"/>
        </w:rPr>
        <w:t>ТЧ* – твердые частицы (недифференцированная по составу пыль/аэрозоль);</w:t>
      </w:r>
    </w:p>
    <w:p w:rsidR="00187146" w:rsidRPr="00364F17" w:rsidRDefault="00187146" w:rsidP="00BE0606">
      <w:pPr>
        <w:spacing w:after="0" w:line="240" w:lineRule="auto"/>
        <w:ind w:firstLine="684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364F17">
        <w:rPr>
          <w:rFonts w:ascii="Times New Roman" w:eastAsia="Times New Roman" w:hAnsi="Times New Roman" w:cs="Times New Roman"/>
          <w:i/>
          <w:color w:val="000000"/>
          <w:lang w:eastAsia="ru-RU"/>
        </w:rPr>
        <w:t>ТЧ</w:t>
      </w:r>
      <w:r w:rsidRPr="00364F17">
        <w:rPr>
          <w:rFonts w:ascii="Times New Roman" w:eastAsia="Times New Roman" w:hAnsi="Times New Roman" w:cs="Times New Roman"/>
          <w:i/>
          <w:color w:val="000000"/>
          <w:vertAlign w:val="subscript"/>
          <w:lang w:eastAsia="ru-RU"/>
        </w:rPr>
        <w:t>2,5</w:t>
      </w:r>
      <w:r w:rsidRPr="00364F17">
        <w:rPr>
          <w:rFonts w:ascii="Times New Roman" w:eastAsia="Times New Roman" w:hAnsi="Times New Roman" w:cs="Times New Roman"/>
          <w:i/>
          <w:color w:val="000000"/>
          <w:lang w:eastAsia="ru-RU"/>
        </w:rPr>
        <w:t>** - твердые частицы, фракции размером до 2,5 микрон.</w:t>
      </w:r>
    </w:p>
    <w:p w:rsidR="00187146" w:rsidRPr="00D33F49" w:rsidRDefault="00187146" w:rsidP="00187146">
      <w:pPr>
        <w:spacing w:after="0" w:line="240" w:lineRule="auto"/>
        <w:ind w:firstLine="6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179BE" w:rsidRPr="007834DB" w:rsidRDefault="008179BE" w:rsidP="007834DB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Максимальные концентрации твердых частиц (3,1 – 3,8 ПДК) фиксировались в Минске в первой декаде августа в районах станций № 5 (ул. Челюскинцев) и № </w:t>
      </w:r>
      <w:r w:rsidR="008B52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14 (ул. 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Шаранговича). Минимальный уровень загрязнения воздуха твердыми частицами </w:t>
      </w:r>
      <w:r w:rsidR="00C86ED5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был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январе, июле и декабре, </w:t>
      </w:r>
      <w:r w:rsidR="00C86ED5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когдаотмечались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часты</w:t>
      </w:r>
      <w:r w:rsidR="00C86ED5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обильны</w:t>
      </w:r>
      <w:r w:rsidR="00C86ED5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 осадк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и. </w:t>
      </w:r>
    </w:p>
    <w:p w:rsidR="000610DA" w:rsidRPr="007834DB" w:rsidRDefault="000610DA" w:rsidP="000610D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Среднегодовые концентрации загрязняющих веществ относительно предыдущего года в городах Брест, Могилев, Бобруйск, Новополоцк, Полоцк и Орша остались неизменными; уменьшились в 1,1 – 1,4 раза в городах Борисов, Барановичи, Светлогорск, Гродно, Жлобин, Витебск, Мозырь и возросли от 1,1 – 1,2 в городах Речица, Гомель, Лида, Минск до 1,6 раз в Пинске. </w:t>
      </w:r>
    </w:p>
    <w:p w:rsidR="000610DA" w:rsidRPr="007834DB" w:rsidRDefault="000610DA" w:rsidP="000610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34DB">
        <w:rPr>
          <w:rFonts w:ascii="Times New Roman" w:hAnsi="Times New Roman" w:cs="Times New Roman"/>
          <w:b/>
          <w:bCs/>
          <w:i/>
          <w:sz w:val="24"/>
          <w:szCs w:val="24"/>
        </w:rPr>
        <w:t>Твердые частицы фракции до 10 микрон (ТЧ</w:t>
      </w:r>
      <w:r w:rsidRPr="007834DB">
        <w:rPr>
          <w:rFonts w:ascii="Times New Roman" w:hAnsi="Times New Roman" w:cs="Times New Roman"/>
          <w:b/>
          <w:bCs/>
          <w:i/>
          <w:sz w:val="24"/>
          <w:szCs w:val="24"/>
          <w:vertAlign w:val="subscript"/>
        </w:rPr>
        <w:t>10</w:t>
      </w:r>
      <w:r w:rsidRPr="007834DB">
        <w:rPr>
          <w:rFonts w:ascii="Times New Roman" w:hAnsi="Times New Roman" w:cs="Times New Roman"/>
          <w:b/>
          <w:bCs/>
          <w:i/>
          <w:sz w:val="24"/>
          <w:szCs w:val="24"/>
        </w:rPr>
        <w:t>).</w:t>
      </w:r>
      <w:r w:rsidR="00C013B8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7834DB">
        <w:rPr>
          <w:rFonts w:ascii="Times New Roman" w:hAnsi="Times New Roman" w:cs="Times New Roman"/>
          <w:sz w:val="24"/>
          <w:szCs w:val="24"/>
        </w:rPr>
        <w:t>Мониторинг ТЧ</w:t>
      </w:r>
      <w:r w:rsidRPr="007834DB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7834DB">
        <w:rPr>
          <w:rFonts w:ascii="Times New Roman" w:hAnsi="Times New Roman" w:cs="Times New Roman"/>
          <w:sz w:val="24"/>
          <w:szCs w:val="24"/>
        </w:rPr>
        <w:t xml:space="preserve"> проводился в 9 городах, в том числе в районе Мозырского промузла (таблица 4.8). </w:t>
      </w:r>
      <w:r w:rsidRPr="007834DB">
        <w:rPr>
          <w:rFonts w:ascii="Times New Roman" w:hAnsi="Times New Roman" w:cs="Times New Roman"/>
          <w:color w:val="000000"/>
          <w:sz w:val="24"/>
          <w:szCs w:val="24"/>
        </w:rPr>
        <w:t xml:space="preserve">Количество дней со среднесуточными концентрациями твердых частиц, фракции размером до 10 микрон  выше ПДК в атмосферном воздухе Бреста, Витебска, Гродно, Новополоцка, Полоцка, Солигорска, жилых районов Минска и Могилева ниже целевого показателя, принятого в странах Европейского Союза. </w:t>
      </w:r>
    </w:p>
    <w:p w:rsidR="00C7557B" w:rsidRDefault="000610DA" w:rsidP="000610DA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7834DB">
        <w:rPr>
          <w:rFonts w:ascii="Times New Roman" w:hAnsi="Times New Roman" w:cs="Times New Roman"/>
        </w:rPr>
        <w:t>По данным непрерывных измерений автоматическими станциями в некоторых районах Минска (ул. Радиальная), Могилева (пер. Крупской) и Гомеля (ул. Барыкина) превышен целевой показатель качества атмосферного воздуха по ТЧ</w:t>
      </w:r>
      <w:r w:rsidRPr="007834DB">
        <w:rPr>
          <w:rFonts w:ascii="Times New Roman" w:hAnsi="Times New Roman" w:cs="Times New Roman"/>
          <w:vertAlign w:val="subscript"/>
        </w:rPr>
        <w:t>10</w:t>
      </w:r>
      <w:r w:rsidR="00C7557B">
        <w:rPr>
          <w:rFonts w:ascii="Times New Roman" w:hAnsi="Times New Roman" w:cs="Times New Roman"/>
          <w:vertAlign w:val="subscript"/>
        </w:rPr>
        <w:t>.</w:t>
      </w:r>
      <w:r w:rsidRPr="007834DB">
        <w:rPr>
          <w:rFonts w:ascii="Times New Roman" w:hAnsi="Times New Roman" w:cs="Times New Roman"/>
        </w:rPr>
        <w:t xml:space="preserve"> </w:t>
      </w:r>
    </w:p>
    <w:p w:rsidR="000610DA" w:rsidRPr="007834DB" w:rsidRDefault="000610DA" w:rsidP="000610DA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7834DB">
        <w:rPr>
          <w:rFonts w:ascii="Times New Roman" w:hAnsi="Times New Roman" w:cs="Times New Roman"/>
          <w:color w:val="auto"/>
        </w:rPr>
        <w:t>В периоды с дефицитом осадков максимальные среднесуточные концентрации ТЧ</w:t>
      </w:r>
      <w:r w:rsidRPr="007834DB">
        <w:rPr>
          <w:rFonts w:ascii="Times New Roman" w:hAnsi="Times New Roman" w:cs="Times New Roman"/>
          <w:color w:val="auto"/>
          <w:vertAlign w:val="subscript"/>
        </w:rPr>
        <w:t>10</w:t>
      </w:r>
      <w:r w:rsidRPr="007834DB">
        <w:rPr>
          <w:rFonts w:ascii="Times New Roman" w:hAnsi="Times New Roman" w:cs="Times New Roman"/>
          <w:color w:val="auto"/>
        </w:rPr>
        <w:t xml:space="preserve"> в воздухе Минска достигали 4,3 ПДК, Гомеля 3,7 ПДК (таблица 4.9).</w:t>
      </w:r>
    </w:p>
    <w:p w:rsidR="00291491" w:rsidRDefault="00291491" w:rsidP="0029149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оличество дней с превышениями норматива качества по ТЧ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10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районе ул.</w:t>
      </w:r>
      <w:r w:rsidR="00C013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Радиальная было почти в 3 раза ниже, чем в районе ул. Барыкина г. Гомель, где среднегодовая концентрация ТЧ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10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составляла 1,3 ПДК и была выше, чем в других промышленных центрах республики. При этом доля дней со среднесуточными концентрациями выше ПДК составляла почти 40%.</w:t>
      </w:r>
    </w:p>
    <w:p w:rsidR="00291491" w:rsidRDefault="00291491" w:rsidP="0029149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6349B" w:rsidRDefault="0056349B" w:rsidP="0029149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B52F2" w:rsidRPr="008B52F2" w:rsidRDefault="00393959" w:rsidP="008B52F2">
      <w:pPr>
        <w:spacing w:after="0" w:line="240" w:lineRule="auto"/>
        <w:jc w:val="right"/>
        <w:outlineLvl w:val="5"/>
        <w:rPr>
          <w:rFonts w:ascii="Times New Roman" w:eastAsia="Times New Roman" w:hAnsi="Times New Roman" w:cs="Times New Roman"/>
          <w:b/>
          <w:bCs/>
          <w:i/>
          <w:lang w:eastAsia="ru-RU"/>
        </w:rPr>
      </w:pPr>
      <w:r w:rsidRPr="008B52F2">
        <w:rPr>
          <w:rFonts w:ascii="Times New Roman" w:eastAsia="Times New Roman" w:hAnsi="Times New Roman" w:cs="Times New Roman"/>
          <w:b/>
          <w:bCs/>
          <w:i/>
          <w:lang w:eastAsia="ru-RU"/>
        </w:rPr>
        <w:lastRenderedPageBreak/>
        <w:t>Таблица 4</w:t>
      </w:r>
      <w:r w:rsidR="00C23287" w:rsidRPr="008B52F2">
        <w:rPr>
          <w:rFonts w:ascii="Times New Roman" w:eastAsia="Times New Roman" w:hAnsi="Times New Roman" w:cs="Times New Roman"/>
          <w:b/>
          <w:bCs/>
          <w:i/>
          <w:lang w:eastAsia="ru-RU"/>
        </w:rPr>
        <w:t>.9</w:t>
      </w:r>
    </w:p>
    <w:p w:rsidR="003D6301" w:rsidRPr="007834DB" w:rsidRDefault="00B418F7" w:rsidP="008B52F2">
      <w:pPr>
        <w:spacing w:after="0" w:line="240" w:lineRule="auto"/>
        <w:jc w:val="center"/>
        <w:outlineLvl w:val="5"/>
        <w:rPr>
          <w:rFonts w:ascii="Times New Roman" w:hAnsi="Times New Roman" w:cs="Times New Roman"/>
          <w:b/>
          <w:color w:val="000000"/>
        </w:rPr>
      </w:pPr>
      <w:r w:rsidRPr="007834DB">
        <w:rPr>
          <w:rFonts w:ascii="Times New Roman" w:eastAsia="Times New Roman" w:hAnsi="Times New Roman" w:cs="Times New Roman"/>
          <w:b/>
          <w:bCs/>
          <w:lang w:eastAsia="ru-RU"/>
        </w:rPr>
        <w:t>Динамик</w:t>
      </w:r>
      <w:r w:rsidR="00393959" w:rsidRPr="007834DB">
        <w:rPr>
          <w:rFonts w:ascii="Times New Roman" w:eastAsia="Times New Roman" w:hAnsi="Times New Roman" w:cs="Times New Roman"/>
          <w:b/>
          <w:bCs/>
          <w:lang w:eastAsia="ru-RU"/>
        </w:rPr>
        <w:t xml:space="preserve">а загрязнения воздуха </w:t>
      </w:r>
      <w:r w:rsidR="009A2FD2" w:rsidRPr="007834DB">
        <w:rPr>
          <w:rFonts w:ascii="Times New Roman" w:eastAsia="Times New Roman" w:hAnsi="Times New Roman" w:cs="Times New Roman"/>
          <w:b/>
          <w:bCs/>
          <w:lang w:eastAsia="ru-RU"/>
        </w:rPr>
        <w:t xml:space="preserve">в </w:t>
      </w:r>
      <w:r w:rsidRPr="007834DB">
        <w:rPr>
          <w:rFonts w:ascii="Times New Roman" w:eastAsia="Times New Roman" w:hAnsi="Times New Roman" w:cs="Times New Roman"/>
          <w:b/>
          <w:bCs/>
          <w:lang w:eastAsia="ru-RU"/>
        </w:rPr>
        <w:t>городах Беларуси</w:t>
      </w:r>
    </w:p>
    <w:p w:rsidR="00393959" w:rsidRPr="007834DB" w:rsidRDefault="009A2FD2" w:rsidP="002C7BC9">
      <w:pPr>
        <w:spacing w:line="360" w:lineRule="auto"/>
        <w:jc w:val="center"/>
        <w:outlineLvl w:val="5"/>
        <w:rPr>
          <w:rFonts w:ascii="Times New Roman" w:hAnsi="Times New Roman" w:cs="Times New Roman"/>
          <w:b/>
          <w:color w:val="000000"/>
        </w:rPr>
      </w:pPr>
      <w:r w:rsidRPr="007834DB">
        <w:rPr>
          <w:rFonts w:ascii="Times New Roman" w:hAnsi="Times New Roman" w:cs="Times New Roman"/>
          <w:b/>
          <w:color w:val="000000"/>
        </w:rPr>
        <w:t>твердыми частицами, фракции размером до 10 микрон</w:t>
      </w:r>
    </w:p>
    <w:tbl>
      <w:tblPr>
        <w:tblW w:w="49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73"/>
        <w:gridCol w:w="2192"/>
        <w:gridCol w:w="709"/>
        <w:gridCol w:w="708"/>
        <w:gridCol w:w="708"/>
        <w:gridCol w:w="708"/>
        <w:gridCol w:w="708"/>
        <w:gridCol w:w="708"/>
        <w:gridCol w:w="708"/>
        <w:gridCol w:w="701"/>
      </w:tblGrid>
      <w:tr w:rsidR="0065342A" w:rsidRPr="0038508E" w:rsidTr="008B52F2">
        <w:trPr>
          <w:trHeight w:val="295"/>
        </w:trPr>
        <w:tc>
          <w:tcPr>
            <w:tcW w:w="744" w:type="pct"/>
            <w:vMerge w:val="restart"/>
            <w:vAlign w:val="center"/>
          </w:tcPr>
          <w:p w:rsidR="0065342A" w:rsidRPr="006450AE" w:rsidRDefault="0065342A" w:rsidP="0065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450AE">
              <w:rPr>
                <w:rFonts w:ascii="Times New Roman" w:eastAsia="Times New Roman" w:hAnsi="Times New Roman" w:cs="Times New Roman"/>
                <w:bCs/>
                <w:lang w:eastAsia="ru-RU"/>
              </w:rPr>
              <w:t>Город</w:t>
            </w:r>
          </w:p>
        </w:tc>
        <w:tc>
          <w:tcPr>
            <w:tcW w:w="1188" w:type="pct"/>
            <w:vMerge w:val="restart"/>
            <w:shd w:val="clear" w:color="auto" w:fill="auto"/>
            <w:vAlign w:val="center"/>
          </w:tcPr>
          <w:p w:rsidR="0065342A" w:rsidRPr="006450AE" w:rsidRDefault="0065342A" w:rsidP="0065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450AE">
              <w:rPr>
                <w:rFonts w:ascii="Times New Roman" w:eastAsia="Times New Roman" w:hAnsi="Times New Roman" w:cs="Times New Roman"/>
                <w:bCs/>
                <w:lang w:eastAsia="ru-RU"/>
              </w:rPr>
              <w:t>Расположение</w:t>
            </w:r>
          </w:p>
          <w:p w:rsidR="0065342A" w:rsidRPr="006450AE" w:rsidRDefault="0065342A" w:rsidP="0065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450AE">
              <w:rPr>
                <w:rFonts w:ascii="Times New Roman" w:eastAsia="Times New Roman" w:hAnsi="Times New Roman" w:cs="Times New Roman"/>
                <w:bCs/>
                <w:lang w:eastAsia="ru-RU"/>
              </w:rPr>
              <w:t>станции</w:t>
            </w:r>
          </w:p>
        </w:tc>
        <w:tc>
          <w:tcPr>
            <w:tcW w:w="1536" w:type="pct"/>
            <w:gridSpan w:val="4"/>
            <w:vAlign w:val="center"/>
          </w:tcPr>
          <w:p w:rsidR="0065342A" w:rsidRPr="006450AE" w:rsidRDefault="0065342A" w:rsidP="00391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450AE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Доля дней с </w:t>
            </w:r>
            <w:r w:rsidR="003917CF">
              <w:rPr>
                <w:rFonts w:ascii="Times New Roman" w:eastAsia="Times New Roman" w:hAnsi="Times New Roman" w:cs="Times New Roman"/>
                <w:bCs/>
                <w:lang w:eastAsia="ru-RU"/>
              </w:rPr>
              <w:t>п</w:t>
            </w:r>
            <w:r w:rsidRPr="006450AE">
              <w:rPr>
                <w:rFonts w:ascii="Times New Roman" w:eastAsia="Times New Roman" w:hAnsi="Times New Roman" w:cs="Times New Roman"/>
                <w:bCs/>
                <w:lang w:eastAsia="ru-RU"/>
              </w:rPr>
              <w:t>ревышениями среднесуточной ПДК, (%)</w:t>
            </w:r>
          </w:p>
        </w:tc>
        <w:tc>
          <w:tcPr>
            <w:tcW w:w="1531" w:type="pct"/>
            <w:gridSpan w:val="4"/>
          </w:tcPr>
          <w:p w:rsidR="0065342A" w:rsidRPr="006450AE" w:rsidRDefault="0065342A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450AE">
              <w:rPr>
                <w:rFonts w:ascii="Times New Roman" w:eastAsia="Times New Roman" w:hAnsi="Times New Roman" w:cs="Times New Roman"/>
                <w:bCs/>
                <w:lang w:eastAsia="ru-RU"/>
              </w:rPr>
              <w:t>Максимальная среднесуточная концентрация, (</w:t>
            </w:r>
            <w:r w:rsidR="002F3AF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д. </w:t>
            </w:r>
            <w:r w:rsidRPr="006450AE">
              <w:rPr>
                <w:rFonts w:ascii="Times New Roman" w:eastAsia="Times New Roman" w:hAnsi="Times New Roman" w:cs="Times New Roman"/>
                <w:bCs/>
                <w:lang w:eastAsia="ru-RU"/>
              </w:rPr>
              <w:t>ПДК)</w:t>
            </w:r>
          </w:p>
        </w:tc>
      </w:tr>
      <w:tr w:rsidR="0065342A" w:rsidRPr="0038508E" w:rsidTr="0065342A">
        <w:trPr>
          <w:trHeight w:val="295"/>
        </w:trPr>
        <w:tc>
          <w:tcPr>
            <w:tcW w:w="744" w:type="pct"/>
            <w:vMerge/>
          </w:tcPr>
          <w:p w:rsidR="0065342A" w:rsidRPr="006450AE" w:rsidRDefault="0065342A" w:rsidP="002A7F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188" w:type="pct"/>
            <w:vMerge/>
            <w:shd w:val="clear" w:color="auto" w:fill="auto"/>
            <w:vAlign w:val="center"/>
          </w:tcPr>
          <w:p w:rsidR="0065342A" w:rsidRPr="006450AE" w:rsidRDefault="0065342A" w:rsidP="00653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84" w:type="pct"/>
          </w:tcPr>
          <w:p w:rsidR="0065342A" w:rsidRPr="003917CF" w:rsidRDefault="0065342A" w:rsidP="00391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917C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2012г.</w:t>
            </w:r>
          </w:p>
        </w:tc>
        <w:tc>
          <w:tcPr>
            <w:tcW w:w="384" w:type="pct"/>
            <w:shd w:val="clear" w:color="auto" w:fill="auto"/>
          </w:tcPr>
          <w:p w:rsidR="0065342A" w:rsidRPr="003917CF" w:rsidRDefault="0065342A" w:rsidP="00391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917C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2013г.</w:t>
            </w:r>
          </w:p>
        </w:tc>
        <w:tc>
          <w:tcPr>
            <w:tcW w:w="384" w:type="pct"/>
            <w:shd w:val="clear" w:color="auto" w:fill="auto"/>
          </w:tcPr>
          <w:p w:rsidR="0065342A" w:rsidRPr="003917CF" w:rsidRDefault="0065342A" w:rsidP="00391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917C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2014г.</w:t>
            </w:r>
          </w:p>
        </w:tc>
        <w:tc>
          <w:tcPr>
            <w:tcW w:w="384" w:type="pct"/>
          </w:tcPr>
          <w:p w:rsidR="0065342A" w:rsidRPr="003917CF" w:rsidRDefault="0065342A" w:rsidP="00391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917C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201</w:t>
            </w:r>
            <w:r w:rsidR="003917C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</w:t>
            </w:r>
            <w:r w:rsidRPr="003917C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384" w:type="pct"/>
          </w:tcPr>
          <w:p w:rsidR="0065342A" w:rsidRPr="003917CF" w:rsidRDefault="0065342A" w:rsidP="00391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917C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2012г.</w:t>
            </w:r>
          </w:p>
        </w:tc>
        <w:tc>
          <w:tcPr>
            <w:tcW w:w="384" w:type="pct"/>
            <w:shd w:val="clear" w:color="auto" w:fill="auto"/>
          </w:tcPr>
          <w:p w:rsidR="0065342A" w:rsidRPr="003917CF" w:rsidRDefault="0065342A" w:rsidP="00391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917C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2013г.</w:t>
            </w:r>
          </w:p>
        </w:tc>
        <w:tc>
          <w:tcPr>
            <w:tcW w:w="384" w:type="pct"/>
            <w:shd w:val="clear" w:color="auto" w:fill="auto"/>
          </w:tcPr>
          <w:p w:rsidR="0065342A" w:rsidRPr="003917CF" w:rsidRDefault="0065342A" w:rsidP="00391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917C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2014г.</w:t>
            </w:r>
          </w:p>
        </w:tc>
        <w:tc>
          <w:tcPr>
            <w:tcW w:w="380" w:type="pct"/>
          </w:tcPr>
          <w:p w:rsidR="0065342A" w:rsidRPr="003917CF" w:rsidRDefault="0065342A" w:rsidP="00391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917C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2015г.</w:t>
            </w:r>
          </w:p>
        </w:tc>
      </w:tr>
      <w:tr w:rsidR="0065342A" w:rsidRPr="0038508E" w:rsidTr="008B52F2">
        <w:trPr>
          <w:trHeight w:val="295"/>
        </w:trPr>
        <w:tc>
          <w:tcPr>
            <w:tcW w:w="744" w:type="pct"/>
            <w:vAlign w:val="center"/>
          </w:tcPr>
          <w:p w:rsidR="0065342A" w:rsidRDefault="0065342A" w:rsidP="008B52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Брест</w:t>
            </w:r>
          </w:p>
        </w:tc>
        <w:tc>
          <w:tcPr>
            <w:tcW w:w="1188" w:type="pct"/>
            <w:shd w:val="clear" w:color="auto" w:fill="auto"/>
          </w:tcPr>
          <w:p w:rsidR="0065342A" w:rsidRPr="0038508E" w:rsidRDefault="006450AE" w:rsidP="002A7F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ул. Северная</w:t>
            </w:r>
          </w:p>
        </w:tc>
        <w:tc>
          <w:tcPr>
            <w:tcW w:w="384" w:type="pct"/>
          </w:tcPr>
          <w:p w:rsidR="0065342A" w:rsidRPr="0038508E" w:rsidRDefault="003648A0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384" w:type="pct"/>
            <w:shd w:val="clear" w:color="auto" w:fill="auto"/>
          </w:tcPr>
          <w:p w:rsidR="0065342A" w:rsidRPr="0038508E" w:rsidRDefault="003648A0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384" w:type="pct"/>
            <w:shd w:val="clear" w:color="auto" w:fill="auto"/>
          </w:tcPr>
          <w:p w:rsidR="0065342A" w:rsidRPr="0038508E" w:rsidRDefault="003648A0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384" w:type="pct"/>
          </w:tcPr>
          <w:p w:rsidR="0065342A" w:rsidRPr="0038508E" w:rsidRDefault="003648A0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384" w:type="pct"/>
          </w:tcPr>
          <w:p w:rsidR="0065342A" w:rsidRPr="0038508E" w:rsidRDefault="003648A0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384" w:type="pct"/>
            <w:shd w:val="clear" w:color="auto" w:fill="auto"/>
          </w:tcPr>
          <w:p w:rsidR="0065342A" w:rsidRPr="0038508E" w:rsidRDefault="003648A0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384" w:type="pct"/>
            <w:shd w:val="clear" w:color="auto" w:fill="auto"/>
          </w:tcPr>
          <w:p w:rsidR="0065342A" w:rsidRPr="0038508E" w:rsidRDefault="003648A0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380" w:type="pct"/>
          </w:tcPr>
          <w:p w:rsidR="0065342A" w:rsidRPr="0038508E" w:rsidRDefault="003648A0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1,1</w:t>
            </w:r>
          </w:p>
        </w:tc>
      </w:tr>
      <w:tr w:rsidR="0065342A" w:rsidRPr="0038508E" w:rsidTr="008B52F2">
        <w:trPr>
          <w:trHeight w:val="295"/>
        </w:trPr>
        <w:tc>
          <w:tcPr>
            <w:tcW w:w="744" w:type="pct"/>
            <w:vAlign w:val="center"/>
          </w:tcPr>
          <w:p w:rsidR="0065342A" w:rsidRDefault="0065342A" w:rsidP="008B52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Гомель</w:t>
            </w:r>
          </w:p>
        </w:tc>
        <w:tc>
          <w:tcPr>
            <w:tcW w:w="1188" w:type="pct"/>
            <w:shd w:val="clear" w:color="auto" w:fill="auto"/>
          </w:tcPr>
          <w:p w:rsidR="0065342A" w:rsidRPr="0038508E" w:rsidRDefault="006450AE" w:rsidP="002A7F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ул. Барыкина</w:t>
            </w:r>
          </w:p>
        </w:tc>
        <w:tc>
          <w:tcPr>
            <w:tcW w:w="384" w:type="pct"/>
          </w:tcPr>
          <w:p w:rsidR="0065342A" w:rsidRPr="0038508E" w:rsidRDefault="003648A0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10,2</w:t>
            </w:r>
          </w:p>
        </w:tc>
        <w:tc>
          <w:tcPr>
            <w:tcW w:w="384" w:type="pct"/>
            <w:shd w:val="clear" w:color="auto" w:fill="auto"/>
          </w:tcPr>
          <w:p w:rsidR="0065342A" w:rsidRPr="0038508E" w:rsidRDefault="003648A0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11,0</w:t>
            </w:r>
          </w:p>
        </w:tc>
        <w:tc>
          <w:tcPr>
            <w:tcW w:w="384" w:type="pct"/>
            <w:shd w:val="clear" w:color="auto" w:fill="auto"/>
          </w:tcPr>
          <w:p w:rsidR="0065342A" w:rsidRPr="0038508E" w:rsidRDefault="003648A0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20,6</w:t>
            </w:r>
          </w:p>
        </w:tc>
        <w:tc>
          <w:tcPr>
            <w:tcW w:w="384" w:type="pct"/>
          </w:tcPr>
          <w:p w:rsidR="0065342A" w:rsidRPr="0038508E" w:rsidRDefault="003648A0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39,8</w:t>
            </w:r>
          </w:p>
        </w:tc>
        <w:tc>
          <w:tcPr>
            <w:tcW w:w="384" w:type="pct"/>
          </w:tcPr>
          <w:p w:rsidR="0065342A" w:rsidRPr="0038508E" w:rsidRDefault="003648A0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384" w:type="pct"/>
            <w:shd w:val="clear" w:color="auto" w:fill="auto"/>
          </w:tcPr>
          <w:p w:rsidR="0065342A" w:rsidRPr="0038508E" w:rsidRDefault="003648A0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384" w:type="pct"/>
            <w:shd w:val="clear" w:color="auto" w:fill="auto"/>
          </w:tcPr>
          <w:p w:rsidR="0065342A" w:rsidRPr="0038508E" w:rsidRDefault="003648A0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380" w:type="pct"/>
          </w:tcPr>
          <w:p w:rsidR="0065342A" w:rsidRPr="0038508E" w:rsidRDefault="0001503D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3,7</w:t>
            </w:r>
          </w:p>
        </w:tc>
      </w:tr>
      <w:tr w:rsidR="0065342A" w:rsidRPr="0038508E" w:rsidTr="008B52F2">
        <w:trPr>
          <w:trHeight w:val="295"/>
        </w:trPr>
        <w:tc>
          <w:tcPr>
            <w:tcW w:w="744" w:type="pct"/>
            <w:vAlign w:val="center"/>
          </w:tcPr>
          <w:p w:rsidR="0065342A" w:rsidRDefault="0065342A" w:rsidP="008B52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Гродно</w:t>
            </w:r>
          </w:p>
        </w:tc>
        <w:tc>
          <w:tcPr>
            <w:tcW w:w="1188" w:type="pct"/>
            <w:shd w:val="clear" w:color="auto" w:fill="auto"/>
          </w:tcPr>
          <w:p w:rsidR="0065342A" w:rsidRPr="0038508E" w:rsidRDefault="006450AE" w:rsidP="002A7F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пр. Космонавтов</w:t>
            </w:r>
          </w:p>
        </w:tc>
        <w:tc>
          <w:tcPr>
            <w:tcW w:w="384" w:type="pct"/>
          </w:tcPr>
          <w:p w:rsidR="0065342A" w:rsidRPr="0038508E" w:rsidRDefault="003648A0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384" w:type="pct"/>
            <w:shd w:val="clear" w:color="auto" w:fill="auto"/>
          </w:tcPr>
          <w:p w:rsidR="0065342A" w:rsidRPr="0038508E" w:rsidRDefault="003648A0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84" w:type="pct"/>
            <w:shd w:val="clear" w:color="auto" w:fill="auto"/>
          </w:tcPr>
          <w:p w:rsidR="0065342A" w:rsidRPr="0038508E" w:rsidRDefault="003648A0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84" w:type="pct"/>
          </w:tcPr>
          <w:p w:rsidR="0065342A" w:rsidRPr="0038508E" w:rsidRDefault="003648A0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4" w:type="pct"/>
          </w:tcPr>
          <w:p w:rsidR="0065342A" w:rsidRPr="0038508E" w:rsidRDefault="003648A0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384" w:type="pct"/>
            <w:shd w:val="clear" w:color="auto" w:fill="auto"/>
          </w:tcPr>
          <w:p w:rsidR="0065342A" w:rsidRPr="0038508E" w:rsidRDefault="003648A0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384" w:type="pct"/>
            <w:shd w:val="clear" w:color="auto" w:fill="auto"/>
          </w:tcPr>
          <w:p w:rsidR="0065342A" w:rsidRPr="0038508E" w:rsidRDefault="003648A0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380" w:type="pct"/>
          </w:tcPr>
          <w:p w:rsidR="0065342A" w:rsidRPr="0038508E" w:rsidRDefault="0001503D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6450AE" w:rsidRPr="0038508E" w:rsidTr="008B52F2">
        <w:trPr>
          <w:trHeight w:val="295"/>
        </w:trPr>
        <w:tc>
          <w:tcPr>
            <w:tcW w:w="744" w:type="pct"/>
            <w:vMerge w:val="restart"/>
            <w:vAlign w:val="center"/>
          </w:tcPr>
          <w:p w:rsidR="006450AE" w:rsidRPr="0038508E" w:rsidRDefault="006450AE" w:rsidP="008B52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Минск</w:t>
            </w:r>
          </w:p>
        </w:tc>
        <w:tc>
          <w:tcPr>
            <w:tcW w:w="1188" w:type="pct"/>
            <w:shd w:val="clear" w:color="auto" w:fill="auto"/>
          </w:tcPr>
          <w:p w:rsidR="006450AE" w:rsidRPr="0038508E" w:rsidRDefault="006450AE" w:rsidP="002A7F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50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пр. Независимости</w:t>
            </w:r>
          </w:p>
        </w:tc>
        <w:tc>
          <w:tcPr>
            <w:tcW w:w="384" w:type="pct"/>
          </w:tcPr>
          <w:p w:rsidR="006450AE" w:rsidRPr="0038508E" w:rsidRDefault="003648A0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384" w:type="pct"/>
            <w:shd w:val="clear" w:color="auto" w:fill="auto"/>
          </w:tcPr>
          <w:p w:rsidR="006450AE" w:rsidRPr="0038508E" w:rsidRDefault="006450AE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50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384" w:type="pct"/>
            <w:shd w:val="clear" w:color="auto" w:fill="auto"/>
          </w:tcPr>
          <w:p w:rsidR="006450AE" w:rsidRPr="0038508E" w:rsidRDefault="006450AE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50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384" w:type="pct"/>
          </w:tcPr>
          <w:p w:rsidR="006450AE" w:rsidRPr="0038508E" w:rsidRDefault="006450AE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50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384" w:type="pct"/>
          </w:tcPr>
          <w:p w:rsidR="006450AE" w:rsidRPr="0038508E" w:rsidRDefault="003648A0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384" w:type="pct"/>
            <w:shd w:val="clear" w:color="auto" w:fill="auto"/>
          </w:tcPr>
          <w:p w:rsidR="006450AE" w:rsidRPr="0038508E" w:rsidRDefault="006450AE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50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384" w:type="pct"/>
            <w:shd w:val="clear" w:color="auto" w:fill="auto"/>
          </w:tcPr>
          <w:p w:rsidR="006450AE" w:rsidRPr="0038508E" w:rsidRDefault="006450AE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50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380" w:type="pct"/>
          </w:tcPr>
          <w:p w:rsidR="006450AE" w:rsidRPr="0038508E" w:rsidRDefault="006450AE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50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1,3</w:t>
            </w:r>
          </w:p>
        </w:tc>
      </w:tr>
      <w:tr w:rsidR="006450AE" w:rsidRPr="0038508E" w:rsidTr="008B52F2">
        <w:trPr>
          <w:trHeight w:val="314"/>
        </w:trPr>
        <w:tc>
          <w:tcPr>
            <w:tcW w:w="744" w:type="pct"/>
            <w:vMerge/>
            <w:vAlign w:val="center"/>
          </w:tcPr>
          <w:p w:rsidR="006450AE" w:rsidRPr="0038508E" w:rsidRDefault="006450AE" w:rsidP="008B52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88" w:type="pct"/>
            <w:shd w:val="clear" w:color="auto" w:fill="auto"/>
          </w:tcPr>
          <w:p w:rsidR="006450AE" w:rsidRPr="0038508E" w:rsidRDefault="006450AE" w:rsidP="002A7F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50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ул. Тимирязева </w:t>
            </w:r>
          </w:p>
        </w:tc>
        <w:tc>
          <w:tcPr>
            <w:tcW w:w="384" w:type="pct"/>
          </w:tcPr>
          <w:p w:rsidR="006450AE" w:rsidRPr="009A2FD2" w:rsidRDefault="003648A0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384" w:type="pct"/>
            <w:shd w:val="clear" w:color="auto" w:fill="auto"/>
          </w:tcPr>
          <w:p w:rsidR="006450AE" w:rsidRPr="009A2FD2" w:rsidRDefault="006450AE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2F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18,3</w:t>
            </w:r>
          </w:p>
        </w:tc>
        <w:tc>
          <w:tcPr>
            <w:tcW w:w="384" w:type="pct"/>
            <w:shd w:val="clear" w:color="auto" w:fill="auto"/>
          </w:tcPr>
          <w:p w:rsidR="006450AE" w:rsidRPr="009A2FD2" w:rsidRDefault="006450AE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2F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9,1</w:t>
            </w:r>
          </w:p>
        </w:tc>
        <w:tc>
          <w:tcPr>
            <w:tcW w:w="384" w:type="pct"/>
          </w:tcPr>
          <w:p w:rsidR="006450AE" w:rsidRPr="009A2FD2" w:rsidRDefault="006450AE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2F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6,6</w:t>
            </w:r>
          </w:p>
        </w:tc>
        <w:tc>
          <w:tcPr>
            <w:tcW w:w="384" w:type="pct"/>
          </w:tcPr>
          <w:p w:rsidR="006450AE" w:rsidRPr="0038508E" w:rsidRDefault="003648A0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384" w:type="pct"/>
            <w:shd w:val="clear" w:color="auto" w:fill="auto"/>
          </w:tcPr>
          <w:p w:rsidR="006450AE" w:rsidRPr="0038508E" w:rsidRDefault="006450AE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50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384" w:type="pct"/>
            <w:shd w:val="clear" w:color="auto" w:fill="auto"/>
          </w:tcPr>
          <w:p w:rsidR="006450AE" w:rsidRPr="0038508E" w:rsidRDefault="006450AE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50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380" w:type="pct"/>
          </w:tcPr>
          <w:p w:rsidR="006450AE" w:rsidRPr="0038508E" w:rsidRDefault="006450AE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50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2,6</w:t>
            </w:r>
          </w:p>
        </w:tc>
      </w:tr>
      <w:tr w:rsidR="006450AE" w:rsidRPr="0038508E" w:rsidTr="008B52F2">
        <w:trPr>
          <w:trHeight w:val="295"/>
        </w:trPr>
        <w:tc>
          <w:tcPr>
            <w:tcW w:w="744" w:type="pct"/>
            <w:vMerge/>
            <w:vAlign w:val="center"/>
          </w:tcPr>
          <w:p w:rsidR="006450AE" w:rsidRPr="0038508E" w:rsidRDefault="006450AE" w:rsidP="008B52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88" w:type="pct"/>
            <w:shd w:val="clear" w:color="auto" w:fill="auto"/>
          </w:tcPr>
          <w:p w:rsidR="006450AE" w:rsidRPr="0038508E" w:rsidRDefault="006450AE" w:rsidP="002A7F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50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ул. Корженевского</w:t>
            </w:r>
          </w:p>
        </w:tc>
        <w:tc>
          <w:tcPr>
            <w:tcW w:w="384" w:type="pct"/>
          </w:tcPr>
          <w:p w:rsidR="006450AE" w:rsidRPr="009A2FD2" w:rsidRDefault="003648A0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384" w:type="pct"/>
            <w:shd w:val="clear" w:color="auto" w:fill="auto"/>
          </w:tcPr>
          <w:p w:rsidR="006450AE" w:rsidRPr="009A2FD2" w:rsidRDefault="006450AE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2F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384" w:type="pct"/>
            <w:shd w:val="clear" w:color="auto" w:fill="auto"/>
          </w:tcPr>
          <w:p w:rsidR="006450AE" w:rsidRPr="009A2FD2" w:rsidRDefault="006450AE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2F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384" w:type="pct"/>
          </w:tcPr>
          <w:p w:rsidR="006450AE" w:rsidRPr="009A2FD2" w:rsidRDefault="006450AE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2F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384" w:type="pct"/>
          </w:tcPr>
          <w:p w:rsidR="006450AE" w:rsidRPr="0038508E" w:rsidRDefault="003648A0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384" w:type="pct"/>
            <w:shd w:val="clear" w:color="auto" w:fill="auto"/>
          </w:tcPr>
          <w:p w:rsidR="006450AE" w:rsidRPr="0038508E" w:rsidRDefault="006450AE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50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384" w:type="pct"/>
            <w:shd w:val="clear" w:color="auto" w:fill="auto"/>
          </w:tcPr>
          <w:p w:rsidR="006450AE" w:rsidRPr="0038508E" w:rsidRDefault="006450AE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50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380" w:type="pct"/>
          </w:tcPr>
          <w:p w:rsidR="006450AE" w:rsidRPr="0038508E" w:rsidRDefault="006450AE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50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1,2</w:t>
            </w:r>
          </w:p>
        </w:tc>
      </w:tr>
      <w:tr w:rsidR="006450AE" w:rsidRPr="0038508E" w:rsidTr="008B52F2">
        <w:trPr>
          <w:trHeight w:val="295"/>
        </w:trPr>
        <w:tc>
          <w:tcPr>
            <w:tcW w:w="744" w:type="pct"/>
            <w:vMerge/>
            <w:vAlign w:val="center"/>
          </w:tcPr>
          <w:p w:rsidR="006450AE" w:rsidRPr="0038508E" w:rsidRDefault="006450AE" w:rsidP="008B52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88" w:type="pct"/>
            <w:shd w:val="clear" w:color="auto" w:fill="auto"/>
          </w:tcPr>
          <w:p w:rsidR="006450AE" w:rsidRPr="0038508E" w:rsidRDefault="006450AE" w:rsidP="002A7F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50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ул. Радиальная</w:t>
            </w:r>
          </w:p>
        </w:tc>
        <w:tc>
          <w:tcPr>
            <w:tcW w:w="384" w:type="pct"/>
          </w:tcPr>
          <w:p w:rsidR="006450AE" w:rsidRPr="009A2FD2" w:rsidRDefault="003648A0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15,6</w:t>
            </w:r>
          </w:p>
        </w:tc>
        <w:tc>
          <w:tcPr>
            <w:tcW w:w="384" w:type="pct"/>
            <w:shd w:val="clear" w:color="auto" w:fill="auto"/>
          </w:tcPr>
          <w:p w:rsidR="006450AE" w:rsidRPr="009A2FD2" w:rsidRDefault="006450AE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2F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11,9</w:t>
            </w:r>
          </w:p>
        </w:tc>
        <w:tc>
          <w:tcPr>
            <w:tcW w:w="384" w:type="pct"/>
            <w:shd w:val="clear" w:color="auto" w:fill="auto"/>
          </w:tcPr>
          <w:p w:rsidR="006450AE" w:rsidRPr="009A2FD2" w:rsidRDefault="006450AE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2F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22,0</w:t>
            </w:r>
          </w:p>
        </w:tc>
        <w:tc>
          <w:tcPr>
            <w:tcW w:w="384" w:type="pct"/>
          </w:tcPr>
          <w:p w:rsidR="006450AE" w:rsidRPr="009A2FD2" w:rsidRDefault="006450AE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2F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384" w:type="pct"/>
          </w:tcPr>
          <w:p w:rsidR="006450AE" w:rsidRPr="0038508E" w:rsidRDefault="003648A0" w:rsidP="00364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384" w:type="pct"/>
            <w:shd w:val="clear" w:color="auto" w:fill="auto"/>
          </w:tcPr>
          <w:p w:rsidR="006450AE" w:rsidRPr="0038508E" w:rsidRDefault="006450AE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50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384" w:type="pct"/>
            <w:shd w:val="clear" w:color="auto" w:fill="auto"/>
          </w:tcPr>
          <w:p w:rsidR="006450AE" w:rsidRPr="0038508E" w:rsidRDefault="006450AE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50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380" w:type="pct"/>
          </w:tcPr>
          <w:p w:rsidR="006450AE" w:rsidRPr="0038508E" w:rsidRDefault="006450AE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50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4,3</w:t>
            </w:r>
          </w:p>
        </w:tc>
      </w:tr>
      <w:tr w:rsidR="0001503D" w:rsidRPr="0038508E" w:rsidTr="008B52F2">
        <w:trPr>
          <w:trHeight w:val="295"/>
        </w:trPr>
        <w:tc>
          <w:tcPr>
            <w:tcW w:w="744" w:type="pct"/>
            <w:vMerge w:val="restart"/>
            <w:vAlign w:val="center"/>
          </w:tcPr>
          <w:p w:rsidR="0001503D" w:rsidRPr="0038508E" w:rsidRDefault="0001503D" w:rsidP="008B52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Могилев</w:t>
            </w:r>
          </w:p>
        </w:tc>
        <w:tc>
          <w:tcPr>
            <w:tcW w:w="1188" w:type="pct"/>
            <w:shd w:val="clear" w:color="auto" w:fill="auto"/>
          </w:tcPr>
          <w:p w:rsidR="0001503D" w:rsidRPr="0038508E" w:rsidRDefault="0001503D" w:rsidP="002A7F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пер. Крупской</w:t>
            </w:r>
          </w:p>
        </w:tc>
        <w:tc>
          <w:tcPr>
            <w:tcW w:w="384" w:type="pct"/>
          </w:tcPr>
          <w:p w:rsidR="0001503D" w:rsidRPr="009A2FD2" w:rsidRDefault="0001503D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384" w:type="pct"/>
            <w:shd w:val="clear" w:color="auto" w:fill="auto"/>
          </w:tcPr>
          <w:p w:rsidR="0001503D" w:rsidRPr="009A2FD2" w:rsidRDefault="0001503D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384" w:type="pct"/>
            <w:shd w:val="clear" w:color="auto" w:fill="auto"/>
          </w:tcPr>
          <w:p w:rsidR="0001503D" w:rsidRPr="009A2FD2" w:rsidRDefault="0001503D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17,1</w:t>
            </w:r>
          </w:p>
        </w:tc>
        <w:tc>
          <w:tcPr>
            <w:tcW w:w="384" w:type="pct"/>
            <w:vAlign w:val="center"/>
          </w:tcPr>
          <w:p w:rsidR="0001503D" w:rsidRPr="009A2FD2" w:rsidRDefault="00C7557B" w:rsidP="00364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12,2</w:t>
            </w:r>
          </w:p>
        </w:tc>
        <w:tc>
          <w:tcPr>
            <w:tcW w:w="384" w:type="pct"/>
          </w:tcPr>
          <w:p w:rsidR="0001503D" w:rsidRPr="0038508E" w:rsidRDefault="0001503D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384" w:type="pct"/>
            <w:shd w:val="clear" w:color="auto" w:fill="auto"/>
          </w:tcPr>
          <w:p w:rsidR="0001503D" w:rsidRPr="0038508E" w:rsidRDefault="0001503D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384" w:type="pct"/>
            <w:shd w:val="clear" w:color="auto" w:fill="auto"/>
          </w:tcPr>
          <w:p w:rsidR="0001503D" w:rsidRPr="0038508E" w:rsidRDefault="0001503D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380" w:type="pct"/>
            <w:vAlign w:val="center"/>
          </w:tcPr>
          <w:p w:rsidR="0001503D" w:rsidRPr="0038508E" w:rsidRDefault="0001503D" w:rsidP="00015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2,3</w:t>
            </w:r>
          </w:p>
        </w:tc>
      </w:tr>
      <w:tr w:rsidR="0001503D" w:rsidRPr="0038508E" w:rsidTr="008B52F2">
        <w:trPr>
          <w:trHeight w:val="295"/>
        </w:trPr>
        <w:tc>
          <w:tcPr>
            <w:tcW w:w="744" w:type="pct"/>
            <w:vMerge/>
            <w:vAlign w:val="center"/>
          </w:tcPr>
          <w:p w:rsidR="0001503D" w:rsidRPr="0038508E" w:rsidRDefault="0001503D" w:rsidP="008B52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88" w:type="pct"/>
            <w:shd w:val="clear" w:color="auto" w:fill="auto"/>
          </w:tcPr>
          <w:p w:rsidR="0001503D" w:rsidRPr="0038508E" w:rsidRDefault="0001503D" w:rsidP="002A7F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пр. Шмидта</w:t>
            </w:r>
          </w:p>
        </w:tc>
        <w:tc>
          <w:tcPr>
            <w:tcW w:w="384" w:type="pct"/>
          </w:tcPr>
          <w:p w:rsidR="0001503D" w:rsidRPr="009A2FD2" w:rsidRDefault="0001503D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84" w:type="pct"/>
            <w:shd w:val="clear" w:color="auto" w:fill="auto"/>
          </w:tcPr>
          <w:p w:rsidR="0001503D" w:rsidRPr="009A2FD2" w:rsidRDefault="0001503D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384" w:type="pct"/>
            <w:shd w:val="clear" w:color="auto" w:fill="auto"/>
          </w:tcPr>
          <w:p w:rsidR="0001503D" w:rsidRPr="009A2FD2" w:rsidRDefault="0001503D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384" w:type="pct"/>
          </w:tcPr>
          <w:p w:rsidR="0001503D" w:rsidRPr="009A2FD2" w:rsidRDefault="00C7557B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84" w:type="pct"/>
          </w:tcPr>
          <w:p w:rsidR="0001503D" w:rsidRPr="0038508E" w:rsidRDefault="0001503D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384" w:type="pct"/>
            <w:shd w:val="clear" w:color="auto" w:fill="auto"/>
          </w:tcPr>
          <w:p w:rsidR="0001503D" w:rsidRPr="0038508E" w:rsidRDefault="0001503D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1,05</w:t>
            </w:r>
          </w:p>
        </w:tc>
        <w:tc>
          <w:tcPr>
            <w:tcW w:w="384" w:type="pct"/>
            <w:shd w:val="clear" w:color="auto" w:fill="auto"/>
          </w:tcPr>
          <w:p w:rsidR="0001503D" w:rsidRPr="0038508E" w:rsidRDefault="0001503D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380" w:type="pct"/>
          </w:tcPr>
          <w:p w:rsidR="0001503D" w:rsidRPr="0038508E" w:rsidRDefault="00E16AC4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0,6</w:t>
            </w:r>
          </w:p>
        </w:tc>
      </w:tr>
      <w:tr w:rsidR="0065342A" w:rsidRPr="0038508E" w:rsidTr="008B52F2">
        <w:trPr>
          <w:trHeight w:val="295"/>
        </w:trPr>
        <w:tc>
          <w:tcPr>
            <w:tcW w:w="744" w:type="pct"/>
            <w:vAlign w:val="center"/>
          </w:tcPr>
          <w:p w:rsidR="0065342A" w:rsidRPr="0038508E" w:rsidRDefault="0065342A" w:rsidP="008B52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Новополоцк</w:t>
            </w:r>
          </w:p>
        </w:tc>
        <w:tc>
          <w:tcPr>
            <w:tcW w:w="1188" w:type="pct"/>
            <w:shd w:val="clear" w:color="auto" w:fill="auto"/>
          </w:tcPr>
          <w:p w:rsidR="0065342A" w:rsidRPr="0038508E" w:rsidRDefault="006450AE" w:rsidP="002A7F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ул. Молодежная</w:t>
            </w:r>
          </w:p>
        </w:tc>
        <w:tc>
          <w:tcPr>
            <w:tcW w:w="384" w:type="pct"/>
          </w:tcPr>
          <w:p w:rsidR="0065342A" w:rsidRPr="009A2FD2" w:rsidRDefault="003648A0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84" w:type="pct"/>
            <w:shd w:val="clear" w:color="auto" w:fill="auto"/>
          </w:tcPr>
          <w:p w:rsidR="0065342A" w:rsidRPr="009A2FD2" w:rsidRDefault="003648A0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84" w:type="pct"/>
            <w:shd w:val="clear" w:color="auto" w:fill="auto"/>
          </w:tcPr>
          <w:p w:rsidR="0065342A" w:rsidRPr="009A2FD2" w:rsidRDefault="003648A0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384" w:type="pct"/>
          </w:tcPr>
          <w:p w:rsidR="0065342A" w:rsidRPr="009A2FD2" w:rsidRDefault="003648A0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384" w:type="pct"/>
          </w:tcPr>
          <w:p w:rsidR="0065342A" w:rsidRPr="0038508E" w:rsidRDefault="003648A0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384" w:type="pct"/>
            <w:shd w:val="clear" w:color="auto" w:fill="auto"/>
          </w:tcPr>
          <w:p w:rsidR="0065342A" w:rsidRPr="0038508E" w:rsidRDefault="003648A0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384" w:type="pct"/>
            <w:shd w:val="clear" w:color="auto" w:fill="auto"/>
          </w:tcPr>
          <w:p w:rsidR="0065342A" w:rsidRPr="0038508E" w:rsidRDefault="003648A0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380" w:type="pct"/>
          </w:tcPr>
          <w:p w:rsidR="0065342A" w:rsidRPr="0038508E" w:rsidRDefault="0001503D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1,3</w:t>
            </w:r>
          </w:p>
        </w:tc>
      </w:tr>
      <w:tr w:rsidR="006450AE" w:rsidRPr="0038508E" w:rsidTr="008B52F2">
        <w:trPr>
          <w:trHeight w:val="295"/>
        </w:trPr>
        <w:tc>
          <w:tcPr>
            <w:tcW w:w="744" w:type="pct"/>
            <w:vAlign w:val="center"/>
          </w:tcPr>
          <w:p w:rsidR="006450AE" w:rsidRDefault="006450AE" w:rsidP="008B52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Полоцк</w:t>
            </w:r>
          </w:p>
        </w:tc>
        <w:tc>
          <w:tcPr>
            <w:tcW w:w="1188" w:type="pct"/>
            <w:shd w:val="clear" w:color="auto" w:fill="auto"/>
          </w:tcPr>
          <w:p w:rsidR="006450AE" w:rsidRDefault="006450AE" w:rsidP="006450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ул. Кульнева</w:t>
            </w:r>
          </w:p>
        </w:tc>
        <w:tc>
          <w:tcPr>
            <w:tcW w:w="384" w:type="pct"/>
          </w:tcPr>
          <w:p w:rsidR="006450AE" w:rsidRPr="009A2FD2" w:rsidRDefault="003648A0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384" w:type="pct"/>
            <w:shd w:val="clear" w:color="auto" w:fill="auto"/>
          </w:tcPr>
          <w:p w:rsidR="006450AE" w:rsidRPr="009A2FD2" w:rsidRDefault="003648A0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84" w:type="pct"/>
            <w:shd w:val="clear" w:color="auto" w:fill="auto"/>
          </w:tcPr>
          <w:p w:rsidR="006450AE" w:rsidRPr="009A2FD2" w:rsidRDefault="003648A0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84" w:type="pct"/>
          </w:tcPr>
          <w:p w:rsidR="006450AE" w:rsidRPr="009A2FD2" w:rsidRDefault="003648A0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0,28</w:t>
            </w:r>
          </w:p>
        </w:tc>
        <w:tc>
          <w:tcPr>
            <w:tcW w:w="384" w:type="pct"/>
          </w:tcPr>
          <w:p w:rsidR="006450AE" w:rsidRPr="0038508E" w:rsidRDefault="003648A0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384" w:type="pct"/>
            <w:shd w:val="clear" w:color="auto" w:fill="auto"/>
          </w:tcPr>
          <w:p w:rsidR="006450AE" w:rsidRPr="0038508E" w:rsidRDefault="003648A0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384" w:type="pct"/>
            <w:shd w:val="clear" w:color="auto" w:fill="auto"/>
          </w:tcPr>
          <w:p w:rsidR="006450AE" w:rsidRPr="0038508E" w:rsidRDefault="003648A0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380" w:type="pct"/>
          </w:tcPr>
          <w:p w:rsidR="006450AE" w:rsidRPr="0038508E" w:rsidRDefault="0001503D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1,6</w:t>
            </w:r>
          </w:p>
        </w:tc>
      </w:tr>
      <w:tr w:rsidR="006450AE" w:rsidRPr="0038508E" w:rsidTr="008B52F2">
        <w:trPr>
          <w:trHeight w:val="295"/>
        </w:trPr>
        <w:tc>
          <w:tcPr>
            <w:tcW w:w="744" w:type="pct"/>
            <w:vAlign w:val="center"/>
          </w:tcPr>
          <w:p w:rsidR="006450AE" w:rsidRDefault="006450AE" w:rsidP="008B52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Солигорск</w:t>
            </w:r>
          </w:p>
        </w:tc>
        <w:tc>
          <w:tcPr>
            <w:tcW w:w="1188" w:type="pct"/>
            <w:shd w:val="clear" w:color="auto" w:fill="auto"/>
          </w:tcPr>
          <w:p w:rsidR="006450AE" w:rsidRDefault="006450AE" w:rsidP="002A7F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ул. Северная</w:t>
            </w:r>
          </w:p>
        </w:tc>
        <w:tc>
          <w:tcPr>
            <w:tcW w:w="384" w:type="pct"/>
          </w:tcPr>
          <w:p w:rsidR="006450AE" w:rsidRPr="009A2FD2" w:rsidRDefault="003648A0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384" w:type="pct"/>
            <w:shd w:val="clear" w:color="auto" w:fill="auto"/>
          </w:tcPr>
          <w:p w:rsidR="006450AE" w:rsidRPr="009A2FD2" w:rsidRDefault="003648A0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384" w:type="pct"/>
            <w:shd w:val="clear" w:color="auto" w:fill="auto"/>
          </w:tcPr>
          <w:p w:rsidR="006450AE" w:rsidRPr="009A2FD2" w:rsidRDefault="003648A0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384" w:type="pct"/>
          </w:tcPr>
          <w:p w:rsidR="006450AE" w:rsidRPr="009A2FD2" w:rsidRDefault="003648A0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84" w:type="pct"/>
          </w:tcPr>
          <w:p w:rsidR="006450AE" w:rsidRPr="0038508E" w:rsidRDefault="003648A0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384" w:type="pct"/>
            <w:shd w:val="clear" w:color="auto" w:fill="auto"/>
          </w:tcPr>
          <w:p w:rsidR="006450AE" w:rsidRPr="0038508E" w:rsidRDefault="003648A0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384" w:type="pct"/>
            <w:shd w:val="clear" w:color="auto" w:fill="auto"/>
          </w:tcPr>
          <w:p w:rsidR="006450AE" w:rsidRPr="0038508E" w:rsidRDefault="003648A0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380" w:type="pct"/>
          </w:tcPr>
          <w:p w:rsidR="006450AE" w:rsidRPr="0038508E" w:rsidRDefault="0001503D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0,9</w:t>
            </w:r>
          </w:p>
        </w:tc>
      </w:tr>
      <w:tr w:rsidR="006450AE" w:rsidRPr="0038508E" w:rsidTr="008B52F2">
        <w:trPr>
          <w:trHeight w:val="295"/>
        </w:trPr>
        <w:tc>
          <w:tcPr>
            <w:tcW w:w="744" w:type="pct"/>
            <w:vAlign w:val="center"/>
          </w:tcPr>
          <w:p w:rsidR="006450AE" w:rsidRDefault="006450AE" w:rsidP="008B52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Витебск</w:t>
            </w:r>
          </w:p>
        </w:tc>
        <w:tc>
          <w:tcPr>
            <w:tcW w:w="1188" w:type="pct"/>
            <w:shd w:val="clear" w:color="auto" w:fill="auto"/>
          </w:tcPr>
          <w:p w:rsidR="006450AE" w:rsidRDefault="006450AE" w:rsidP="002A7F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ул. Чкалова</w:t>
            </w:r>
          </w:p>
        </w:tc>
        <w:tc>
          <w:tcPr>
            <w:tcW w:w="384" w:type="pct"/>
          </w:tcPr>
          <w:p w:rsidR="006450AE" w:rsidRPr="009A2FD2" w:rsidRDefault="003648A0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384" w:type="pct"/>
            <w:shd w:val="clear" w:color="auto" w:fill="auto"/>
          </w:tcPr>
          <w:p w:rsidR="006450AE" w:rsidRPr="009A2FD2" w:rsidRDefault="003648A0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84" w:type="pct"/>
            <w:shd w:val="clear" w:color="auto" w:fill="auto"/>
          </w:tcPr>
          <w:p w:rsidR="006450AE" w:rsidRPr="009A2FD2" w:rsidRDefault="003648A0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384" w:type="pct"/>
          </w:tcPr>
          <w:p w:rsidR="006450AE" w:rsidRPr="009A2FD2" w:rsidRDefault="003648A0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4" w:type="pct"/>
          </w:tcPr>
          <w:p w:rsidR="006450AE" w:rsidRPr="0038508E" w:rsidRDefault="003648A0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384" w:type="pct"/>
            <w:shd w:val="clear" w:color="auto" w:fill="auto"/>
          </w:tcPr>
          <w:p w:rsidR="006450AE" w:rsidRPr="0038508E" w:rsidRDefault="003648A0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384" w:type="pct"/>
            <w:shd w:val="clear" w:color="auto" w:fill="auto"/>
          </w:tcPr>
          <w:p w:rsidR="006450AE" w:rsidRPr="0038508E" w:rsidRDefault="003648A0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380" w:type="pct"/>
          </w:tcPr>
          <w:p w:rsidR="006450AE" w:rsidRPr="0038508E" w:rsidRDefault="0001503D" w:rsidP="002A7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1,1</w:t>
            </w:r>
          </w:p>
        </w:tc>
      </w:tr>
      <w:tr w:rsidR="006450AE" w:rsidRPr="0038508E" w:rsidTr="008B52F2">
        <w:trPr>
          <w:trHeight w:val="295"/>
        </w:trPr>
        <w:tc>
          <w:tcPr>
            <w:tcW w:w="744" w:type="pct"/>
            <w:vAlign w:val="center"/>
          </w:tcPr>
          <w:p w:rsidR="006450AE" w:rsidRDefault="006450AE" w:rsidP="008B52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Мозырский</w:t>
            </w:r>
            <w:r w:rsidR="00C013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промузел</w:t>
            </w:r>
          </w:p>
        </w:tc>
        <w:tc>
          <w:tcPr>
            <w:tcW w:w="1188" w:type="pct"/>
            <w:shd w:val="clear" w:color="auto" w:fill="auto"/>
            <w:vAlign w:val="center"/>
          </w:tcPr>
          <w:p w:rsidR="006450AE" w:rsidRDefault="006450AE" w:rsidP="000150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д. Пеньки</w:t>
            </w:r>
          </w:p>
        </w:tc>
        <w:tc>
          <w:tcPr>
            <w:tcW w:w="384" w:type="pct"/>
            <w:vAlign w:val="center"/>
          </w:tcPr>
          <w:p w:rsidR="006450AE" w:rsidRPr="009A2FD2" w:rsidRDefault="003648A0" w:rsidP="00015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450AE" w:rsidRPr="009A2FD2" w:rsidRDefault="003648A0" w:rsidP="00015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450AE" w:rsidRPr="009A2FD2" w:rsidRDefault="003648A0" w:rsidP="00015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384" w:type="pct"/>
            <w:vAlign w:val="center"/>
          </w:tcPr>
          <w:p w:rsidR="006450AE" w:rsidRPr="009A2FD2" w:rsidRDefault="003648A0" w:rsidP="00015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384" w:type="pct"/>
            <w:vAlign w:val="center"/>
          </w:tcPr>
          <w:p w:rsidR="006450AE" w:rsidRPr="0038508E" w:rsidRDefault="003648A0" w:rsidP="00015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450AE" w:rsidRPr="0038508E" w:rsidRDefault="003648A0" w:rsidP="00015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450AE" w:rsidRPr="0038508E" w:rsidRDefault="003648A0" w:rsidP="00015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1,04</w:t>
            </w:r>
          </w:p>
        </w:tc>
        <w:tc>
          <w:tcPr>
            <w:tcW w:w="380" w:type="pct"/>
            <w:vAlign w:val="center"/>
          </w:tcPr>
          <w:p w:rsidR="006450AE" w:rsidRPr="0038508E" w:rsidRDefault="0001503D" w:rsidP="00015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2,2</w:t>
            </w:r>
          </w:p>
        </w:tc>
      </w:tr>
    </w:tbl>
    <w:p w:rsidR="0021498B" w:rsidRPr="00D33F49" w:rsidRDefault="0021498B" w:rsidP="009A2F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ED5" w:rsidRPr="007834DB" w:rsidRDefault="00C86ED5" w:rsidP="007834DB">
      <w:pPr>
        <w:spacing w:after="0"/>
        <w:ind w:firstLine="6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Среднегодовые концентрации ТЧ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 xml:space="preserve">10 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воздухе жилых районов г. Минска составляли 0,4 ПДК, в районах автодорог – 0,6 ПДК, в промышленном районе – 0,9 ПДК. В 2015 г. уменьшилась доля дней со среднесуточными концентрациями ТЧ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10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выше ПДК. </w:t>
      </w:r>
    </w:p>
    <w:p w:rsidR="00C86ED5" w:rsidRPr="007834DB" w:rsidRDefault="00C86ED5" w:rsidP="007834DB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годовом ходе существенный рост концентраций ТЧ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10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зафиксирован во второй половине февраля – марте и в период смоговой ситуации в августе. Основная причина увеличения содержания в воздухе ТЧ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10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дефицит осадков. </w:t>
      </w:r>
    </w:p>
    <w:p w:rsidR="003E201C" w:rsidRPr="007834DB" w:rsidRDefault="00217E9B" w:rsidP="007834D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34DB">
        <w:rPr>
          <w:rFonts w:ascii="Times New Roman" w:hAnsi="Times New Roman" w:cs="Times New Roman"/>
          <w:b/>
          <w:bCs/>
          <w:i/>
          <w:sz w:val="24"/>
          <w:szCs w:val="24"/>
        </w:rPr>
        <w:t>Диоксид серы (SO</w:t>
      </w:r>
      <w:r w:rsidRPr="007834DB">
        <w:rPr>
          <w:rFonts w:ascii="Times New Roman" w:hAnsi="Times New Roman" w:cs="Times New Roman"/>
          <w:b/>
          <w:bCs/>
          <w:i/>
          <w:sz w:val="24"/>
          <w:szCs w:val="24"/>
          <w:vertAlign w:val="subscript"/>
        </w:rPr>
        <w:t>2</w:t>
      </w:r>
      <w:r w:rsidRPr="007834DB">
        <w:rPr>
          <w:rFonts w:ascii="Times New Roman" w:hAnsi="Times New Roman" w:cs="Times New Roman"/>
          <w:b/>
          <w:bCs/>
          <w:i/>
          <w:sz w:val="24"/>
          <w:szCs w:val="24"/>
        </w:rPr>
        <w:t>)</w:t>
      </w:r>
      <w:r w:rsidR="001336A1" w:rsidRPr="007834DB"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  <w:r w:rsidR="00C013B8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A21793" w:rsidRPr="007834DB">
        <w:rPr>
          <w:rFonts w:ascii="Times New Roman" w:hAnsi="Times New Roman" w:cs="Times New Roman"/>
          <w:sz w:val="24"/>
          <w:szCs w:val="24"/>
        </w:rPr>
        <w:t xml:space="preserve">По данным измерений автоматических станций, работающих в непрерывном режиме, среднегодовые концентрации серы диоксида в воздухе </w:t>
      </w:r>
      <w:r w:rsidR="00AE7A7F" w:rsidRPr="007834DB">
        <w:rPr>
          <w:rFonts w:ascii="Times New Roman" w:hAnsi="Times New Roman" w:cs="Times New Roman"/>
          <w:sz w:val="24"/>
          <w:szCs w:val="24"/>
        </w:rPr>
        <w:t xml:space="preserve">городов </w:t>
      </w:r>
      <w:r w:rsidR="00A21793" w:rsidRPr="007834DB">
        <w:rPr>
          <w:rFonts w:ascii="Times New Roman" w:hAnsi="Times New Roman" w:cs="Times New Roman"/>
          <w:sz w:val="24"/>
          <w:szCs w:val="24"/>
        </w:rPr>
        <w:t xml:space="preserve">Минск, Гродно и </w:t>
      </w:r>
      <w:r w:rsidR="00AE7A7F" w:rsidRPr="007834DB">
        <w:rPr>
          <w:rFonts w:ascii="Times New Roman" w:hAnsi="Times New Roman" w:cs="Times New Roman"/>
          <w:sz w:val="24"/>
          <w:szCs w:val="24"/>
        </w:rPr>
        <w:t xml:space="preserve">Солигорск </w:t>
      </w:r>
      <w:r w:rsidR="00A21793" w:rsidRPr="007834DB">
        <w:rPr>
          <w:rFonts w:ascii="Times New Roman" w:hAnsi="Times New Roman" w:cs="Times New Roman"/>
          <w:sz w:val="24"/>
          <w:szCs w:val="24"/>
        </w:rPr>
        <w:t>в 201</w:t>
      </w:r>
      <w:r w:rsidR="00AE7A7F" w:rsidRPr="007834DB">
        <w:rPr>
          <w:rFonts w:ascii="Times New Roman" w:hAnsi="Times New Roman" w:cs="Times New Roman"/>
          <w:sz w:val="24"/>
          <w:szCs w:val="24"/>
        </w:rPr>
        <w:t>5</w:t>
      </w:r>
      <w:r w:rsidR="00A21793" w:rsidRPr="007834DB">
        <w:rPr>
          <w:rFonts w:ascii="Times New Roman" w:hAnsi="Times New Roman" w:cs="Times New Roman"/>
          <w:sz w:val="24"/>
          <w:szCs w:val="24"/>
        </w:rPr>
        <w:t xml:space="preserve"> г. находились в пределах 0,</w:t>
      </w:r>
      <w:r w:rsidR="00AE7A7F" w:rsidRPr="007834DB">
        <w:rPr>
          <w:rFonts w:ascii="Times New Roman" w:hAnsi="Times New Roman" w:cs="Times New Roman"/>
          <w:sz w:val="24"/>
          <w:szCs w:val="24"/>
        </w:rPr>
        <w:t>3 – 0,5</w:t>
      </w:r>
      <w:r w:rsidR="00A21793" w:rsidRPr="007834DB">
        <w:rPr>
          <w:rFonts w:ascii="Times New Roman" w:hAnsi="Times New Roman" w:cs="Times New Roman"/>
          <w:sz w:val="24"/>
          <w:szCs w:val="24"/>
        </w:rPr>
        <w:t xml:space="preserve"> ПДК, </w:t>
      </w:r>
      <w:r w:rsidR="00AE7A7F" w:rsidRPr="007834DB">
        <w:rPr>
          <w:rFonts w:ascii="Times New Roman" w:hAnsi="Times New Roman" w:cs="Times New Roman"/>
          <w:sz w:val="24"/>
          <w:szCs w:val="24"/>
        </w:rPr>
        <w:t>Могилев – 0,9 ПДК,</w:t>
      </w:r>
      <w:r w:rsidR="00A21793" w:rsidRPr="007834DB">
        <w:rPr>
          <w:rFonts w:ascii="Times New Roman" w:hAnsi="Times New Roman" w:cs="Times New Roman"/>
          <w:sz w:val="24"/>
          <w:szCs w:val="24"/>
        </w:rPr>
        <w:t xml:space="preserve"> Новополоцк</w:t>
      </w:r>
      <w:r w:rsidR="00AE7A7F" w:rsidRPr="007834DB">
        <w:rPr>
          <w:rFonts w:ascii="Times New Roman" w:hAnsi="Times New Roman" w:cs="Times New Roman"/>
          <w:sz w:val="24"/>
          <w:szCs w:val="24"/>
        </w:rPr>
        <w:t xml:space="preserve"> – 1,3</w:t>
      </w:r>
      <w:r w:rsidR="00A21793" w:rsidRPr="007834DB">
        <w:rPr>
          <w:rFonts w:ascii="Times New Roman" w:hAnsi="Times New Roman" w:cs="Times New Roman"/>
          <w:sz w:val="24"/>
          <w:szCs w:val="24"/>
        </w:rPr>
        <w:t xml:space="preserve"> ПДК</w:t>
      </w:r>
      <w:r w:rsidR="00AE7A7F" w:rsidRPr="007834DB">
        <w:rPr>
          <w:rFonts w:ascii="Times New Roman" w:hAnsi="Times New Roman" w:cs="Times New Roman"/>
          <w:sz w:val="24"/>
          <w:szCs w:val="24"/>
        </w:rPr>
        <w:t xml:space="preserve"> (таблица 4.8).</w:t>
      </w:r>
    </w:p>
    <w:p w:rsidR="003453F0" w:rsidRPr="007834DB" w:rsidRDefault="00F85D56" w:rsidP="007834DB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34DB">
        <w:rPr>
          <w:rFonts w:ascii="Times New Roman" w:hAnsi="Times New Roman" w:cs="Times New Roman"/>
          <w:color w:val="000000"/>
          <w:sz w:val="24"/>
          <w:szCs w:val="24"/>
        </w:rPr>
        <w:t xml:space="preserve">В течение года в Новополоцке </w:t>
      </w:r>
      <w:r w:rsidR="003E201C" w:rsidRPr="007834DB">
        <w:rPr>
          <w:rFonts w:ascii="Times New Roman" w:hAnsi="Times New Roman" w:cs="Times New Roman"/>
          <w:color w:val="000000"/>
          <w:sz w:val="24"/>
          <w:szCs w:val="24"/>
        </w:rPr>
        <w:t xml:space="preserve">отмечено </w:t>
      </w:r>
      <w:r w:rsidRPr="007834DB">
        <w:rPr>
          <w:rFonts w:ascii="Times New Roman" w:hAnsi="Times New Roman" w:cs="Times New Roman"/>
          <w:color w:val="000000"/>
          <w:sz w:val="24"/>
          <w:szCs w:val="24"/>
        </w:rPr>
        <w:t xml:space="preserve">5 дней со среднесуточными концентрациями выше ПДК. При этом превышен принятый в странах Европейского Союза целевой показатель по серы диоксиду. </w:t>
      </w:r>
      <w:r w:rsidR="003E201C" w:rsidRPr="007834DB">
        <w:rPr>
          <w:rFonts w:ascii="Times New Roman" w:hAnsi="Times New Roman" w:cs="Times New Roman"/>
          <w:color w:val="000000"/>
          <w:sz w:val="24"/>
          <w:szCs w:val="24"/>
        </w:rPr>
        <w:t xml:space="preserve">Максимальная из разовых концентраций серы диоксида (2,8 ПДК) зафиксирована 10 апреля. </w:t>
      </w:r>
      <w:r w:rsidRPr="007834DB">
        <w:rPr>
          <w:rFonts w:ascii="Times New Roman" w:hAnsi="Times New Roman" w:cs="Times New Roman"/>
          <w:color w:val="000000"/>
          <w:sz w:val="24"/>
          <w:szCs w:val="24"/>
        </w:rPr>
        <w:t>Превышения максимально разовой ПДК регистрировались почти ежемесяч</w:t>
      </w:r>
      <w:r w:rsidR="00F90F57" w:rsidRPr="007834DB">
        <w:rPr>
          <w:rFonts w:ascii="Times New Roman" w:hAnsi="Times New Roman" w:cs="Times New Roman"/>
          <w:color w:val="000000"/>
          <w:sz w:val="24"/>
          <w:szCs w:val="24"/>
        </w:rPr>
        <w:t>но и</w:t>
      </w:r>
      <w:r w:rsidR="006425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834DB">
        <w:rPr>
          <w:rFonts w:ascii="Times New Roman" w:hAnsi="Times New Roman" w:cs="Times New Roman"/>
          <w:color w:val="000000"/>
          <w:sz w:val="24"/>
          <w:szCs w:val="24"/>
        </w:rPr>
        <w:t>60% из них – в период с 21.00 до 06.00</w:t>
      </w:r>
      <w:r w:rsidR="001B55FF" w:rsidRPr="007834DB">
        <w:rPr>
          <w:rFonts w:ascii="Times New Roman" w:hAnsi="Times New Roman" w:cs="Times New Roman"/>
          <w:color w:val="000000"/>
          <w:sz w:val="24"/>
          <w:szCs w:val="24"/>
        </w:rPr>
        <w:t xml:space="preserve"> часов</w:t>
      </w:r>
      <w:r w:rsidRPr="007834D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885C7A" w:rsidRPr="007834DB" w:rsidRDefault="003453F0" w:rsidP="0029149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Анализ з</w:t>
      </w:r>
      <w:r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ависимости средних концентраций серы диоксида от скорости ветра (таблица 4.10) показывает, что концентрации уменьшаются пропорционально увеличению скорости ветра. </w:t>
      </w:r>
      <w:r w:rsidR="006425F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</w:t>
      </w:r>
      <w:r w:rsidR="006425F8"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 скорост</w:t>
      </w:r>
      <w:r w:rsidR="006425F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</w:t>
      </w:r>
      <w:r w:rsidR="006425F8"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ветр</w:t>
      </w:r>
      <w:r w:rsidR="006425F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</w:t>
      </w:r>
      <w:r w:rsidR="006425F8"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более 6 м/с </w:t>
      </w:r>
      <w:r w:rsidR="006425F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</w:t>
      </w:r>
      <w:r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редн</w:t>
      </w:r>
      <w:r w:rsidR="006425F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яя</w:t>
      </w:r>
      <w:r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концентраци</w:t>
      </w:r>
      <w:r w:rsidR="006425F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я</w:t>
      </w:r>
      <w:r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серы диоксида выше, чем при слабых ветрах, что свидетельствует о преимущественном вкладе стационарных (высоких горячих) источников выбросов. </w:t>
      </w:r>
    </w:p>
    <w:p w:rsidR="00291491" w:rsidRPr="007834DB" w:rsidRDefault="00291491" w:rsidP="00291491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34DB">
        <w:rPr>
          <w:rFonts w:ascii="Times New Roman" w:hAnsi="Times New Roman" w:cs="Times New Roman"/>
          <w:color w:val="000000"/>
          <w:sz w:val="24"/>
          <w:szCs w:val="24"/>
        </w:rPr>
        <w:t>Таким образом, превышения норматива качества по серы диоксиду обусловлены воздействием стационарных (высоких)</w:t>
      </w:r>
      <w:r w:rsidR="007A4F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834DB">
        <w:rPr>
          <w:rFonts w:ascii="Times New Roman" w:hAnsi="Times New Roman" w:cs="Times New Roman"/>
          <w:color w:val="000000"/>
          <w:sz w:val="24"/>
          <w:szCs w:val="24"/>
        </w:rPr>
        <w:t>источников выбросов Новополоцкого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834DB">
        <w:rPr>
          <w:rFonts w:ascii="Times New Roman" w:hAnsi="Times New Roman" w:cs="Times New Roman"/>
          <w:color w:val="000000"/>
          <w:sz w:val="24"/>
          <w:szCs w:val="24"/>
        </w:rPr>
        <w:t xml:space="preserve">промузла, что подтверждается данными по направлению (юго-западное и западное) и скорости ветра (более 6 м/с). </w:t>
      </w:r>
    </w:p>
    <w:p w:rsidR="00291491" w:rsidRDefault="00291491" w:rsidP="008B52F2">
      <w:pPr>
        <w:spacing w:after="0"/>
        <w:jc w:val="right"/>
        <w:rPr>
          <w:rFonts w:ascii="Times New Roman" w:eastAsia="Times New Roman" w:hAnsi="Times New Roman" w:cs="Times New Roman"/>
          <w:b/>
          <w:bCs/>
          <w:i/>
          <w:color w:val="000000"/>
          <w:lang w:eastAsia="ru-RU"/>
        </w:rPr>
      </w:pPr>
    </w:p>
    <w:p w:rsidR="008B52F2" w:rsidRPr="008B52F2" w:rsidRDefault="00885C7A" w:rsidP="008B52F2">
      <w:pPr>
        <w:spacing w:after="0"/>
        <w:jc w:val="right"/>
        <w:rPr>
          <w:rFonts w:ascii="Times New Roman" w:eastAsia="Times New Roman" w:hAnsi="Times New Roman" w:cs="Times New Roman"/>
          <w:b/>
          <w:bCs/>
          <w:i/>
          <w:color w:val="000000"/>
          <w:lang w:eastAsia="ru-RU"/>
        </w:rPr>
      </w:pPr>
      <w:r w:rsidRPr="008B52F2">
        <w:rPr>
          <w:rFonts w:ascii="Times New Roman" w:eastAsia="Times New Roman" w:hAnsi="Times New Roman" w:cs="Times New Roman"/>
          <w:b/>
          <w:bCs/>
          <w:i/>
          <w:color w:val="000000"/>
          <w:lang w:eastAsia="ru-RU"/>
        </w:rPr>
        <w:t>Таблица 4.10</w:t>
      </w:r>
    </w:p>
    <w:p w:rsidR="008B52F2" w:rsidRDefault="00885C7A" w:rsidP="008B52F2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8B52F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Зависимость средних концентраций основных загрязняющих веществ от скорости ветра </w:t>
      </w:r>
    </w:p>
    <w:p w:rsidR="00885C7A" w:rsidRPr="008B52F2" w:rsidRDefault="00D93B83" w:rsidP="00041220">
      <w:pPr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8B52F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(</w:t>
      </w:r>
      <w:r w:rsidR="00885C7A" w:rsidRPr="008B52F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г. Новополоцк</w:t>
      </w:r>
      <w:r w:rsidRPr="008B52F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,</w:t>
      </w:r>
      <w:r w:rsidR="00885C7A" w:rsidRPr="008B52F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2014-2015 гг.</w:t>
      </w:r>
      <w:r w:rsidRPr="008B52F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10"/>
        <w:gridCol w:w="2386"/>
        <w:gridCol w:w="2389"/>
        <w:gridCol w:w="2386"/>
      </w:tblGrid>
      <w:tr w:rsidR="00885C7A" w:rsidRPr="007834DB" w:rsidTr="00240CFB">
        <w:tc>
          <w:tcPr>
            <w:tcW w:w="2463" w:type="dxa"/>
            <w:vMerge w:val="restart"/>
            <w:shd w:val="clear" w:color="auto" w:fill="auto"/>
          </w:tcPr>
          <w:p w:rsidR="00885C7A" w:rsidRPr="007834DB" w:rsidRDefault="00885C7A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Скорость ветра, м/с</w:t>
            </w:r>
          </w:p>
        </w:tc>
        <w:tc>
          <w:tcPr>
            <w:tcW w:w="7391" w:type="dxa"/>
            <w:gridSpan w:val="3"/>
            <w:shd w:val="clear" w:color="auto" w:fill="auto"/>
          </w:tcPr>
          <w:p w:rsidR="00885C7A" w:rsidRPr="007834DB" w:rsidRDefault="00885C7A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Средние концентрации, мкг/м</w:t>
            </w:r>
            <w:r w:rsidRPr="007834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  <w:tr w:rsidR="00240CFB" w:rsidRPr="007834DB" w:rsidTr="00240CFB">
        <w:tc>
          <w:tcPr>
            <w:tcW w:w="2463" w:type="dxa"/>
            <w:vMerge/>
            <w:shd w:val="clear" w:color="auto" w:fill="auto"/>
          </w:tcPr>
          <w:p w:rsidR="00885C7A" w:rsidRPr="007834DB" w:rsidRDefault="00885C7A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3" w:type="dxa"/>
            <w:shd w:val="clear" w:color="auto" w:fill="auto"/>
          </w:tcPr>
          <w:p w:rsidR="00885C7A" w:rsidRPr="007834DB" w:rsidRDefault="00885C7A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SO</w:t>
            </w:r>
            <w:r w:rsidRPr="007834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 w:eastAsia="ru-RU"/>
              </w:rPr>
              <w:t>2</w:t>
            </w:r>
          </w:p>
        </w:tc>
        <w:tc>
          <w:tcPr>
            <w:tcW w:w="2464" w:type="dxa"/>
            <w:shd w:val="clear" w:color="auto" w:fill="auto"/>
          </w:tcPr>
          <w:p w:rsidR="00885C7A" w:rsidRPr="007834DB" w:rsidRDefault="00885C7A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NO</w:t>
            </w:r>
            <w:r w:rsidRPr="007834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 w:eastAsia="ru-RU"/>
              </w:rPr>
              <w:t>2</w:t>
            </w:r>
          </w:p>
        </w:tc>
        <w:tc>
          <w:tcPr>
            <w:tcW w:w="2464" w:type="dxa"/>
            <w:shd w:val="clear" w:color="auto" w:fill="auto"/>
          </w:tcPr>
          <w:p w:rsidR="00885C7A" w:rsidRPr="007834DB" w:rsidRDefault="00885C7A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CO</w:t>
            </w:r>
          </w:p>
        </w:tc>
      </w:tr>
      <w:tr w:rsidR="00240CFB" w:rsidRPr="007834DB" w:rsidTr="00240CFB">
        <w:tc>
          <w:tcPr>
            <w:tcW w:w="2463" w:type="dxa"/>
            <w:shd w:val="clear" w:color="auto" w:fill="auto"/>
          </w:tcPr>
          <w:p w:rsidR="00885C7A" w:rsidRPr="007834DB" w:rsidRDefault="00885C7A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Штиль</w:t>
            </w:r>
          </w:p>
        </w:tc>
        <w:tc>
          <w:tcPr>
            <w:tcW w:w="2463" w:type="dxa"/>
            <w:shd w:val="clear" w:color="auto" w:fill="auto"/>
          </w:tcPr>
          <w:p w:rsidR="00885C7A" w:rsidRPr="007834DB" w:rsidRDefault="00885C7A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464" w:type="dxa"/>
            <w:shd w:val="clear" w:color="auto" w:fill="auto"/>
          </w:tcPr>
          <w:p w:rsidR="00885C7A" w:rsidRPr="007834DB" w:rsidRDefault="00885C7A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464" w:type="dxa"/>
            <w:shd w:val="clear" w:color="auto" w:fill="auto"/>
          </w:tcPr>
          <w:p w:rsidR="00885C7A" w:rsidRPr="007834DB" w:rsidRDefault="00885C7A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614</w:t>
            </w:r>
          </w:p>
        </w:tc>
      </w:tr>
      <w:tr w:rsidR="00240CFB" w:rsidRPr="007834DB" w:rsidTr="00240CFB">
        <w:tc>
          <w:tcPr>
            <w:tcW w:w="2463" w:type="dxa"/>
            <w:shd w:val="clear" w:color="auto" w:fill="auto"/>
          </w:tcPr>
          <w:p w:rsidR="00885C7A" w:rsidRPr="007834DB" w:rsidRDefault="00885C7A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– 2</w:t>
            </w:r>
          </w:p>
        </w:tc>
        <w:tc>
          <w:tcPr>
            <w:tcW w:w="2463" w:type="dxa"/>
            <w:shd w:val="clear" w:color="auto" w:fill="auto"/>
          </w:tcPr>
          <w:p w:rsidR="00885C7A" w:rsidRPr="007834DB" w:rsidRDefault="00885C7A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464" w:type="dxa"/>
            <w:shd w:val="clear" w:color="auto" w:fill="auto"/>
          </w:tcPr>
          <w:p w:rsidR="00885C7A" w:rsidRPr="007834DB" w:rsidRDefault="00885C7A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464" w:type="dxa"/>
            <w:shd w:val="clear" w:color="auto" w:fill="auto"/>
          </w:tcPr>
          <w:p w:rsidR="00885C7A" w:rsidRPr="007834DB" w:rsidRDefault="00885C7A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624</w:t>
            </w:r>
          </w:p>
        </w:tc>
      </w:tr>
      <w:tr w:rsidR="00240CFB" w:rsidRPr="007834DB" w:rsidTr="00240CFB">
        <w:tc>
          <w:tcPr>
            <w:tcW w:w="2463" w:type="dxa"/>
            <w:shd w:val="clear" w:color="auto" w:fill="auto"/>
          </w:tcPr>
          <w:p w:rsidR="00885C7A" w:rsidRPr="007834DB" w:rsidRDefault="00885C7A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– 4</w:t>
            </w:r>
          </w:p>
        </w:tc>
        <w:tc>
          <w:tcPr>
            <w:tcW w:w="2463" w:type="dxa"/>
            <w:shd w:val="clear" w:color="auto" w:fill="auto"/>
          </w:tcPr>
          <w:p w:rsidR="00885C7A" w:rsidRPr="007834DB" w:rsidRDefault="00885C7A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464" w:type="dxa"/>
            <w:shd w:val="clear" w:color="auto" w:fill="auto"/>
          </w:tcPr>
          <w:p w:rsidR="00885C7A" w:rsidRPr="007834DB" w:rsidRDefault="00885C7A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464" w:type="dxa"/>
            <w:shd w:val="clear" w:color="auto" w:fill="auto"/>
          </w:tcPr>
          <w:p w:rsidR="00885C7A" w:rsidRPr="007834DB" w:rsidRDefault="00885C7A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584</w:t>
            </w:r>
          </w:p>
        </w:tc>
      </w:tr>
      <w:tr w:rsidR="00240CFB" w:rsidRPr="007834DB" w:rsidTr="00240CFB">
        <w:tc>
          <w:tcPr>
            <w:tcW w:w="2463" w:type="dxa"/>
            <w:shd w:val="clear" w:color="auto" w:fill="auto"/>
          </w:tcPr>
          <w:p w:rsidR="00885C7A" w:rsidRPr="007834DB" w:rsidRDefault="00885C7A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– 6</w:t>
            </w:r>
          </w:p>
        </w:tc>
        <w:tc>
          <w:tcPr>
            <w:tcW w:w="2463" w:type="dxa"/>
            <w:shd w:val="clear" w:color="auto" w:fill="auto"/>
          </w:tcPr>
          <w:p w:rsidR="00885C7A" w:rsidRPr="007834DB" w:rsidRDefault="00885C7A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464" w:type="dxa"/>
            <w:shd w:val="clear" w:color="auto" w:fill="auto"/>
          </w:tcPr>
          <w:p w:rsidR="00885C7A" w:rsidRPr="007834DB" w:rsidRDefault="00885C7A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464" w:type="dxa"/>
            <w:shd w:val="clear" w:color="auto" w:fill="auto"/>
          </w:tcPr>
          <w:p w:rsidR="00885C7A" w:rsidRPr="007834DB" w:rsidRDefault="00885C7A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520</w:t>
            </w:r>
          </w:p>
        </w:tc>
      </w:tr>
      <w:tr w:rsidR="00240CFB" w:rsidRPr="007834DB" w:rsidTr="00240CFB">
        <w:tc>
          <w:tcPr>
            <w:tcW w:w="2463" w:type="dxa"/>
            <w:shd w:val="clear" w:color="auto" w:fill="auto"/>
          </w:tcPr>
          <w:p w:rsidR="00885C7A" w:rsidRPr="007834DB" w:rsidRDefault="00885C7A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&gt; 6</w:t>
            </w:r>
          </w:p>
        </w:tc>
        <w:tc>
          <w:tcPr>
            <w:tcW w:w="2463" w:type="dxa"/>
            <w:shd w:val="clear" w:color="auto" w:fill="auto"/>
          </w:tcPr>
          <w:p w:rsidR="00885C7A" w:rsidRPr="007834DB" w:rsidRDefault="00885C7A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2464" w:type="dxa"/>
            <w:shd w:val="clear" w:color="auto" w:fill="auto"/>
          </w:tcPr>
          <w:p w:rsidR="00885C7A" w:rsidRPr="007834DB" w:rsidRDefault="00885C7A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64" w:type="dxa"/>
            <w:shd w:val="clear" w:color="auto" w:fill="auto"/>
          </w:tcPr>
          <w:p w:rsidR="00885C7A" w:rsidRPr="007834DB" w:rsidRDefault="00885C7A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292</w:t>
            </w:r>
          </w:p>
        </w:tc>
      </w:tr>
    </w:tbl>
    <w:p w:rsidR="00D93B83" w:rsidRPr="007834DB" w:rsidRDefault="00D93B83" w:rsidP="007834DB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91491" w:rsidRPr="007834DB" w:rsidRDefault="00291491" w:rsidP="0029149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34DB">
        <w:rPr>
          <w:rFonts w:ascii="Times New Roman" w:hAnsi="Times New Roman" w:cs="Times New Roman"/>
          <w:color w:val="000000"/>
          <w:sz w:val="24"/>
          <w:szCs w:val="24"/>
        </w:rPr>
        <w:t>В сравнении с зафиксированной в 2014 г. м</w:t>
      </w:r>
      <w:r w:rsidRPr="007834DB">
        <w:rPr>
          <w:rFonts w:ascii="Times New Roman" w:hAnsi="Times New Roman" w:cs="Times New Roman"/>
          <w:sz w:val="24"/>
          <w:szCs w:val="24"/>
        </w:rPr>
        <w:t>аксимальная разовая концентрация серы диоксида</w:t>
      </w:r>
      <w:r w:rsidR="007A4FFB">
        <w:rPr>
          <w:rFonts w:ascii="Times New Roman" w:hAnsi="Times New Roman" w:cs="Times New Roman"/>
          <w:sz w:val="24"/>
          <w:szCs w:val="24"/>
        </w:rPr>
        <w:t xml:space="preserve"> </w:t>
      </w:r>
      <w:r w:rsidRPr="007834DB">
        <w:rPr>
          <w:rFonts w:ascii="Times New Roman" w:hAnsi="Times New Roman" w:cs="Times New Roman"/>
          <w:sz w:val="24"/>
          <w:szCs w:val="24"/>
        </w:rPr>
        <w:t>снизилась почти в 3 раза.</w:t>
      </w:r>
    </w:p>
    <w:p w:rsidR="000E6CD7" w:rsidRPr="007834DB" w:rsidRDefault="00217E9B" w:rsidP="007834DB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bCs/>
        </w:rPr>
      </w:pPr>
      <w:r w:rsidRPr="007834DB">
        <w:rPr>
          <w:rFonts w:ascii="Times New Roman" w:hAnsi="Times New Roman" w:cs="Times New Roman"/>
          <w:b/>
          <w:bCs/>
          <w:i/>
        </w:rPr>
        <w:t>Оксид углерода (СО)</w:t>
      </w:r>
      <w:r w:rsidR="001336A1" w:rsidRPr="007834DB">
        <w:rPr>
          <w:rFonts w:ascii="Times New Roman" w:hAnsi="Times New Roman" w:cs="Times New Roman"/>
          <w:b/>
          <w:bCs/>
          <w:i/>
        </w:rPr>
        <w:t>.</w:t>
      </w:r>
      <w:r w:rsidR="006425F8">
        <w:rPr>
          <w:rFonts w:ascii="Times New Roman" w:hAnsi="Times New Roman" w:cs="Times New Roman"/>
          <w:b/>
          <w:bCs/>
          <w:i/>
        </w:rPr>
        <w:t xml:space="preserve"> </w:t>
      </w:r>
      <w:r w:rsidR="000E6CD7" w:rsidRPr="007834DB">
        <w:rPr>
          <w:rFonts w:ascii="Times New Roman" w:hAnsi="Times New Roman" w:cs="Times New Roman"/>
          <w:bCs/>
        </w:rPr>
        <w:t xml:space="preserve">Анализом </w:t>
      </w:r>
      <w:r w:rsidR="00E37872" w:rsidRPr="007834DB">
        <w:rPr>
          <w:rFonts w:ascii="Times New Roman" w:hAnsi="Times New Roman" w:cs="Times New Roman"/>
          <w:bCs/>
        </w:rPr>
        <w:t>среднегодовых</w:t>
      </w:r>
      <w:r w:rsidR="000E6CD7" w:rsidRPr="007834DB">
        <w:rPr>
          <w:rFonts w:ascii="Times New Roman" w:hAnsi="Times New Roman" w:cs="Times New Roman"/>
          <w:bCs/>
        </w:rPr>
        <w:t xml:space="preserve"> концентраци</w:t>
      </w:r>
      <w:r w:rsidR="00E37872" w:rsidRPr="007834DB">
        <w:rPr>
          <w:rFonts w:ascii="Times New Roman" w:hAnsi="Times New Roman" w:cs="Times New Roman"/>
          <w:bCs/>
        </w:rPr>
        <w:t xml:space="preserve">й углерода оксида </w:t>
      </w:r>
      <w:r w:rsidR="00E37872" w:rsidRPr="007834DB">
        <w:rPr>
          <w:rFonts w:ascii="Times New Roman" w:hAnsi="Times New Roman" w:cs="Times New Roman"/>
        </w:rPr>
        <w:t>(таблица 4.8)</w:t>
      </w:r>
      <w:r w:rsidR="00E37872" w:rsidRPr="007834DB">
        <w:rPr>
          <w:rFonts w:ascii="Times New Roman" w:hAnsi="Times New Roman" w:cs="Times New Roman"/>
          <w:bCs/>
        </w:rPr>
        <w:t xml:space="preserve"> установлено наличие </w:t>
      </w:r>
      <w:r w:rsidR="007E723B" w:rsidRPr="007834DB">
        <w:rPr>
          <w:rFonts w:ascii="Times New Roman" w:hAnsi="Times New Roman" w:cs="Times New Roman"/>
          <w:bCs/>
        </w:rPr>
        <w:t xml:space="preserve">в 2015 г. </w:t>
      </w:r>
      <w:r w:rsidR="00E37872" w:rsidRPr="007834DB">
        <w:rPr>
          <w:rFonts w:ascii="Times New Roman" w:hAnsi="Times New Roman" w:cs="Times New Roman"/>
          <w:bCs/>
        </w:rPr>
        <w:t xml:space="preserve">превышений в городах Орша и Бобруйск (2,1 – 2,3 ПДК); Брест и Полоцк (1,8 – 1,9 ПДК); Витебск, Гомель, Лида, Гродно, </w:t>
      </w:r>
      <w:r w:rsidR="001179AE" w:rsidRPr="007834DB">
        <w:rPr>
          <w:rFonts w:ascii="Times New Roman" w:hAnsi="Times New Roman" w:cs="Times New Roman"/>
          <w:bCs/>
        </w:rPr>
        <w:t xml:space="preserve">Борисов, </w:t>
      </w:r>
      <w:r w:rsidR="00E37872" w:rsidRPr="007834DB">
        <w:rPr>
          <w:rFonts w:ascii="Times New Roman" w:hAnsi="Times New Roman" w:cs="Times New Roman"/>
          <w:bCs/>
        </w:rPr>
        <w:t xml:space="preserve">Пинск, </w:t>
      </w:r>
      <w:r w:rsidR="001179AE" w:rsidRPr="007834DB">
        <w:rPr>
          <w:rFonts w:ascii="Times New Roman" w:hAnsi="Times New Roman" w:cs="Times New Roman"/>
          <w:bCs/>
        </w:rPr>
        <w:t>Новополоцк, Речица, Светлогорск, Барановичи (1,0 – 1,</w:t>
      </w:r>
      <w:r w:rsidR="007E723B" w:rsidRPr="007834DB">
        <w:rPr>
          <w:rFonts w:ascii="Times New Roman" w:hAnsi="Times New Roman" w:cs="Times New Roman"/>
          <w:bCs/>
        </w:rPr>
        <w:t>3 ПДК); в остальных городах (0,5 – 0,98 ПДК).</w:t>
      </w:r>
    </w:p>
    <w:p w:rsidR="00D7094B" w:rsidRPr="007834DB" w:rsidRDefault="00D7094B" w:rsidP="002C7BC9">
      <w:pPr>
        <w:pStyle w:val="Default"/>
        <w:spacing w:after="240" w:line="276" w:lineRule="auto"/>
        <w:ind w:firstLine="709"/>
        <w:jc w:val="both"/>
        <w:rPr>
          <w:rFonts w:ascii="Times New Roman" w:hAnsi="Times New Roman" w:cs="Times New Roman"/>
        </w:rPr>
      </w:pPr>
      <w:r w:rsidRPr="007834DB">
        <w:rPr>
          <w:rFonts w:ascii="Times New Roman" w:hAnsi="Times New Roman" w:cs="Times New Roman"/>
          <w:bCs/>
        </w:rPr>
        <w:t>В Гомеле</w:t>
      </w:r>
      <w:r w:rsidR="00C85D9D">
        <w:rPr>
          <w:rFonts w:ascii="Times New Roman" w:hAnsi="Times New Roman" w:cs="Times New Roman"/>
          <w:bCs/>
        </w:rPr>
        <w:t xml:space="preserve"> </w:t>
      </w:r>
      <w:r w:rsidRPr="007834DB">
        <w:rPr>
          <w:rFonts w:ascii="Times New Roman" w:hAnsi="Times New Roman" w:cs="Times New Roman"/>
        </w:rPr>
        <w:t>кратковременные (в течение 20 минут) превышения максимально разовых ПДК регистрировались ежемесячно автоматической станцией в районе ул. Барыкина</w:t>
      </w:r>
      <w:r w:rsidR="00B47410" w:rsidRPr="007834DB">
        <w:rPr>
          <w:rFonts w:ascii="Times New Roman" w:hAnsi="Times New Roman" w:cs="Times New Roman"/>
        </w:rPr>
        <w:t>.</w:t>
      </w:r>
      <w:r w:rsidRPr="007834DB">
        <w:rPr>
          <w:rFonts w:ascii="Times New Roman" w:hAnsi="Times New Roman" w:cs="Times New Roman"/>
        </w:rPr>
        <w:t xml:space="preserve"> Продолжительность таких периодов в течение года составила 52 часа (рисунок </w:t>
      </w:r>
      <w:r w:rsidR="00403867" w:rsidRPr="007834DB">
        <w:rPr>
          <w:rFonts w:ascii="Times New Roman" w:hAnsi="Times New Roman" w:cs="Times New Roman"/>
        </w:rPr>
        <w:t>4.8</w:t>
      </w:r>
      <w:r w:rsidRPr="007834DB">
        <w:rPr>
          <w:rFonts w:ascii="Times New Roman" w:hAnsi="Times New Roman" w:cs="Times New Roman"/>
        </w:rPr>
        <w:t>)</w:t>
      </w:r>
      <w:r w:rsidR="00041220">
        <w:rPr>
          <w:rFonts w:ascii="Times New Roman" w:hAnsi="Times New Roman" w:cs="Times New Roman"/>
        </w:rPr>
        <w:t>, что на 43</w:t>
      </w:r>
      <w:r w:rsidR="00B47410" w:rsidRPr="007834DB">
        <w:rPr>
          <w:rFonts w:ascii="Times New Roman" w:hAnsi="Times New Roman" w:cs="Times New Roman"/>
        </w:rPr>
        <w:t>% меньше показателя 2014 г.</w:t>
      </w:r>
    </w:p>
    <w:p w:rsidR="00035C44" w:rsidRDefault="00D7094B" w:rsidP="002C7BC9">
      <w:pPr>
        <w:spacing w:after="0" w:line="240" w:lineRule="auto"/>
        <w:jc w:val="center"/>
        <w:rPr>
          <w:noProof/>
          <w:color w:val="FF0000"/>
          <w:sz w:val="30"/>
          <w:szCs w:val="30"/>
          <w:lang w:val="en-US" w:eastAsia="ru-RU"/>
        </w:rPr>
      </w:pPr>
      <w:r w:rsidRPr="00D7094B">
        <w:rPr>
          <w:noProof/>
          <w:color w:val="FF0000"/>
          <w:sz w:val="30"/>
          <w:szCs w:val="30"/>
          <w:lang w:eastAsia="ru-RU"/>
        </w:rPr>
        <w:object w:dxaOrig="8468" w:dyaOrig="3322">
          <v:shape id="_x0000_i1027" type="#_x0000_t75" style="width:423pt;height:165pt;visibility:visible" o:ole="">
            <v:imagedata r:id="rId21" o:title="" cropright="-16f"/>
            <o:lock v:ext="edit" aspectratio="f"/>
          </v:shape>
          <o:OLEObject Type="Embed" ProgID="Excel.Sheet.8" ShapeID="_x0000_i1027" DrawAspect="Content" ObjectID="_1545645585" r:id="rId22">
            <o:FieldCodes>\s</o:FieldCodes>
          </o:OLEObject>
        </w:object>
      </w:r>
    </w:p>
    <w:p w:rsidR="00FB2610" w:rsidRPr="00041220" w:rsidRDefault="00041220" w:rsidP="002C7B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041220">
        <w:rPr>
          <w:rFonts w:ascii="Times New Roman" w:eastAsia="Times New Roman" w:hAnsi="Times New Roman" w:cs="Times New Roman"/>
          <w:b/>
          <w:bCs/>
          <w:lang w:eastAsia="ru-RU"/>
        </w:rPr>
        <w:t xml:space="preserve">Рис. </w:t>
      </w:r>
      <w:r w:rsidR="00403867" w:rsidRPr="00041220">
        <w:rPr>
          <w:rFonts w:ascii="Times New Roman" w:eastAsia="Times New Roman" w:hAnsi="Times New Roman" w:cs="Times New Roman"/>
          <w:b/>
          <w:bCs/>
          <w:lang w:eastAsia="ru-RU"/>
        </w:rPr>
        <w:t>4.8</w:t>
      </w:r>
      <w:r w:rsidRPr="00041220">
        <w:rPr>
          <w:rFonts w:ascii="Times New Roman" w:eastAsia="Times New Roman" w:hAnsi="Times New Roman" w:cs="Times New Roman"/>
          <w:b/>
          <w:bCs/>
          <w:lang w:eastAsia="ru-RU"/>
        </w:rPr>
        <w:t>.</w:t>
      </w:r>
      <w:r w:rsidR="00D7094B" w:rsidRPr="00041220">
        <w:rPr>
          <w:rFonts w:ascii="Times New Roman" w:eastAsia="Times New Roman" w:hAnsi="Times New Roman" w:cs="Times New Roman"/>
          <w:b/>
          <w:bCs/>
          <w:lang w:eastAsia="ru-RU"/>
        </w:rPr>
        <w:t xml:space="preserve"> Продолжительность периодов с концентрациями</w:t>
      </w:r>
    </w:p>
    <w:p w:rsidR="00FB2610" w:rsidRPr="00041220" w:rsidRDefault="00FB2610" w:rsidP="00035C44">
      <w:pPr>
        <w:spacing w:after="0" w:line="240" w:lineRule="auto"/>
        <w:ind w:firstLine="684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041220">
        <w:rPr>
          <w:rFonts w:ascii="Times New Roman" w:eastAsia="Times New Roman" w:hAnsi="Times New Roman" w:cs="Times New Roman"/>
          <w:b/>
          <w:bCs/>
          <w:lang w:eastAsia="ru-RU"/>
        </w:rPr>
        <w:t>у</w:t>
      </w:r>
      <w:r w:rsidR="00D7094B" w:rsidRPr="00041220">
        <w:rPr>
          <w:rFonts w:ascii="Times New Roman" w:eastAsia="Times New Roman" w:hAnsi="Times New Roman" w:cs="Times New Roman"/>
          <w:b/>
          <w:bCs/>
          <w:lang w:eastAsia="ru-RU"/>
        </w:rPr>
        <w:t>глерода оксида выше максимально разовой ПДК</w:t>
      </w:r>
    </w:p>
    <w:p w:rsidR="00D7094B" w:rsidRPr="00041220" w:rsidRDefault="00FB2610" w:rsidP="002C7BC9">
      <w:pPr>
        <w:spacing w:after="0" w:line="240" w:lineRule="auto"/>
        <w:ind w:firstLine="684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041220">
        <w:rPr>
          <w:rFonts w:ascii="Times New Roman" w:eastAsia="Times New Roman" w:hAnsi="Times New Roman" w:cs="Times New Roman"/>
          <w:bCs/>
          <w:lang w:eastAsia="ru-RU"/>
        </w:rPr>
        <w:t>(с</w:t>
      </w:r>
      <w:r w:rsidR="00D7094B" w:rsidRPr="00041220">
        <w:rPr>
          <w:rFonts w:ascii="Times New Roman" w:eastAsia="Times New Roman" w:hAnsi="Times New Roman" w:cs="Times New Roman"/>
          <w:bCs/>
          <w:lang w:eastAsia="ru-RU"/>
        </w:rPr>
        <w:t>танция №</w:t>
      </w:r>
      <w:r w:rsidR="00294B67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="00D7094B" w:rsidRPr="00041220">
        <w:rPr>
          <w:rFonts w:ascii="Times New Roman" w:eastAsia="Times New Roman" w:hAnsi="Times New Roman" w:cs="Times New Roman"/>
          <w:bCs/>
          <w:lang w:eastAsia="ru-RU"/>
        </w:rPr>
        <w:t>14</w:t>
      </w:r>
      <w:r w:rsidRPr="00041220">
        <w:rPr>
          <w:rFonts w:ascii="Times New Roman" w:eastAsia="Times New Roman" w:hAnsi="Times New Roman" w:cs="Times New Roman"/>
          <w:bCs/>
          <w:lang w:eastAsia="ru-RU"/>
        </w:rPr>
        <w:t xml:space="preserve"> в районе ул. Барыкина г. Гомель)</w:t>
      </w:r>
    </w:p>
    <w:p w:rsidR="00C85D9D" w:rsidRDefault="00C85D9D" w:rsidP="007834DB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bCs/>
        </w:rPr>
      </w:pPr>
    </w:p>
    <w:p w:rsidR="00C85D9D" w:rsidRPr="007834DB" w:rsidRDefault="00C85D9D" w:rsidP="00C85D9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 и в предыдущие годы, большинство превышений максимально разовых ПДК углерода оксида зафиксировано в утренние часы в период с 7.30 до 10.00 и после 18 часов, что явно связано с интенсивностью движения транспорта. Синхронность изменений концентраций наблюдается как в суточном, так и 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годовом ходе, что свидетельствует об общем источнике загрязнения. Кроме этого, анализом з</w:t>
      </w:r>
      <w:r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ависимости средних концентраций углерода оксида от скорости ветра (таблица 4.10), установлено, что концентрации уменьшаются пропорционально увеличению скорости ветра. Повышенное содержание </w:t>
      </w:r>
      <w:r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углерода оксида при слабом ветре характерно для низких (в основном мобильных) источников выбросов.</w:t>
      </w:r>
    </w:p>
    <w:p w:rsidR="007A1C9C" w:rsidRPr="007834DB" w:rsidRDefault="007A1C9C" w:rsidP="007834DB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7834DB">
        <w:rPr>
          <w:rFonts w:ascii="Times New Roman" w:hAnsi="Times New Roman" w:cs="Times New Roman"/>
          <w:bCs/>
        </w:rPr>
        <w:t>Загрязнение атмосферного воздуха некоторых городов углерода оксидом имеет устойчивую тенденцию к повышению.</w:t>
      </w:r>
      <w:r w:rsidRPr="007834DB">
        <w:rPr>
          <w:rFonts w:ascii="Times New Roman" w:hAnsi="Times New Roman" w:cs="Times New Roman"/>
        </w:rPr>
        <w:t xml:space="preserve"> Так, за пятилетний период концентрации углерода оксида в воздухе Минска повысились на 9 </w:t>
      </w:r>
      <w:r w:rsidR="007A4FFB" w:rsidRPr="007834DB">
        <w:rPr>
          <w:rFonts w:ascii="Times New Roman" w:hAnsi="Times New Roman" w:cs="Times New Roman"/>
        </w:rPr>
        <w:t>–</w:t>
      </w:r>
      <w:r w:rsidR="009E199D">
        <w:rPr>
          <w:rFonts w:ascii="Times New Roman" w:hAnsi="Times New Roman" w:cs="Times New Roman"/>
        </w:rPr>
        <w:t xml:space="preserve"> 11</w:t>
      </w:r>
      <w:r w:rsidRPr="007834DB">
        <w:rPr>
          <w:rFonts w:ascii="Times New Roman" w:hAnsi="Times New Roman" w:cs="Times New Roman"/>
        </w:rPr>
        <w:t xml:space="preserve">%; Орши, Речицы и Гомеля на 19 </w:t>
      </w:r>
      <w:r w:rsidR="007A4FFB" w:rsidRPr="007834DB">
        <w:rPr>
          <w:rFonts w:ascii="Times New Roman" w:hAnsi="Times New Roman" w:cs="Times New Roman"/>
        </w:rPr>
        <w:t>–</w:t>
      </w:r>
      <w:r w:rsidRPr="007834DB">
        <w:rPr>
          <w:rFonts w:ascii="Times New Roman" w:hAnsi="Times New Roman" w:cs="Times New Roman"/>
        </w:rPr>
        <w:t xml:space="preserve"> 36%; Бреста и Бобруйска на 38 </w:t>
      </w:r>
      <w:r w:rsidR="007A4FFB" w:rsidRPr="007834DB">
        <w:rPr>
          <w:rFonts w:ascii="Times New Roman" w:hAnsi="Times New Roman" w:cs="Times New Roman"/>
        </w:rPr>
        <w:t>–</w:t>
      </w:r>
      <w:r w:rsidRPr="007834DB">
        <w:rPr>
          <w:rFonts w:ascii="Times New Roman" w:hAnsi="Times New Roman" w:cs="Times New Roman"/>
        </w:rPr>
        <w:t xml:space="preserve"> 59%. Существенно увеличилось содержание углерода оксида в воздухе Жлобина.</w:t>
      </w:r>
    </w:p>
    <w:p w:rsidR="006C6C41" w:rsidRDefault="00217E9B" w:rsidP="007834DB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7834DB">
        <w:rPr>
          <w:rFonts w:ascii="Times New Roman" w:hAnsi="Times New Roman" w:cs="Times New Roman"/>
          <w:b/>
          <w:bCs/>
          <w:i/>
        </w:rPr>
        <w:t>Диоксид азота (NO2</w:t>
      </w:r>
      <w:r w:rsidR="0062371C" w:rsidRPr="007834DB">
        <w:rPr>
          <w:rFonts w:ascii="Times New Roman" w:hAnsi="Times New Roman" w:cs="Times New Roman"/>
          <w:b/>
          <w:bCs/>
          <w:i/>
        </w:rPr>
        <w:t>), оксид азота (NO)</w:t>
      </w:r>
      <w:r w:rsidR="001336A1" w:rsidRPr="007834DB">
        <w:rPr>
          <w:rFonts w:ascii="Times New Roman" w:hAnsi="Times New Roman" w:cs="Times New Roman"/>
          <w:b/>
          <w:bCs/>
          <w:i/>
        </w:rPr>
        <w:t>.</w:t>
      </w:r>
      <w:r w:rsidR="00C85D9D">
        <w:rPr>
          <w:rFonts w:ascii="Times New Roman" w:hAnsi="Times New Roman" w:cs="Times New Roman"/>
          <w:b/>
          <w:bCs/>
          <w:i/>
        </w:rPr>
        <w:t xml:space="preserve"> </w:t>
      </w:r>
      <w:r w:rsidR="00D55595" w:rsidRPr="007834DB">
        <w:rPr>
          <w:rFonts w:ascii="Times New Roman" w:hAnsi="Times New Roman" w:cs="Times New Roman"/>
        </w:rPr>
        <w:t xml:space="preserve">Среднегодовые концентрации </w:t>
      </w:r>
      <w:r w:rsidR="00683355" w:rsidRPr="007834DB">
        <w:rPr>
          <w:rFonts w:ascii="Times New Roman" w:hAnsi="Times New Roman" w:cs="Times New Roman"/>
        </w:rPr>
        <w:t xml:space="preserve">азота </w:t>
      </w:r>
      <w:r w:rsidR="00D55595" w:rsidRPr="007834DB">
        <w:rPr>
          <w:rFonts w:ascii="Times New Roman" w:hAnsi="Times New Roman" w:cs="Times New Roman"/>
        </w:rPr>
        <w:t xml:space="preserve">диоксида в воздухе </w:t>
      </w:r>
      <w:r w:rsidR="006C6C41">
        <w:rPr>
          <w:rFonts w:ascii="Times New Roman" w:hAnsi="Times New Roman" w:cs="Times New Roman"/>
        </w:rPr>
        <w:t xml:space="preserve">большинства </w:t>
      </w:r>
      <w:r w:rsidR="00770070" w:rsidRPr="007834DB">
        <w:rPr>
          <w:rFonts w:ascii="Times New Roman" w:hAnsi="Times New Roman" w:cs="Times New Roman"/>
        </w:rPr>
        <w:t xml:space="preserve">городов </w:t>
      </w:r>
      <w:r w:rsidR="006C6C41" w:rsidRPr="007834DB">
        <w:rPr>
          <w:rFonts w:ascii="Times New Roman" w:hAnsi="Times New Roman" w:cs="Times New Roman"/>
        </w:rPr>
        <w:t>находились в пределах 0,5 – 0,9 ПДК</w:t>
      </w:r>
      <w:r w:rsidR="006C6C41">
        <w:rPr>
          <w:rFonts w:ascii="Times New Roman" w:hAnsi="Times New Roman" w:cs="Times New Roman"/>
        </w:rPr>
        <w:t>.</w:t>
      </w:r>
      <w:r w:rsidR="006C6C41" w:rsidRPr="007834DB">
        <w:rPr>
          <w:rFonts w:ascii="Times New Roman" w:hAnsi="Times New Roman" w:cs="Times New Roman"/>
        </w:rPr>
        <w:t xml:space="preserve"> </w:t>
      </w:r>
      <w:r w:rsidR="00770070" w:rsidRPr="007834DB">
        <w:rPr>
          <w:rFonts w:ascii="Times New Roman" w:hAnsi="Times New Roman" w:cs="Times New Roman"/>
        </w:rPr>
        <w:t>Концентрации менее 0,4 ПДК характерны для</w:t>
      </w:r>
      <w:r w:rsidR="00272748" w:rsidRPr="007834DB">
        <w:rPr>
          <w:rFonts w:ascii="Times New Roman" w:hAnsi="Times New Roman" w:cs="Times New Roman"/>
        </w:rPr>
        <w:t xml:space="preserve"> Солигорска, Лиды, Борисова и Мозырского</w:t>
      </w:r>
      <w:r w:rsidR="00C85D9D">
        <w:rPr>
          <w:rFonts w:ascii="Times New Roman" w:hAnsi="Times New Roman" w:cs="Times New Roman"/>
        </w:rPr>
        <w:t xml:space="preserve"> </w:t>
      </w:r>
      <w:r w:rsidR="00272748" w:rsidRPr="007834DB">
        <w:rPr>
          <w:rFonts w:ascii="Times New Roman" w:hAnsi="Times New Roman" w:cs="Times New Roman"/>
        </w:rPr>
        <w:t>промузла.</w:t>
      </w:r>
      <w:r w:rsidR="00770070" w:rsidRPr="007834DB">
        <w:rPr>
          <w:rFonts w:ascii="Times New Roman" w:hAnsi="Times New Roman" w:cs="Times New Roman"/>
        </w:rPr>
        <w:t xml:space="preserve"> </w:t>
      </w:r>
    </w:p>
    <w:p w:rsidR="00E350D9" w:rsidRPr="007834DB" w:rsidRDefault="00683355" w:rsidP="007834DB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7834DB">
        <w:rPr>
          <w:rFonts w:ascii="Times New Roman" w:hAnsi="Times New Roman" w:cs="Times New Roman"/>
          <w:bCs/>
        </w:rPr>
        <w:t xml:space="preserve">Превышения максимально разовых </w:t>
      </w:r>
      <w:r w:rsidR="000B221F">
        <w:rPr>
          <w:rFonts w:ascii="Times New Roman" w:hAnsi="Times New Roman" w:cs="Times New Roman"/>
          <w:bCs/>
        </w:rPr>
        <w:t>ПДК</w:t>
      </w:r>
      <w:r w:rsidRPr="007834DB">
        <w:rPr>
          <w:rFonts w:ascii="Times New Roman" w:hAnsi="Times New Roman" w:cs="Times New Roman"/>
          <w:bCs/>
        </w:rPr>
        <w:t xml:space="preserve"> в 2015 г. фиксировались в Полоцке (1,2 ПДК), </w:t>
      </w:r>
      <w:r w:rsidR="00F448DE" w:rsidRPr="007834DB">
        <w:rPr>
          <w:rFonts w:ascii="Times New Roman" w:hAnsi="Times New Roman" w:cs="Times New Roman"/>
          <w:bCs/>
        </w:rPr>
        <w:t>Новополоцке (1,5 ПДК), Бресте (1,6 ПДК), Моги</w:t>
      </w:r>
      <w:r w:rsidR="00063C19" w:rsidRPr="007834DB">
        <w:rPr>
          <w:rFonts w:ascii="Times New Roman" w:hAnsi="Times New Roman" w:cs="Times New Roman"/>
          <w:bCs/>
        </w:rPr>
        <w:t>леве (1,9 ПДК), Минске (3</w:t>
      </w:r>
      <w:r w:rsidR="00F448DE" w:rsidRPr="007834DB">
        <w:rPr>
          <w:rFonts w:ascii="Times New Roman" w:hAnsi="Times New Roman" w:cs="Times New Roman"/>
          <w:bCs/>
        </w:rPr>
        <w:t>,</w:t>
      </w:r>
      <w:r w:rsidR="00063C19" w:rsidRPr="007834DB">
        <w:rPr>
          <w:rFonts w:ascii="Times New Roman" w:hAnsi="Times New Roman" w:cs="Times New Roman"/>
          <w:bCs/>
        </w:rPr>
        <w:t>2</w:t>
      </w:r>
      <w:r w:rsidR="00F448DE" w:rsidRPr="007834DB">
        <w:rPr>
          <w:rFonts w:ascii="Times New Roman" w:hAnsi="Times New Roman" w:cs="Times New Roman"/>
          <w:bCs/>
        </w:rPr>
        <w:t xml:space="preserve"> ПДК)</w:t>
      </w:r>
      <w:r w:rsidR="00063C19" w:rsidRPr="007834DB">
        <w:rPr>
          <w:rFonts w:ascii="Times New Roman" w:hAnsi="Times New Roman" w:cs="Times New Roman"/>
          <w:bCs/>
        </w:rPr>
        <w:t>.</w:t>
      </w:r>
    </w:p>
    <w:p w:rsidR="00F448DE" w:rsidRPr="007834DB" w:rsidRDefault="00EA2CD7" w:rsidP="007834DB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Минске, п</w:t>
      </w:r>
      <w:r w:rsidR="00F448DE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 данным непрерывных измерений 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(таблица 4.11), </w:t>
      </w:r>
      <w:r w:rsidR="00F448DE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среднегодовые концентрации азота диоксида (</w:t>
      </w:r>
      <w:r w:rsidR="00F448DE" w:rsidRPr="007834D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NO</w:t>
      </w:r>
      <w:r w:rsidR="00F448DE" w:rsidRPr="007834DB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2</w:t>
      </w:r>
      <w:r w:rsidR="00F448DE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в районах станций №</w:t>
      </w:r>
      <w:r w:rsidR="007A4F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448DE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13 (ул. Радиальная)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F448DE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№16 (ул.</w:t>
      </w:r>
      <w:r w:rsidR="007A4F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="00F448DE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Героев 120 Дивизии) и №1 (пр.</w:t>
      </w:r>
      <w:r w:rsidR="006C6C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448DE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Независимости) находились в пределах 0,46 </w:t>
      </w:r>
      <w:r w:rsidR="007A4FFB" w:rsidRPr="007834DB">
        <w:rPr>
          <w:rFonts w:ascii="Times New Roman" w:hAnsi="Times New Roman" w:cs="Times New Roman"/>
        </w:rPr>
        <w:t>–</w:t>
      </w:r>
      <w:r w:rsidR="00F448DE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0,65 ПДК, азота оксида (</w:t>
      </w:r>
      <w:r w:rsidR="00F448DE" w:rsidRPr="007834D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NO</w:t>
      </w:r>
      <w:r w:rsidR="00F448DE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– 0,08 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F448DE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0,19 ПДК. Как и в предыдущем году, уровень загрязнения воздуха 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азота оксидами</w:t>
      </w:r>
      <w:r w:rsidR="00F448DE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районе станции №</w:t>
      </w:r>
      <w:r w:rsidR="007A4F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448DE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 (ул. Тимирязева) был в 1,5 – 2,0 раза выше.</w:t>
      </w:r>
    </w:p>
    <w:p w:rsidR="00F448DE" w:rsidRPr="007834DB" w:rsidRDefault="00F448DE" w:rsidP="007834DB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41220" w:rsidRPr="00041220" w:rsidRDefault="00F448DE" w:rsidP="00041220">
      <w:pPr>
        <w:spacing w:after="0"/>
        <w:jc w:val="right"/>
        <w:rPr>
          <w:rFonts w:ascii="Times New Roman" w:eastAsia="Times New Roman" w:hAnsi="Times New Roman" w:cs="Times New Roman"/>
          <w:b/>
          <w:bCs/>
          <w:i/>
          <w:lang w:eastAsia="ru-RU"/>
        </w:rPr>
      </w:pPr>
      <w:r w:rsidRPr="00041220">
        <w:rPr>
          <w:rFonts w:ascii="Times New Roman" w:eastAsia="Times New Roman" w:hAnsi="Times New Roman" w:cs="Times New Roman"/>
          <w:b/>
          <w:bCs/>
          <w:i/>
          <w:lang w:eastAsia="ru-RU"/>
        </w:rPr>
        <w:t xml:space="preserve">Таблица </w:t>
      </w:r>
      <w:r w:rsidR="00063C19" w:rsidRPr="00041220">
        <w:rPr>
          <w:rFonts w:ascii="Times New Roman" w:eastAsia="Times New Roman" w:hAnsi="Times New Roman" w:cs="Times New Roman"/>
          <w:b/>
          <w:bCs/>
          <w:i/>
          <w:lang w:eastAsia="ru-RU"/>
        </w:rPr>
        <w:t>4.11</w:t>
      </w:r>
    </w:p>
    <w:p w:rsidR="00F448DE" w:rsidRPr="00041220" w:rsidRDefault="00F448DE" w:rsidP="00041220">
      <w:pPr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041220">
        <w:rPr>
          <w:rFonts w:ascii="Times New Roman" w:eastAsia="Times New Roman" w:hAnsi="Times New Roman" w:cs="Times New Roman"/>
          <w:b/>
          <w:bCs/>
          <w:lang w:eastAsia="ru-RU"/>
        </w:rPr>
        <w:t xml:space="preserve">Характеристика загрязнения </w:t>
      </w:r>
      <w:r w:rsidR="00063C19" w:rsidRPr="00041220">
        <w:rPr>
          <w:rFonts w:ascii="Times New Roman" w:eastAsia="Times New Roman" w:hAnsi="Times New Roman" w:cs="Times New Roman"/>
          <w:b/>
          <w:bCs/>
          <w:lang w:eastAsia="ru-RU"/>
        </w:rPr>
        <w:t xml:space="preserve">атмосферного </w:t>
      </w:r>
      <w:r w:rsidRPr="00041220">
        <w:rPr>
          <w:rFonts w:ascii="Times New Roman" w:eastAsia="Times New Roman" w:hAnsi="Times New Roman" w:cs="Times New Roman"/>
          <w:b/>
          <w:bCs/>
          <w:lang w:eastAsia="ru-RU"/>
        </w:rPr>
        <w:t>воздуха</w:t>
      </w:r>
      <w:r w:rsidR="009E199D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Pr="00041220">
        <w:rPr>
          <w:rFonts w:ascii="Times New Roman" w:eastAsia="Times New Roman" w:hAnsi="Times New Roman" w:cs="Times New Roman"/>
          <w:b/>
          <w:bCs/>
          <w:lang w:eastAsia="ru-RU"/>
        </w:rPr>
        <w:t>азота оксидами в г. Минск 2015 г.</w:t>
      </w:r>
    </w:p>
    <w:tbl>
      <w:tblPr>
        <w:tblW w:w="497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047"/>
        <w:gridCol w:w="1641"/>
        <w:gridCol w:w="923"/>
        <w:gridCol w:w="953"/>
        <w:gridCol w:w="897"/>
        <w:gridCol w:w="905"/>
      </w:tblGrid>
      <w:tr w:rsidR="00302C98" w:rsidRPr="007834DB" w:rsidTr="00302C98">
        <w:tc>
          <w:tcPr>
            <w:tcW w:w="2160" w:type="pct"/>
            <w:vMerge w:val="restart"/>
            <w:shd w:val="clear" w:color="auto" w:fill="auto"/>
          </w:tcPr>
          <w:p w:rsidR="00F448DE" w:rsidRPr="007834DB" w:rsidRDefault="00F448DE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Характеристика загрязнения</w:t>
            </w:r>
          </w:p>
        </w:tc>
        <w:tc>
          <w:tcPr>
            <w:tcW w:w="876" w:type="pct"/>
            <w:vMerge w:val="restart"/>
            <w:shd w:val="clear" w:color="auto" w:fill="auto"/>
          </w:tcPr>
          <w:p w:rsidR="00F448DE" w:rsidRPr="007834DB" w:rsidRDefault="00F448DE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Загрязняющее вещество</w:t>
            </w:r>
          </w:p>
        </w:tc>
        <w:tc>
          <w:tcPr>
            <w:tcW w:w="1965" w:type="pct"/>
            <w:gridSpan w:val="4"/>
            <w:shd w:val="clear" w:color="auto" w:fill="auto"/>
          </w:tcPr>
          <w:p w:rsidR="00F448DE" w:rsidRPr="007834DB" w:rsidRDefault="00F448DE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Номер станции</w:t>
            </w:r>
          </w:p>
        </w:tc>
      </w:tr>
      <w:tr w:rsidR="00302C98" w:rsidRPr="007834DB" w:rsidTr="00302C98">
        <w:tc>
          <w:tcPr>
            <w:tcW w:w="2160" w:type="pct"/>
            <w:vMerge/>
            <w:shd w:val="clear" w:color="auto" w:fill="auto"/>
          </w:tcPr>
          <w:p w:rsidR="00F448DE" w:rsidRPr="007834DB" w:rsidRDefault="00F448DE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6" w:type="pct"/>
            <w:vMerge/>
            <w:shd w:val="clear" w:color="auto" w:fill="auto"/>
          </w:tcPr>
          <w:p w:rsidR="00F448DE" w:rsidRPr="007834DB" w:rsidRDefault="00F448DE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3" w:type="pct"/>
            <w:shd w:val="clear" w:color="auto" w:fill="auto"/>
          </w:tcPr>
          <w:p w:rsidR="00F448DE" w:rsidRPr="007834DB" w:rsidRDefault="00F448DE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№1</w:t>
            </w:r>
          </w:p>
        </w:tc>
        <w:tc>
          <w:tcPr>
            <w:tcW w:w="509" w:type="pct"/>
            <w:shd w:val="clear" w:color="auto" w:fill="auto"/>
          </w:tcPr>
          <w:p w:rsidR="00F448DE" w:rsidRPr="007834DB" w:rsidRDefault="00F448DE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№4</w:t>
            </w:r>
          </w:p>
        </w:tc>
        <w:tc>
          <w:tcPr>
            <w:tcW w:w="479" w:type="pct"/>
            <w:shd w:val="clear" w:color="auto" w:fill="auto"/>
          </w:tcPr>
          <w:p w:rsidR="00F448DE" w:rsidRPr="007834DB" w:rsidRDefault="00F448DE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№13</w:t>
            </w:r>
          </w:p>
        </w:tc>
        <w:tc>
          <w:tcPr>
            <w:tcW w:w="484" w:type="pct"/>
            <w:shd w:val="clear" w:color="auto" w:fill="auto"/>
          </w:tcPr>
          <w:p w:rsidR="00F448DE" w:rsidRPr="007834DB" w:rsidRDefault="00F448DE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№16</w:t>
            </w:r>
          </w:p>
        </w:tc>
      </w:tr>
      <w:tr w:rsidR="00302C98" w:rsidRPr="007834DB" w:rsidTr="00302C98">
        <w:tc>
          <w:tcPr>
            <w:tcW w:w="2160" w:type="pct"/>
            <w:vMerge w:val="restart"/>
            <w:shd w:val="clear" w:color="auto" w:fill="auto"/>
          </w:tcPr>
          <w:p w:rsidR="002F3AF9" w:rsidRPr="007834DB" w:rsidRDefault="00EA2CD7" w:rsidP="007834DB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Средне</w:t>
            </w:r>
            <w:r w:rsidR="00F448DE"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год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овая</w:t>
            </w:r>
            <w:r w:rsidR="00F448DE"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концентрация, </w:t>
            </w:r>
          </w:p>
          <w:p w:rsidR="00F448DE" w:rsidRPr="007834DB" w:rsidRDefault="00EA2CD7" w:rsidP="007834DB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д. </w:t>
            </w:r>
            <w:r w:rsidR="00F448DE"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ПДК</w:t>
            </w:r>
          </w:p>
        </w:tc>
        <w:tc>
          <w:tcPr>
            <w:tcW w:w="876" w:type="pct"/>
            <w:shd w:val="clear" w:color="auto" w:fill="auto"/>
          </w:tcPr>
          <w:p w:rsidR="00F448DE" w:rsidRPr="007834DB" w:rsidRDefault="00F448DE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NO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493" w:type="pct"/>
            <w:shd w:val="clear" w:color="auto" w:fill="auto"/>
          </w:tcPr>
          <w:p w:rsidR="00F448DE" w:rsidRPr="007834DB" w:rsidRDefault="00F448DE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509" w:type="pct"/>
            <w:shd w:val="clear" w:color="auto" w:fill="auto"/>
          </w:tcPr>
          <w:p w:rsidR="00F448DE" w:rsidRPr="007834DB" w:rsidRDefault="00F448DE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1,18</w:t>
            </w:r>
          </w:p>
        </w:tc>
        <w:tc>
          <w:tcPr>
            <w:tcW w:w="479" w:type="pct"/>
            <w:shd w:val="clear" w:color="auto" w:fill="auto"/>
          </w:tcPr>
          <w:p w:rsidR="00F448DE" w:rsidRPr="007834DB" w:rsidRDefault="00F448DE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0,46</w:t>
            </w:r>
          </w:p>
        </w:tc>
        <w:tc>
          <w:tcPr>
            <w:tcW w:w="484" w:type="pct"/>
            <w:shd w:val="clear" w:color="auto" w:fill="auto"/>
          </w:tcPr>
          <w:p w:rsidR="00F448DE" w:rsidRPr="007834DB" w:rsidRDefault="00F448DE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0,47</w:t>
            </w:r>
          </w:p>
        </w:tc>
      </w:tr>
      <w:tr w:rsidR="00302C98" w:rsidRPr="007834DB" w:rsidTr="00302C98">
        <w:tc>
          <w:tcPr>
            <w:tcW w:w="2160" w:type="pct"/>
            <w:vMerge/>
            <w:shd w:val="clear" w:color="auto" w:fill="auto"/>
          </w:tcPr>
          <w:p w:rsidR="00F448DE" w:rsidRPr="007834DB" w:rsidRDefault="00F448DE" w:rsidP="007834DB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6" w:type="pct"/>
            <w:shd w:val="clear" w:color="auto" w:fill="auto"/>
          </w:tcPr>
          <w:p w:rsidR="00F448DE" w:rsidRPr="007834DB" w:rsidRDefault="00F448DE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NO</w:t>
            </w:r>
          </w:p>
        </w:tc>
        <w:tc>
          <w:tcPr>
            <w:tcW w:w="493" w:type="pct"/>
            <w:shd w:val="clear" w:color="auto" w:fill="auto"/>
          </w:tcPr>
          <w:p w:rsidR="00F448DE" w:rsidRPr="007834DB" w:rsidRDefault="00F448DE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509" w:type="pct"/>
            <w:shd w:val="clear" w:color="auto" w:fill="auto"/>
          </w:tcPr>
          <w:p w:rsidR="00F448DE" w:rsidRPr="007834DB" w:rsidRDefault="00F448DE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0,26</w:t>
            </w:r>
          </w:p>
        </w:tc>
        <w:tc>
          <w:tcPr>
            <w:tcW w:w="479" w:type="pct"/>
            <w:shd w:val="clear" w:color="auto" w:fill="auto"/>
          </w:tcPr>
          <w:p w:rsidR="00F448DE" w:rsidRPr="007834DB" w:rsidRDefault="00F448DE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0,19</w:t>
            </w:r>
          </w:p>
        </w:tc>
        <w:tc>
          <w:tcPr>
            <w:tcW w:w="484" w:type="pct"/>
            <w:shd w:val="clear" w:color="auto" w:fill="auto"/>
          </w:tcPr>
          <w:p w:rsidR="00F448DE" w:rsidRPr="007834DB" w:rsidRDefault="00F448DE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0,08</w:t>
            </w:r>
          </w:p>
        </w:tc>
      </w:tr>
      <w:tr w:rsidR="00302C98" w:rsidRPr="007834DB" w:rsidTr="00302C98">
        <w:tc>
          <w:tcPr>
            <w:tcW w:w="2160" w:type="pct"/>
            <w:vMerge w:val="restart"/>
            <w:shd w:val="clear" w:color="auto" w:fill="auto"/>
          </w:tcPr>
          <w:p w:rsidR="00F448DE" w:rsidRPr="007834DB" w:rsidRDefault="00F448DE" w:rsidP="007834DB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 дней со среднесуточными концентрациями выше ПДК</w:t>
            </w:r>
          </w:p>
        </w:tc>
        <w:tc>
          <w:tcPr>
            <w:tcW w:w="876" w:type="pct"/>
            <w:shd w:val="clear" w:color="auto" w:fill="auto"/>
          </w:tcPr>
          <w:p w:rsidR="00F448DE" w:rsidRPr="007834DB" w:rsidRDefault="00F448DE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NO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493" w:type="pct"/>
            <w:shd w:val="clear" w:color="auto" w:fill="auto"/>
          </w:tcPr>
          <w:p w:rsidR="00F448DE" w:rsidRPr="007834DB" w:rsidRDefault="00F448DE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9" w:type="pct"/>
            <w:shd w:val="clear" w:color="auto" w:fill="auto"/>
          </w:tcPr>
          <w:p w:rsidR="00F448DE" w:rsidRPr="007834DB" w:rsidRDefault="00F448DE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79" w:type="pct"/>
            <w:shd w:val="clear" w:color="auto" w:fill="auto"/>
          </w:tcPr>
          <w:p w:rsidR="00F448DE" w:rsidRPr="007834DB" w:rsidRDefault="00F448DE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4" w:type="pct"/>
            <w:shd w:val="clear" w:color="auto" w:fill="auto"/>
          </w:tcPr>
          <w:p w:rsidR="00F448DE" w:rsidRPr="007834DB" w:rsidRDefault="00F448DE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302C98" w:rsidRPr="007834DB" w:rsidTr="00302C98">
        <w:tc>
          <w:tcPr>
            <w:tcW w:w="2160" w:type="pct"/>
            <w:vMerge/>
            <w:shd w:val="clear" w:color="auto" w:fill="auto"/>
          </w:tcPr>
          <w:p w:rsidR="00F448DE" w:rsidRPr="007834DB" w:rsidRDefault="00F448DE" w:rsidP="007834DB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6" w:type="pct"/>
            <w:shd w:val="clear" w:color="auto" w:fill="auto"/>
          </w:tcPr>
          <w:p w:rsidR="00F448DE" w:rsidRPr="007834DB" w:rsidRDefault="00F448DE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NO</w:t>
            </w:r>
          </w:p>
        </w:tc>
        <w:tc>
          <w:tcPr>
            <w:tcW w:w="493" w:type="pct"/>
            <w:shd w:val="clear" w:color="auto" w:fill="auto"/>
          </w:tcPr>
          <w:p w:rsidR="00F448DE" w:rsidRPr="007834DB" w:rsidRDefault="00F448DE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09" w:type="pct"/>
            <w:shd w:val="clear" w:color="auto" w:fill="auto"/>
          </w:tcPr>
          <w:p w:rsidR="00F448DE" w:rsidRPr="007834DB" w:rsidRDefault="00F448DE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9" w:type="pct"/>
            <w:shd w:val="clear" w:color="auto" w:fill="auto"/>
          </w:tcPr>
          <w:p w:rsidR="00F448DE" w:rsidRPr="007834DB" w:rsidRDefault="00F448DE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4" w:type="pct"/>
            <w:shd w:val="clear" w:color="auto" w:fill="auto"/>
          </w:tcPr>
          <w:p w:rsidR="00F448DE" w:rsidRPr="007834DB" w:rsidRDefault="00F448DE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302C98" w:rsidRPr="007834DB" w:rsidTr="00302C98">
        <w:tc>
          <w:tcPr>
            <w:tcW w:w="2160" w:type="pct"/>
            <w:vMerge w:val="restart"/>
            <w:shd w:val="clear" w:color="auto" w:fill="auto"/>
          </w:tcPr>
          <w:p w:rsidR="00F448DE" w:rsidRPr="007834DB" w:rsidRDefault="00F448DE" w:rsidP="007834DB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Максимальная концентрация (период осреднения 20 минут), </w:t>
            </w:r>
            <w:r w:rsidR="00EA2CD7"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д. 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ПДК</w:t>
            </w:r>
          </w:p>
        </w:tc>
        <w:tc>
          <w:tcPr>
            <w:tcW w:w="876" w:type="pct"/>
            <w:shd w:val="clear" w:color="auto" w:fill="auto"/>
          </w:tcPr>
          <w:p w:rsidR="00F448DE" w:rsidRPr="007834DB" w:rsidRDefault="00F448DE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NO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493" w:type="pct"/>
            <w:shd w:val="clear" w:color="auto" w:fill="auto"/>
          </w:tcPr>
          <w:p w:rsidR="00F448DE" w:rsidRPr="007834DB" w:rsidRDefault="00F448DE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509" w:type="pct"/>
            <w:shd w:val="clear" w:color="auto" w:fill="auto"/>
          </w:tcPr>
          <w:p w:rsidR="00F448DE" w:rsidRPr="007834DB" w:rsidRDefault="00F448DE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479" w:type="pct"/>
            <w:shd w:val="clear" w:color="auto" w:fill="auto"/>
          </w:tcPr>
          <w:p w:rsidR="00F448DE" w:rsidRPr="007834DB" w:rsidRDefault="00F448DE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484" w:type="pct"/>
            <w:shd w:val="clear" w:color="auto" w:fill="auto"/>
          </w:tcPr>
          <w:p w:rsidR="00F448DE" w:rsidRPr="007834DB" w:rsidRDefault="00F448DE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0,6</w:t>
            </w:r>
          </w:p>
        </w:tc>
      </w:tr>
      <w:tr w:rsidR="00302C98" w:rsidRPr="007834DB" w:rsidTr="00302C98">
        <w:tc>
          <w:tcPr>
            <w:tcW w:w="2160" w:type="pct"/>
            <w:vMerge/>
            <w:shd w:val="clear" w:color="auto" w:fill="auto"/>
          </w:tcPr>
          <w:p w:rsidR="00F448DE" w:rsidRPr="007834DB" w:rsidRDefault="00F448DE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876" w:type="pct"/>
            <w:shd w:val="clear" w:color="auto" w:fill="auto"/>
          </w:tcPr>
          <w:p w:rsidR="00F448DE" w:rsidRPr="007834DB" w:rsidRDefault="00F448DE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NO</w:t>
            </w:r>
          </w:p>
        </w:tc>
        <w:tc>
          <w:tcPr>
            <w:tcW w:w="493" w:type="pct"/>
            <w:shd w:val="clear" w:color="auto" w:fill="auto"/>
          </w:tcPr>
          <w:p w:rsidR="00F448DE" w:rsidRPr="007834DB" w:rsidRDefault="00F448DE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509" w:type="pct"/>
            <w:shd w:val="clear" w:color="auto" w:fill="auto"/>
          </w:tcPr>
          <w:p w:rsidR="00F448DE" w:rsidRPr="007834DB" w:rsidRDefault="00F448DE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479" w:type="pct"/>
            <w:shd w:val="clear" w:color="auto" w:fill="auto"/>
          </w:tcPr>
          <w:p w:rsidR="00F448DE" w:rsidRPr="007834DB" w:rsidRDefault="00F448DE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484" w:type="pct"/>
            <w:shd w:val="clear" w:color="auto" w:fill="auto"/>
          </w:tcPr>
          <w:p w:rsidR="00F448DE" w:rsidRPr="007834DB" w:rsidRDefault="00F448DE" w:rsidP="007834D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1,3</w:t>
            </w:r>
          </w:p>
        </w:tc>
      </w:tr>
    </w:tbl>
    <w:p w:rsidR="00E350D9" w:rsidRPr="007834DB" w:rsidRDefault="00E350D9" w:rsidP="007834DB">
      <w:pPr>
        <w:pStyle w:val="Default"/>
        <w:spacing w:line="276" w:lineRule="auto"/>
        <w:ind w:firstLine="560"/>
        <w:jc w:val="both"/>
        <w:rPr>
          <w:rFonts w:ascii="Times New Roman" w:hAnsi="Times New Roman" w:cs="Times New Roman"/>
          <w:b/>
          <w:bCs/>
        </w:rPr>
      </w:pPr>
    </w:p>
    <w:p w:rsidR="00302C98" w:rsidRPr="007834DB" w:rsidRDefault="00302C98" w:rsidP="007834DB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Количество дней с превышением среднесуточной ПДК по 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NO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2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было незначительно (не более 10) и ниже целевого показателя, принятого в странах Европейского Союза. Превышения среднесуточной ПДК по 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NO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2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зафиксированы во второй декаде марта, в конце октября, ноября и декабря, которые характеризовались преобладанием длительных периодов с застойными ситуациями (слабый ветер в сочетании с приземными инверсиями).</w:t>
      </w:r>
      <w:r w:rsidR="006C6C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2C7B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Максимальные из разовых концентраций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азота диоксида в районе станции № 13 достигали 2,1 ПДК; азота оксида в районах станций № 4 и № 1 – 2,4 - 3,2 ПДК.</w:t>
      </w:r>
    </w:p>
    <w:p w:rsidR="00AA1E54" w:rsidRPr="007834DB" w:rsidRDefault="00AA1E54" w:rsidP="007834DB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bCs/>
        </w:rPr>
      </w:pPr>
      <w:r w:rsidRPr="007834DB">
        <w:rPr>
          <w:rFonts w:ascii="Times New Roman" w:hAnsi="Times New Roman" w:cs="Times New Roman"/>
          <w:bCs/>
        </w:rPr>
        <w:t xml:space="preserve">В 2015 г. несколько возрос уровень загрязнения атмосферного воздуха азота оксидами в г. Могилев. Превышения среднесуточной ПДК отмечались в пяти районах, но большинство из них – в районе станций № 1 (ул. Челюскинцев) и № 2 (ул. Первомайская). </w:t>
      </w:r>
      <w:r w:rsidRPr="002C7BC9">
        <w:rPr>
          <w:rFonts w:ascii="Times New Roman" w:hAnsi="Times New Roman" w:cs="Times New Roman"/>
          <w:bCs/>
        </w:rPr>
        <w:t>Максимальные из разовых концентраций</w:t>
      </w:r>
      <w:r w:rsidRPr="007834DB">
        <w:rPr>
          <w:rFonts w:ascii="Times New Roman" w:hAnsi="Times New Roman" w:cs="Times New Roman"/>
          <w:bCs/>
        </w:rPr>
        <w:t xml:space="preserve"> азота диоксида 1,9 ПДК зафиксированы на станциях № 4 </w:t>
      </w:r>
      <w:r w:rsidR="005C1EF3" w:rsidRPr="007834DB">
        <w:rPr>
          <w:rFonts w:ascii="Times New Roman" w:hAnsi="Times New Roman" w:cs="Times New Roman"/>
          <w:bCs/>
        </w:rPr>
        <w:t xml:space="preserve">(пер. Крупской) </w:t>
      </w:r>
      <w:r w:rsidRPr="007834DB">
        <w:rPr>
          <w:rFonts w:ascii="Times New Roman" w:hAnsi="Times New Roman" w:cs="Times New Roman"/>
          <w:bCs/>
        </w:rPr>
        <w:t xml:space="preserve">и № 3 (ул. Каштановая). В периоды с неблагоприятными для рассеивания метеоусловиями на станции № 4 </w:t>
      </w:r>
      <w:r w:rsidR="003917CF">
        <w:rPr>
          <w:rFonts w:ascii="Times New Roman" w:hAnsi="Times New Roman" w:cs="Times New Roman"/>
          <w:bCs/>
        </w:rPr>
        <w:t>отмечались</w:t>
      </w:r>
      <w:r w:rsidRPr="007834DB">
        <w:rPr>
          <w:rFonts w:ascii="Times New Roman" w:hAnsi="Times New Roman" w:cs="Times New Roman"/>
          <w:bCs/>
        </w:rPr>
        <w:t xml:space="preserve"> концентрации азота оксида в 1,5 – 4,4 раза выше норматива качества.</w:t>
      </w:r>
    </w:p>
    <w:p w:rsidR="005C1EF3" w:rsidRPr="007834DB" w:rsidRDefault="0062371C" w:rsidP="007834DB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При неблагоприятных метеоусловиях в</w:t>
      </w:r>
      <w:r w:rsidR="005C1EF3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единичных пробах воздуха, отобранных в районе станции № 3 (ул. Я. Купалы) г. Брест, зафиксированы концентрации азота диоксида в 1,6 раз превыш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ающие</w:t>
      </w:r>
      <w:r w:rsidR="005C1EF3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макси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мально разовые</w:t>
      </w:r>
      <w:r w:rsidR="005C1EF3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ПДК. </w:t>
      </w:r>
      <w:r w:rsidR="005C1EF3"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Новополоцке максимальные из разовых концентраций азота диоксида достигали 1,5 ПДК, однако доля таких проб была меньше 1%. </w:t>
      </w:r>
    </w:p>
    <w:p w:rsidR="00BD4BCE" w:rsidRPr="007834DB" w:rsidRDefault="00217E9B" w:rsidP="007834DB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834DB">
        <w:rPr>
          <w:rFonts w:ascii="Times New Roman" w:hAnsi="Times New Roman" w:cs="Times New Roman"/>
          <w:sz w:val="24"/>
          <w:szCs w:val="24"/>
        </w:rPr>
        <w:t xml:space="preserve">Суточный ход концентраций </w:t>
      </w:r>
      <w:r w:rsidR="0062371C" w:rsidRPr="007834DB">
        <w:rPr>
          <w:rFonts w:ascii="Times New Roman" w:hAnsi="Times New Roman" w:cs="Times New Roman"/>
          <w:sz w:val="24"/>
          <w:szCs w:val="24"/>
        </w:rPr>
        <w:t xml:space="preserve">азота </w:t>
      </w:r>
      <w:r w:rsidRPr="007834DB">
        <w:rPr>
          <w:rFonts w:ascii="Times New Roman" w:hAnsi="Times New Roman" w:cs="Times New Roman"/>
          <w:sz w:val="24"/>
          <w:szCs w:val="24"/>
        </w:rPr>
        <w:t xml:space="preserve">диоксида по-прежнему аналогичен суточному ходу концентраций </w:t>
      </w:r>
      <w:r w:rsidR="0062371C" w:rsidRPr="007834DB">
        <w:rPr>
          <w:rFonts w:ascii="Times New Roman" w:hAnsi="Times New Roman" w:cs="Times New Roman"/>
          <w:sz w:val="24"/>
          <w:szCs w:val="24"/>
        </w:rPr>
        <w:t xml:space="preserve">углерода </w:t>
      </w:r>
      <w:r w:rsidRPr="007834DB">
        <w:rPr>
          <w:rFonts w:ascii="Times New Roman" w:hAnsi="Times New Roman" w:cs="Times New Roman"/>
          <w:sz w:val="24"/>
          <w:szCs w:val="24"/>
        </w:rPr>
        <w:t xml:space="preserve">оксида, что свидетельствует об общем источнике загрязнения – выбросах </w:t>
      </w:r>
      <w:r w:rsidR="0062371C" w:rsidRPr="007834DB">
        <w:rPr>
          <w:rFonts w:ascii="Times New Roman" w:hAnsi="Times New Roman" w:cs="Times New Roman"/>
          <w:sz w:val="24"/>
          <w:szCs w:val="24"/>
        </w:rPr>
        <w:t>мобильных источников</w:t>
      </w:r>
      <w:r w:rsidRPr="007834DB">
        <w:rPr>
          <w:rFonts w:ascii="Times New Roman" w:hAnsi="Times New Roman" w:cs="Times New Roman"/>
          <w:sz w:val="24"/>
          <w:szCs w:val="24"/>
        </w:rPr>
        <w:t xml:space="preserve">. Большинство превышений максимально разовой ПДК фиксируется, как правило, в утренние часы </w:t>
      </w:r>
      <w:r w:rsidR="00BD4BCE" w:rsidRPr="007834DB">
        <w:rPr>
          <w:rFonts w:ascii="Times New Roman" w:hAnsi="Times New Roman" w:cs="Times New Roman"/>
          <w:sz w:val="24"/>
          <w:szCs w:val="24"/>
        </w:rPr>
        <w:t xml:space="preserve">«пик» </w:t>
      </w:r>
      <w:r w:rsidRPr="007834DB">
        <w:rPr>
          <w:rFonts w:ascii="Times New Roman" w:hAnsi="Times New Roman" w:cs="Times New Roman"/>
          <w:sz w:val="24"/>
          <w:szCs w:val="24"/>
        </w:rPr>
        <w:t xml:space="preserve">и </w:t>
      </w:r>
      <w:r w:rsidR="0062371C" w:rsidRPr="007834DB">
        <w:rPr>
          <w:rFonts w:ascii="Times New Roman" w:hAnsi="Times New Roman" w:cs="Times New Roman"/>
          <w:sz w:val="24"/>
          <w:szCs w:val="24"/>
        </w:rPr>
        <w:t>после</w:t>
      </w:r>
      <w:r w:rsidRPr="007834DB">
        <w:rPr>
          <w:rFonts w:ascii="Times New Roman" w:hAnsi="Times New Roman" w:cs="Times New Roman"/>
          <w:sz w:val="24"/>
          <w:szCs w:val="24"/>
        </w:rPr>
        <w:t xml:space="preserve"> 18 часов, что связано с интенсивностью движения транспорта</w:t>
      </w:r>
      <w:r w:rsidR="0062371C" w:rsidRPr="007834DB">
        <w:rPr>
          <w:rFonts w:ascii="Times New Roman" w:hAnsi="Times New Roman" w:cs="Times New Roman"/>
          <w:sz w:val="24"/>
          <w:szCs w:val="24"/>
        </w:rPr>
        <w:t>.</w:t>
      </w:r>
      <w:r w:rsidR="006C6C41">
        <w:rPr>
          <w:rFonts w:ascii="Times New Roman" w:hAnsi="Times New Roman" w:cs="Times New Roman"/>
          <w:sz w:val="24"/>
          <w:szCs w:val="24"/>
        </w:rPr>
        <w:t xml:space="preserve"> </w:t>
      </w:r>
      <w:r w:rsidR="00BD4BCE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Это подтверждается и з</w:t>
      </w:r>
      <w:r w:rsidR="00BD4BCE"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ависимостью средних концентраций азота диоксида от скорости ветра, т.е. концентрации уменьшаются пропорционально увеличению скорости ветра (таблица 4.10). Повышенное содержание азота диоксида при слабом ветре характерно для мобильных источников выбросов. </w:t>
      </w:r>
    </w:p>
    <w:p w:rsidR="006410E1" w:rsidRPr="007834DB" w:rsidRDefault="00AB3F80" w:rsidP="007834DB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34D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Специфические загрязняющие вещества</w:t>
      </w:r>
      <w:r w:rsidR="001336A1" w:rsidRPr="007834D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.</w:t>
      </w:r>
      <w:r w:rsidR="006C6C4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r w:rsidR="00547F82" w:rsidRPr="007834DB">
        <w:rPr>
          <w:rFonts w:ascii="Times New Roman" w:hAnsi="Times New Roman" w:cs="Times New Roman"/>
          <w:color w:val="000000"/>
          <w:sz w:val="24"/>
          <w:szCs w:val="24"/>
        </w:rPr>
        <w:t xml:space="preserve">По результатам стационарных наблюдений, в последние годы прослеживается устойчивая тенденция снижения уровня загрязнения </w:t>
      </w:r>
      <w:r w:rsidRPr="007834DB">
        <w:rPr>
          <w:rFonts w:ascii="Times New Roman" w:hAnsi="Times New Roman" w:cs="Times New Roman"/>
          <w:color w:val="000000"/>
          <w:sz w:val="24"/>
          <w:szCs w:val="24"/>
        </w:rPr>
        <w:t xml:space="preserve">атмосферного </w:t>
      </w:r>
      <w:r w:rsidR="00547F82" w:rsidRPr="007834DB">
        <w:rPr>
          <w:rFonts w:ascii="Times New Roman" w:hAnsi="Times New Roman" w:cs="Times New Roman"/>
          <w:color w:val="000000"/>
          <w:sz w:val="24"/>
          <w:szCs w:val="24"/>
        </w:rPr>
        <w:t>воздуха специфическими веществами. По сравнению с 2011 г. содержание сероводорода в воздухе Полоцка и Новополоцка понизилось на 20 – 40%, Могилева – на 52%. Наблюдается тенденция снижения среднегодовых концентраций амми</w:t>
      </w:r>
      <w:r w:rsidRPr="007834DB">
        <w:rPr>
          <w:rFonts w:ascii="Times New Roman" w:hAnsi="Times New Roman" w:cs="Times New Roman"/>
          <w:color w:val="000000"/>
          <w:sz w:val="24"/>
          <w:szCs w:val="24"/>
        </w:rPr>
        <w:t xml:space="preserve">ака в воздухе Минска </w:t>
      </w:r>
      <w:r w:rsidR="00547F82" w:rsidRPr="007834DB">
        <w:rPr>
          <w:rFonts w:ascii="Times New Roman" w:hAnsi="Times New Roman" w:cs="Times New Roman"/>
          <w:color w:val="000000"/>
          <w:sz w:val="24"/>
          <w:szCs w:val="24"/>
        </w:rPr>
        <w:t>на 38%, Гомеля и Речицы на 61</w:t>
      </w:r>
      <w:r w:rsidR="009E199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E199D" w:rsidRPr="007834DB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547F82" w:rsidRPr="007834DB">
        <w:rPr>
          <w:rFonts w:ascii="Times New Roman" w:hAnsi="Times New Roman" w:cs="Times New Roman"/>
          <w:color w:val="000000"/>
          <w:sz w:val="24"/>
          <w:szCs w:val="24"/>
        </w:rPr>
        <w:t xml:space="preserve"> 67%. Сохраняется низким уровень загрязнения воздуха сероуглеродом в Могилеве. </w:t>
      </w:r>
    </w:p>
    <w:p w:rsidR="00217E9B" w:rsidRDefault="00217E9B" w:rsidP="007834DB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7834DB">
        <w:rPr>
          <w:rFonts w:ascii="Times New Roman" w:hAnsi="Times New Roman" w:cs="Times New Roman"/>
        </w:rPr>
        <w:t xml:space="preserve">Загрязнение атмосферного воздуха в городах Беларуси наиболее распространенными специфическими веществами представлено в таблице 4.12. </w:t>
      </w:r>
    </w:p>
    <w:p w:rsidR="00294B67" w:rsidRPr="007834DB" w:rsidRDefault="00294B67" w:rsidP="00294B6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7938">
        <w:rPr>
          <w:rFonts w:ascii="Times New Roman" w:hAnsi="Times New Roman" w:cs="Times New Roman"/>
          <w:b/>
          <w:bCs/>
          <w:i/>
          <w:sz w:val="24"/>
          <w:szCs w:val="24"/>
        </w:rPr>
        <w:t>Сероводород (Н</w:t>
      </w:r>
      <w:r w:rsidRPr="00267938">
        <w:rPr>
          <w:rFonts w:ascii="Times New Roman" w:hAnsi="Times New Roman" w:cs="Times New Roman"/>
          <w:b/>
          <w:bCs/>
          <w:i/>
          <w:sz w:val="24"/>
          <w:szCs w:val="24"/>
          <w:vertAlign w:val="subscript"/>
        </w:rPr>
        <w:t>2</w:t>
      </w:r>
      <w:r w:rsidRPr="00267938">
        <w:rPr>
          <w:rFonts w:ascii="Times New Roman" w:hAnsi="Times New Roman" w:cs="Times New Roman"/>
          <w:b/>
          <w:bCs/>
          <w:i/>
          <w:sz w:val="24"/>
          <w:szCs w:val="24"/>
        </w:rPr>
        <w:t>S)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7834DB">
        <w:rPr>
          <w:rFonts w:ascii="Times New Roman" w:hAnsi="Times New Roman" w:cs="Times New Roman"/>
          <w:bCs/>
          <w:sz w:val="24"/>
          <w:szCs w:val="24"/>
        </w:rPr>
        <w:t>Содержание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834DB">
        <w:rPr>
          <w:rFonts w:ascii="Times New Roman" w:hAnsi="Times New Roman" w:cs="Times New Roman"/>
          <w:sz w:val="24"/>
          <w:szCs w:val="24"/>
        </w:rPr>
        <w:t>в атмосферном воздухе сероводорода контролировалось в 5 городах. В Могилеве п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сравнению с предыдущим годом уровень загрязнения воздуха сероводородом несколько понизился, но в единичных пробах регистрировались концентрации в 1,5 раза выше норматива качества. </w:t>
      </w:r>
      <w:r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Новополоцке превышений по </w:t>
      </w:r>
      <w:r w:rsidRPr="007834DB">
        <w:rPr>
          <w:rFonts w:ascii="Times New Roman" w:hAnsi="Times New Roman" w:cs="Times New Roman"/>
          <w:sz w:val="24"/>
          <w:szCs w:val="24"/>
        </w:rPr>
        <w:t>данному специфическому загрязняющему веществу не отмечалось, а о</w:t>
      </w:r>
      <w:r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тносительно 2011 г. содержание в воздухе сероводорода понизилось на 19 – 20%. </w:t>
      </w:r>
      <w:r w:rsidRPr="007834DB">
        <w:rPr>
          <w:rFonts w:ascii="Times New Roman" w:hAnsi="Times New Roman" w:cs="Times New Roman"/>
          <w:sz w:val="24"/>
          <w:szCs w:val="24"/>
        </w:rPr>
        <w:t>Среднегодовые концентрации сероводорода в воздухе городов Полоцк, Новополоцк, Могилев находились в пределах 0,63 – 1,16 мкг/м</w:t>
      </w:r>
      <w:r w:rsidRPr="0026793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834DB">
        <w:rPr>
          <w:rFonts w:ascii="Times New Roman" w:hAnsi="Times New Roman" w:cs="Times New Roman"/>
          <w:sz w:val="24"/>
          <w:szCs w:val="24"/>
        </w:rPr>
        <w:t>, в Мозыре – 0,33 мкг/м</w:t>
      </w:r>
      <w:r w:rsidRPr="0026793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834DB">
        <w:rPr>
          <w:rFonts w:ascii="Times New Roman" w:hAnsi="Times New Roman" w:cs="Times New Roman"/>
          <w:sz w:val="24"/>
          <w:szCs w:val="24"/>
        </w:rPr>
        <w:t xml:space="preserve">. 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Максимально разовые концентрации в Полоцке и Мозыре составляли 0,6 ПДК, в Новополоцке – 0,75 ПДК. </w:t>
      </w:r>
      <w:r w:rsidRPr="007834DB">
        <w:rPr>
          <w:rFonts w:ascii="Times New Roman" w:hAnsi="Times New Roman" w:cs="Times New Roman"/>
          <w:sz w:val="24"/>
          <w:szCs w:val="24"/>
        </w:rPr>
        <w:t>В Светлогорске концентрации были по-прежнему ниже инструментального предела обнаружения.</w:t>
      </w:r>
    </w:p>
    <w:p w:rsidR="00294B67" w:rsidRPr="007834DB" w:rsidRDefault="00294B67" w:rsidP="00294B67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bCs/>
          <w:iCs/>
        </w:rPr>
      </w:pPr>
      <w:r w:rsidRPr="00267938">
        <w:rPr>
          <w:rFonts w:ascii="Times New Roman" w:hAnsi="Times New Roman" w:cs="Times New Roman"/>
          <w:b/>
          <w:bCs/>
          <w:i/>
        </w:rPr>
        <w:t>Сероуглерод (CS</w:t>
      </w:r>
      <w:r w:rsidRPr="00267938">
        <w:rPr>
          <w:rFonts w:ascii="Times New Roman" w:hAnsi="Times New Roman" w:cs="Times New Roman"/>
          <w:b/>
          <w:bCs/>
          <w:i/>
          <w:vertAlign w:val="subscript"/>
        </w:rPr>
        <w:t>2</w:t>
      </w:r>
      <w:r w:rsidRPr="00267938">
        <w:rPr>
          <w:rFonts w:ascii="Times New Roman" w:hAnsi="Times New Roman" w:cs="Times New Roman"/>
          <w:b/>
          <w:bCs/>
          <w:i/>
        </w:rPr>
        <w:t>)</w:t>
      </w:r>
      <w:r>
        <w:rPr>
          <w:rFonts w:ascii="Times New Roman" w:hAnsi="Times New Roman" w:cs="Times New Roman"/>
          <w:b/>
          <w:bCs/>
          <w:i/>
        </w:rPr>
        <w:t xml:space="preserve"> </w:t>
      </w:r>
      <w:r w:rsidRPr="007834DB">
        <w:rPr>
          <w:rFonts w:ascii="Times New Roman" w:hAnsi="Times New Roman" w:cs="Times New Roman"/>
        </w:rPr>
        <w:t xml:space="preserve">на протяжении многих лет определяют в атмосферном воздухе Могилева и Светлогорска, где расположены специфические химические производства. В Могилеве </w:t>
      </w:r>
      <w:r w:rsidRPr="007834DB">
        <w:rPr>
          <w:rFonts w:ascii="Times New Roman" w:eastAsia="Times New Roman" w:hAnsi="Times New Roman" w:cs="Times New Roman"/>
          <w:lang w:eastAsia="ru-RU"/>
        </w:rPr>
        <w:t xml:space="preserve">уровень загрязнения </w:t>
      </w:r>
      <w:r w:rsidRPr="007834DB">
        <w:rPr>
          <w:rFonts w:ascii="Times New Roman" w:eastAsia="Times New Roman" w:hAnsi="Times New Roman" w:cs="Times New Roman"/>
          <w:bCs/>
          <w:lang w:eastAsia="ru-RU"/>
        </w:rPr>
        <w:t xml:space="preserve">сероуглеродом </w:t>
      </w:r>
      <w:r w:rsidRPr="007834DB">
        <w:rPr>
          <w:rFonts w:ascii="Times New Roman" w:hAnsi="Times New Roman" w:cs="Times New Roman"/>
        </w:rPr>
        <w:t>относительно</w:t>
      </w:r>
      <w:r w:rsidRPr="007834DB">
        <w:rPr>
          <w:rFonts w:ascii="Times New Roman" w:eastAsia="Times New Roman" w:hAnsi="Times New Roman" w:cs="Times New Roman"/>
          <w:lang w:eastAsia="ru-RU"/>
        </w:rPr>
        <w:t xml:space="preserve"> предыдущего года несколько понизился.</w:t>
      </w:r>
      <w:r w:rsidRPr="007834DB">
        <w:rPr>
          <w:rFonts w:ascii="Times New Roman" w:hAnsi="Times New Roman" w:cs="Times New Roman"/>
        </w:rPr>
        <w:t xml:space="preserve"> Превышений максимально разовой ПДК не фиксировалось. </w:t>
      </w:r>
    </w:p>
    <w:p w:rsidR="00294B67" w:rsidRPr="007834DB" w:rsidRDefault="00294B67" w:rsidP="00294B67">
      <w:pPr>
        <w:pStyle w:val="Default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7834DB">
        <w:rPr>
          <w:rFonts w:ascii="Times New Roman" w:hAnsi="Times New Roman" w:cs="Times New Roman"/>
        </w:rPr>
        <w:t xml:space="preserve">В Светлогорске содержание в воздухе сероуглерода </w:t>
      </w:r>
      <w:r w:rsidRPr="007834DB">
        <w:rPr>
          <w:rFonts w:ascii="Times New Roman" w:eastAsia="Times New Roman" w:hAnsi="Times New Roman" w:cs="Times New Roman"/>
          <w:bCs/>
          <w:lang w:eastAsia="ru-RU"/>
        </w:rPr>
        <w:t>было ниже инструментальн</w:t>
      </w:r>
      <w:r>
        <w:rPr>
          <w:rFonts w:ascii="Times New Roman" w:eastAsia="Times New Roman" w:hAnsi="Times New Roman" w:cs="Times New Roman"/>
          <w:bCs/>
          <w:lang w:eastAsia="ru-RU"/>
        </w:rPr>
        <w:t>ого</w:t>
      </w:r>
      <w:r w:rsidRPr="007834DB">
        <w:rPr>
          <w:rFonts w:ascii="Times New Roman" w:eastAsia="Times New Roman" w:hAnsi="Times New Roman" w:cs="Times New Roman"/>
          <w:bCs/>
          <w:lang w:eastAsia="ru-RU"/>
        </w:rPr>
        <w:t xml:space="preserve"> предел</w:t>
      </w:r>
      <w:r>
        <w:rPr>
          <w:rFonts w:ascii="Times New Roman" w:eastAsia="Times New Roman" w:hAnsi="Times New Roman" w:cs="Times New Roman"/>
          <w:bCs/>
          <w:lang w:eastAsia="ru-RU"/>
        </w:rPr>
        <w:t>а</w:t>
      </w:r>
      <w:r w:rsidRPr="007834DB">
        <w:rPr>
          <w:rFonts w:ascii="Times New Roman" w:eastAsia="Times New Roman" w:hAnsi="Times New Roman" w:cs="Times New Roman"/>
          <w:bCs/>
          <w:lang w:eastAsia="ru-RU"/>
        </w:rPr>
        <w:t xml:space="preserve"> обнаружения.</w:t>
      </w:r>
    </w:p>
    <w:p w:rsidR="00294B67" w:rsidRPr="007834DB" w:rsidRDefault="00294B67" w:rsidP="00294B67">
      <w:pPr>
        <w:pStyle w:val="Default"/>
        <w:spacing w:line="276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267938">
        <w:rPr>
          <w:rFonts w:ascii="Times New Roman" w:hAnsi="Times New Roman" w:cs="Times New Roman"/>
          <w:b/>
          <w:bCs/>
          <w:i/>
        </w:rPr>
        <w:t>Фенол (С</w:t>
      </w:r>
      <w:r w:rsidRPr="00267938">
        <w:rPr>
          <w:rFonts w:ascii="Times New Roman" w:hAnsi="Times New Roman" w:cs="Times New Roman"/>
          <w:b/>
          <w:bCs/>
          <w:i/>
          <w:vertAlign w:val="subscript"/>
        </w:rPr>
        <w:t>6</w:t>
      </w:r>
      <w:r w:rsidRPr="00267938">
        <w:rPr>
          <w:rFonts w:ascii="Times New Roman" w:hAnsi="Times New Roman" w:cs="Times New Roman"/>
          <w:b/>
          <w:bCs/>
          <w:i/>
        </w:rPr>
        <w:t>Н</w:t>
      </w:r>
      <w:r w:rsidRPr="00267938">
        <w:rPr>
          <w:rFonts w:ascii="Times New Roman" w:hAnsi="Times New Roman" w:cs="Times New Roman"/>
          <w:b/>
          <w:bCs/>
          <w:i/>
          <w:vertAlign w:val="subscript"/>
        </w:rPr>
        <w:t>5</w:t>
      </w:r>
      <w:r w:rsidRPr="00267938">
        <w:rPr>
          <w:rFonts w:ascii="Times New Roman" w:hAnsi="Times New Roman" w:cs="Times New Roman"/>
          <w:b/>
          <w:bCs/>
          <w:i/>
        </w:rPr>
        <w:t>ОН).</w:t>
      </w:r>
      <w:r>
        <w:rPr>
          <w:rFonts w:ascii="Times New Roman" w:hAnsi="Times New Roman" w:cs="Times New Roman"/>
          <w:b/>
          <w:bCs/>
          <w:i/>
        </w:rPr>
        <w:t xml:space="preserve"> </w:t>
      </w:r>
      <w:r w:rsidRPr="007834DB">
        <w:rPr>
          <w:rFonts w:ascii="Times New Roman" w:hAnsi="Times New Roman" w:cs="Times New Roman"/>
        </w:rPr>
        <w:t xml:space="preserve">По данным стационарных наблюдений </w:t>
      </w:r>
      <w:r w:rsidRPr="007834DB">
        <w:rPr>
          <w:rFonts w:ascii="Times New Roman" w:eastAsia="Times New Roman" w:hAnsi="Times New Roman" w:cs="Times New Roman"/>
          <w:lang w:eastAsia="ru-RU"/>
        </w:rPr>
        <w:t>в г. Могилев превышения максимально разовой ПДК по фенолу регистрировались почти ежемесячно. При неблагоприятных метеоусловиях концентрации фенола в районах станций с дискретным режимом отбора проб достигали 2,6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7834DB">
        <w:rPr>
          <w:rFonts w:ascii="Times New Roman" w:eastAsia="Times New Roman" w:hAnsi="Times New Roman" w:cs="Times New Roman"/>
          <w:lang w:eastAsia="ru-RU"/>
        </w:rPr>
        <w:t>-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7834DB">
        <w:rPr>
          <w:rFonts w:ascii="Times New Roman" w:eastAsia="Times New Roman" w:hAnsi="Times New Roman" w:cs="Times New Roman"/>
          <w:lang w:eastAsia="ru-RU"/>
        </w:rPr>
        <w:t xml:space="preserve">2,9 ПДК. </w:t>
      </w:r>
    </w:p>
    <w:p w:rsidR="00294B67" w:rsidRPr="007834DB" w:rsidRDefault="00294B67" w:rsidP="00294B67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</w:t>
      </w:r>
      <w:r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Пинске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ри неблагоприятных для рассеивания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загрязняющих веществ </w:t>
      </w:r>
      <w:r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метеоусловиях максимальные из разовых концентраций фенола в районах станций №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1 </w:t>
      </w:r>
      <w:r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 xml:space="preserve">(ул. </w:t>
      </w:r>
      <w:r w:rsidRPr="007834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Красноармейская) и</w:t>
      </w:r>
      <w:r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 (ул. Завальная) достигали 1,6 – 1,8 ПДК.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79% проанализированных проб концентрации фенола не превышали 0,5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ПДК. </w:t>
      </w:r>
    </w:p>
    <w:p w:rsidR="00294B67" w:rsidRPr="007834DB" w:rsidRDefault="00294B67" w:rsidP="00294B67">
      <w:pPr>
        <w:pStyle w:val="Default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7834DB">
        <w:rPr>
          <w:rFonts w:ascii="Times New Roman" w:eastAsia="Times New Roman" w:hAnsi="Times New Roman" w:cs="Times New Roman"/>
          <w:bCs/>
          <w:lang w:eastAsia="ru-RU"/>
        </w:rPr>
        <w:t>В последние годы прослеживается устойчивый рост уровня загрязнения воздуха фенолом в Новополоцке</w:t>
      </w:r>
      <w:r>
        <w:rPr>
          <w:rFonts w:ascii="Times New Roman" w:eastAsia="Times New Roman" w:hAnsi="Times New Roman" w:cs="Times New Roman"/>
          <w:bCs/>
          <w:lang w:eastAsia="ru-RU"/>
        </w:rPr>
        <w:t>.</w:t>
      </w:r>
      <w:r w:rsidRPr="007834DB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lang w:eastAsia="ru-RU"/>
        </w:rPr>
        <w:t>З</w:t>
      </w:r>
      <w:r w:rsidRPr="007834DB">
        <w:rPr>
          <w:rFonts w:ascii="Times New Roman" w:eastAsia="Times New Roman" w:hAnsi="Times New Roman" w:cs="Times New Roman"/>
          <w:bCs/>
          <w:lang w:eastAsia="ru-RU"/>
        </w:rPr>
        <w:t>арегистрирован</w:t>
      </w:r>
      <w:r>
        <w:rPr>
          <w:rFonts w:ascii="Times New Roman" w:eastAsia="Times New Roman" w:hAnsi="Times New Roman" w:cs="Times New Roman"/>
          <w:bCs/>
          <w:lang w:eastAsia="ru-RU"/>
        </w:rPr>
        <w:t>о значение м</w:t>
      </w:r>
      <w:r w:rsidRPr="007834DB">
        <w:rPr>
          <w:rFonts w:ascii="Times New Roman" w:eastAsia="Times New Roman" w:hAnsi="Times New Roman" w:cs="Times New Roman"/>
          <w:bCs/>
          <w:lang w:eastAsia="ru-RU"/>
        </w:rPr>
        <w:t>аксимальн</w:t>
      </w:r>
      <w:r>
        <w:rPr>
          <w:rFonts w:ascii="Times New Roman" w:eastAsia="Times New Roman" w:hAnsi="Times New Roman" w:cs="Times New Roman"/>
          <w:bCs/>
          <w:lang w:eastAsia="ru-RU"/>
        </w:rPr>
        <w:t>ой</w:t>
      </w:r>
      <w:r w:rsidRPr="007834DB">
        <w:rPr>
          <w:rFonts w:ascii="Times New Roman" w:eastAsia="Times New Roman" w:hAnsi="Times New Roman" w:cs="Times New Roman"/>
          <w:bCs/>
          <w:lang w:eastAsia="ru-RU"/>
        </w:rPr>
        <w:t xml:space="preserve"> разов</w:t>
      </w:r>
      <w:r>
        <w:rPr>
          <w:rFonts w:ascii="Times New Roman" w:eastAsia="Times New Roman" w:hAnsi="Times New Roman" w:cs="Times New Roman"/>
          <w:bCs/>
          <w:lang w:eastAsia="ru-RU"/>
        </w:rPr>
        <w:t>ой</w:t>
      </w:r>
      <w:r w:rsidRPr="007834DB">
        <w:rPr>
          <w:rFonts w:ascii="Times New Roman" w:eastAsia="Times New Roman" w:hAnsi="Times New Roman" w:cs="Times New Roman"/>
          <w:bCs/>
          <w:lang w:eastAsia="ru-RU"/>
        </w:rPr>
        <w:t xml:space="preserve"> концентраци</w:t>
      </w:r>
      <w:r>
        <w:rPr>
          <w:rFonts w:ascii="Times New Roman" w:eastAsia="Times New Roman" w:hAnsi="Times New Roman" w:cs="Times New Roman"/>
          <w:bCs/>
          <w:lang w:eastAsia="ru-RU"/>
        </w:rPr>
        <w:t>и</w:t>
      </w:r>
      <w:r w:rsidRPr="007834DB">
        <w:rPr>
          <w:rFonts w:ascii="Times New Roman" w:eastAsia="Times New Roman" w:hAnsi="Times New Roman" w:cs="Times New Roman"/>
          <w:bCs/>
          <w:lang w:eastAsia="ru-RU"/>
        </w:rPr>
        <w:t xml:space="preserve"> – 1,5 ПДК. В Полоцке превышения норматива качества по фенолу (в 1,1 – 1,3 раза) зафиксированы только в единичных пробах воздуха. </w:t>
      </w:r>
    </w:p>
    <w:p w:rsidR="00294B67" w:rsidRPr="007834DB" w:rsidRDefault="00294B67" w:rsidP="00294B67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7834DB">
        <w:rPr>
          <w:rFonts w:ascii="Times New Roman" w:hAnsi="Times New Roman" w:cs="Times New Roman"/>
        </w:rPr>
        <w:t xml:space="preserve">По сравнению с 2014 г. содержание фенола в атмосферном воздухе городов Минск и Речица </w:t>
      </w:r>
      <w:r>
        <w:rPr>
          <w:rFonts w:ascii="Times New Roman" w:hAnsi="Times New Roman" w:cs="Times New Roman"/>
        </w:rPr>
        <w:t xml:space="preserve">несколько </w:t>
      </w:r>
      <w:r w:rsidRPr="007834DB">
        <w:rPr>
          <w:rFonts w:ascii="Times New Roman" w:hAnsi="Times New Roman" w:cs="Times New Roman"/>
        </w:rPr>
        <w:t>повысилось</w:t>
      </w:r>
      <w:r>
        <w:rPr>
          <w:rFonts w:ascii="Times New Roman" w:hAnsi="Times New Roman" w:cs="Times New Roman"/>
        </w:rPr>
        <w:t>:</w:t>
      </w:r>
      <w:r w:rsidRPr="007834DB">
        <w:rPr>
          <w:rFonts w:ascii="Times New Roman" w:hAnsi="Times New Roman" w:cs="Times New Roman"/>
        </w:rPr>
        <w:t xml:space="preserve"> максимальн</w:t>
      </w:r>
      <w:r>
        <w:rPr>
          <w:rFonts w:ascii="Times New Roman" w:hAnsi="Times New Roman" w:cs="Times New Roman"/>
        </w:rPr>
        <w:t>ая</w:t>
      </w:r>
      <w:r w:rsidRPr="007834DB">
        <w:rPr>
          <w:rFonts w:ascii="Times New Roman" w:hAnsi="Times New Roman" w:cs="Times New Roman"/>
        </w:rPr>
        <w:t xml:space="preserve"> разовая концентрация составила 0,8 ПДК.</w:t>
      </w:r>
    </w:p>
    <w:p w:rsidR="00291491" w:rsidRDefault="00291491" w:rsidP="00291491">
      <w:pPr>
        <w:pStyle w:val="Default"/>
        <w:spacing w:line="276" w:lineRule="auto"/>
        <w:jc w:val="right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291491" w:rsidRPr="00267938" w:rsidRDefault="00291491" w:rsidP="00291491">
      <w:pPr>
        <w:pStyle w:val="Default"/>
        <w:spacing w:line="276" w:lineRule="auto"/>
        <w:jc w:val="right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267938">
        <w:rPr>
          <w:rFonts w:ascii="Times New Roman" w:hAnsi="Times New Roman" w:cs="Times New Roman"/>
          <w:b/>
          <w:bCs/>
          <w:i/>
          <w:iCs/>
          <w:sz w:val="22"/>
          <w:szCs w:val="22"/>
        </w:rPr>
        <w:t>Таблица 4.12</w:t>
      </w:r>
    </w:p>
    <w:p w:rsidR="00291491" w:rsidRDefault="00291491" w:rsidP="00291491">
      <w:pPr>
        <w:pStyle w:val="Default"/>
        <w:spacing w:line="276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267938">
        <w:rPr>
          <w:rFonts w:ascii="Times New Roman" w:hAnsi="Times New Roman" w:cs="Times New Roman"/>
          <w:b/>
          <w:bCs/>
          <w:sz w:val="22"/>
          <w:szCs w:val="22"/>
        </w:rPr>
        <w:t>Среднегодовые и максимально разовые концентрации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267938">
        <w:rPr>
          <w:rFonts w:ascii="Times New Roman" w:hAnsi="Times New Roman" w:cs="Times New Roman"/>
          <w:b/>
          <w:bCs/>
          <w:sz w:val="22"/>
          <w:szCs w:val="22"/>
        </w:rPr>
        <w:t>специфических загрязняющих веществ в атмосферном воздухе городов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267938">
        <w:rPr>
          <w:rFonts w:ascii="Times New Roman" w:hAnsi="Times New Roman" w:cs="Times New Roman"/>
          <w:b/>
          <w:bCs/>
          <w:sz w:val="22"/>
          <w:szCs w:val="22"/>
        </w:rPr>
        <w:t>Беларуси в 2015 г., мкг/м</w:t>
      </w:r>
      <w:r w:rsidRPr="00267938">
        <w:rPr>
          <w:rFonts w:ascii="Times New Roman" w:hAnsi="Times New Roman" w:cs="Times New Roman"/>
          <w:b/>
          <w:bCs/>
          <w:sz w:val="22"/>
          <w:szCs w:val="22"/>
          <w:vertAlign w:val="superscript"/>
        </w:rPr>
        <w:t>3</w:t>
      </w:r>
    </w:p>
    <w:p w:rsidR="00291491" w:rsidRPr="00267938" w:rsidRDefault="00291491" w:rsidP="00291491">
      <w:pPr>
        <w:pStyle w:val="Default"/>
        <w:spacing w:after="240" w:line="276" w:lineRule="auto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267938">
        <w:rPr>
          <w:rFonts w:ascii="Times New Roman" w:hAnsi="Times New Roman" w:cs="Times New Roman"/>
          <w:b/>
          <w:bCs/>
          <w:sz w:val="22"/>
          <w:szCs w:val="22"/>
        </w:rPr>
        <w:t>(данные станций с дискретным отбором проб)</w:t>
      </w:r>
    </w:p>
    <w:tbl>
      <w:tblPr>
        <w:tblW w:w="493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52"/>
        <w:gridCol w:w="971"/>
        <w:gridCol w:w="969"/>
        <w:gridCol w:w="819"/>
        <w:gridCol w:w="824"/>
        <w:gridCol w:w="854"/>
        <w:gridCol w:w="984"/>
        <w:gridCol w:w="987"/>
        <w:gridCol w:w="1021"/>
      </w:tblGrid>
      <w:tr w:rsidR="00291491" w:rsidRPr="007834DB" w:rsidTr="00285449">
        <w:tc>
          <w:tcPr>
            <w:tcW w:w="998" w:type="pct"/>
            <w:vMerge w:val="restart"/>
            <w:shd w:val="clear" w:color="auto" w:fill="auto"/>
            <w:vAlign w:val="center"/>
          </w:tcPr>
          <w:p w:rsidR="00291491" w:rsidRPr="007834DB" w:rsidRDefault="00291491" w:rsidP="002854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</w:t>
            </w:r>
          </w:p>
        </w:tc>
        <w:tc>
          <w:tcPr>
            <w:tcW w:w="1045" w:type="pct"/>
            <w:gridSpan w:val="2"/>
            <w:shd w:val="clear" w:color="auto" w:fill="auto"/>
            <w:vAlign w:val="center"/>
          </w:tcPr>
          <w:p w:rsidR="00291491" w:rsidRPr="007834DB" w:rsidRDefault="00291491" w:rsidP="00285449">
            <w:pPr>
              <w:pStyle w:val="Default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7834DB">
              <w:rPr>
                <w:rFonts w:ascii="Times New Roman" w:eastAsia="Times New Roman" w:hAnsi="Times New Roman" w:cs="Times New Roman"/>
                <w:bCs/>
              </w:rPr>
              <w:t>Сероводород</w:t>
            </w:r>
          </w:p>
        </w:tc>
        <w:tc>
          <w:tcPr>
            <w:tcW w:w="885" w:type="pct"/>
            <w:gridSpan w:val="2"/>
            <w:shd w:val="clear" w:color="auto" w:fill="auto"/>
            <w:vAlign w:val="center"/>
          </w:tcPr>
          <w:p w:rsidR="00291491" w:rsidRPr="007834DB" w:rsidRDefault="00291491" w:rsidP="00285449">
            <w:pPr>
              <w:pStyle w:val="Default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7834DB">
              <w:rPr>
                <w:rFonts w:ascii="Times New Roman" w:eastAsia="Times New Roman" w:hAnsi="Times New Roman" w:cs="Times New Roman"/>
                <w:bCs/>
              </w:rPr>
              <w:t>Фенол</w:t>
            </w:r>
          </w:p>
        </w:tc>
        <w:tc>
          <w:tcPr>
            <w:tcW w:w="990" w:type="pct"/>
            <w:gridSpan w:val="2"/>
            <w:shd w:val="clear" w:color="auto" w:fill="auto"/>
            <w:vAlign w:val="center"/>
          </w:tcPr>
          <w:p w:rsidR="00291491" w:rsidRPr="007834DB" w:rsidRDefault="00291491" w:rsidP="00285449">
            <w:pPr>
              <w:pStyle w:val="Default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7834DB">
              <w:rPr>
                <w:rFonts w:ascii="Times New Roman" w:eastAsia="Times New Roman" w:hAnsi="Times New Roman" w:cs="Times New Roman"/>
                <w:bCs/>
              </w:rPr>
              <w:t>Аммиак</w:t>
            </w:r>
          </w:p>
        </w:tc>
        <w:tc>
          <w:tcPr>
            <w:tcW w:w="1082" w:type="pct"/>
            <w:gridSpan w:val="2"/>
            <w:shd w:val="clear" w:color="auto" w:fill="auto"/>
            <w:vAlign w:val="center"/>
          </w:tcPr>
          <w:p w:rsidR="00291491" w:rsidRPr="007834DB" w:rsidRDefault="00291491" w:rsidP="00285449">
            <w:pPr>
              <w:pStyle w:val="Default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7834DB">
              <w:rPr>
                <w:rFonts w:ascii="Times New Roman" w:eastAsia="Times New Roman" w:hAnsi="Times New Roman" w:cs="Times New Roman"/>
                <w:bCs/>
              </w:rPr>
              <w:t>Формальдегид</w:t>
            </w:r>
          </w:p>
        </w:tc>
      </w:tr>
      <w:tr w:rsidR="00291491" w:rsidRPr="007834DB" w:rsidTr="00285449">
        <w:tc>
          <w:tcPr>
            <w:tcW w:w="998" w:type="pct"/>
            <w:vMerge/>
            <w:shd w:val="clear" w:color="auto" w:fill="auto"/>
          </w:tcPr>
          <w:p w:rsidR="00291491" w:rsidRPr="007834DB" w:rsidRDefault="00291491" w:rsidP="002854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" w:type="pct"/>
            <w:shd w:val="clear" w:color="auto" w:fill="auto"/>
            <w:vAlign w:val="center"/>
          </w:tcPr>
          <w:p w:rsidR="00291491" w:rsidRPr="007834DB" w:rsidRDefault="00291491" w:rsidP="00285449">
            <w:pPr>
              <w:pStyle w:val="Default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vertAlign w:val="subscript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lang w:val="en-US"/>
              </w:rPr>
              <w:t>q</w:t>
            </w:r>
            <w:r w:rsidRPr="007834DB">
              <w:rPr>
                <w:rFonts w:ascii="Times New Roman" w:eastAsia="Times New Roman" w:hAnsi="Times New Roman" w:cs="Times New Roman"/>
                <w:bCs/>
                <w:vertAlign w:val="subscript"/>
              </w:rPr>
              <w:t>ср.г.</w:t>
            </w:r>
          </w:p>
        </w:tc>
        <w:tc>
          <w:tcPr>
            <w:tcW w:w="522" w:type="pct"/>
            <w:shd w:val="clear" w:color="auto" w:fill="auto"/>
            <w:vAlign w:val="center"/>
          </w:tcPr>
          <w:p w:rsidR="00291491" w:rsidRPr="007834DB" w:rsidRDefault="00291491" w:rsidP="00285449">
            <w:pPr>
              <w:pStyle w:val="Default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lang w:val="en-US"/>
              </w:rPr>
              <w:t>q</w:t>
            </w:r>
            <w:r w:rsidRPr="007834DB">
              <w:rPr>
                <w:rFonts w:ascii="Times New Roman" w:eastAsia="Times New Roman" w:hAnsi="Times New Roman" w:cs="Times New Roman"/>
                <w:bCs/>
                <w:vertAlign w:val="subscript"/>
              </w:rPr>
              <w:t>м.р.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291491" w:rsidRPr="007834DB" w:rsidRDefault="00291491" w:rsidP="00285449">
            <w:pPr>
              <w:pStyle w:val="Default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lang w:val="en-US"/>
              </w:rPr>
              <w:t>q</w:t>
            </w:r>
            <w:r w:rsidRPr="007834DB">
              <w:rPr>
                <w:rFonts w:ascii="Times New Roman" w:eastAsia="Times New Roman" w:hAnsi="Times New Roman" w:cs="Times New Roman"/>
                <w:bCs/>
                <w:vertAlign w:val="subscript"/>
              </w:rPr>
              <w:t>ср.г.</w:t>
            </w:r>
          </w:p>
        </w:tc>
        <w:tc>
          <w:tcPr>
            <w:tcW w:w="444" w:type="pct"/>
            <w:shd w:val="clear" w:color="auto" w:fill="auto"/>
            <w:vAlign w:val="center"/>
          </w:tcPr>
          <w:p w:rsidR="00291491" w:rsidRPr="007834DB" w:rsidRDefault="00291491" w:rsidP="00285449">
            <w:pPr>
              <w:pStyle w:val="Default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lang w:val="en-US"/>
              </w:rPr>
              <w:t>q</w:t>
            </w:r>
            <w:r w:rsidRPr="007834DB">
              <w:rPr>
                <w:rFonts w:ascii="Times New Roman" w:eastAsia="Times New Roman" w:hAnsi="Times New Roman" w:cs="Times New Roman"/>
                <w:bCs/>
                <w:vertAlign w:val="subscript"/>
              </w:rPr>
              <w:t>м.р.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291491" w:rsidRPr="007834DB" w:rsidRDefault="00291491" w:rsidP="00285449">
            <w:pPr>
              <w:pStyle w:val="Default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lang w:val="en-US"/>
              </w:rPr>
              <w:t>q</w:t>
            </w:r>
            <w:r w:rsidRPr="007834DB">
              <w:rPr>
                <w:rFonts w:ascii="Times New Roman" w:eastAsia="Times New Roman" w:hAnsi="Times New Roman" w:cs="Times New Roman"/>
                <w:bCs/>
                <w:vertAlign w:val="subscript"/>
              </w:rPr>
              <w:t>ср.г.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291491" w:rsidRPr="007834DB" w:rsidRDefault="00291491" w:rsidP="00285449">
            <w:pPr>
              <w:pStyle w:val="Default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lang w:val="en-US"/>
              </w:rPr>
              <w:t>q</w:t>
            </w:r>
            <w:r w:rsidRPr="007834DB">
              <w:rPr>
                <w:rFonts w:ascii="Times New Roman" w:eastAsia="Times New Roman" w:hAnsi="Times New Roman" w:cs="Times New Roman"/>
                <w:bCs/>
                <w:vertAlign w:val="subscript"/>
              </w:rPr>
              <w:t>м.р.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291491" w:rsidRPr="007834DB" w:rsidRDefault="00291491" w:rsidP="00285449">
            <w:pPr>
              <w:pStyle w:val="Default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lang w:val="en-US"/>
              </w:rPr>
              <w:t>q</w:t>
            </w:r>
            <w:r w:rsidRPr="007834DB">
              <w:rPr>
                <w:rFonts w:ascii="Times New Roman" w:eastAsia="Times New Roman" w:hAnsi="Times New Roman" w:cs="Times New Roman"/>
                <w:bCs/>
                <w:vertAlign w:val="subscript"/>
              </w:rPr>
              <w:t>ср.г.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291491" w:rsidRPr="007834DB" w:rsidRDefault="00291491" w:rsidP="00285449">
            <w:pPr>
              <w:pStyle w:val="Default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lang w:val="en-US"/>
              </w:rPr>
              <w:t>q</w:t>
            </w:r>
            <w:r w:rsidRPr="007834DB">
              <w:rPr>
                <w:rFonts w:ascii="Times New Roman" w:eastAsia="Times New Roman" w:hAnsi="Times New Roman" w:cs="Times New Roman"/>
                <w:bCs/>
                <w:vertAlign w:val="subscript"/>
              </w:rPr>
              <w:t>м.р.</w:t>
            </w:r>
          </w:p>
        </w:tc>
      </w:tr>
      <w:tr w:rsidR="00291491" w:rsidRPr="007834DB" w:rsidTr="00285449">
        <w:tc>
          <w:tcPr>
            <w:tcW w:w="998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Бобруйск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291491" w:rsidRPr="007834DB" w:rsidRDefault="00291491" w:rsidP="00285449">
            <w:pPr>
              <w:pStyle w:val="Default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22" w:type="pct"/>
            <w:shd w:val="clear" w:color="auto" w:fill="auto"/>
            <w:vAlign w:val="center"/>
          </w:tcPr>
          <w:p w:rsidR="00291491" w:rsidRPr="007834DB" w:rsidRDefault="00291491" w:rsidP="00285449">
            <w:pPr>
              <w:pStyle w:val="Default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3,11</w:t>
            </w:r>
          </w:p>
        </w:tc>
        <w:tc>
          <w:tcPr>
            <w:tcW w:w="444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8,00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28,46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67,00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16,35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291491" w:rsidRPr="007834DB" w:rsidRDefault="00291491" w:rsidP="00285449">
            <w:pPr>
              <w:pStyle w:val="Default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7834DB">
              <w:rPr>
                <w:rFonts w:ascii="Times New Roman" w:eastAsia="Times New Roman" w:hAnsi="Times New Roman" w:cs="Times New Roman"/>
                <w:bCs/>
              </w:rPr>
              <w:t>36,00</w:t>
            </w:r>
          </w:p>
        </w:tc>
      </w:tr>
      <w:tr w:rsidR="00291491" w:rsidRPr="007834DB" w:rsidTr="00285449">
        <w:tc>
          <w:tcPr>
            <w:tcW w:w="998" w:type="pct"/>
            <w:shd w:val="clear" w:color="auto" w:fill="auto"/>
          </w:tcPr>
          <w:p w:rsidR="00291491" w:rsidRPr="007834DB" w:rsidRDefault="00291491" w:rsidP="002854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Борисов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291491" w:rsidRPr="007834DB" w:rsidRDefault="00291491" w:rsidP="00285449">
            <w:pPr>
              <w:pStyle w:val="Default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22" w:type="pct"/>
            <w:shd w:val="clear" w:color="auto" w:fill="auto"/>
            <w:vAlign w:val="center"/>
          </w:tcPr>
          <w:p w:rsidR="00291491" w:rsidRPr="007834DB" w:rsidRDefault="00291491" w:rsidP="00285449">
            <w:pPr>
              <w:pStyle w:val="Default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:rsidR="00291491" w:rsidRPr="007834DB" w:rsidRDefault="00291491" w:rsidP="00285449">
            <w:pPr>
              <w:pStyle w:val="Default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7834DB">
              <w:rPr>
                <w:rFonts w:ascii="Times New Roman" w:eastAsia="Times New Roman" w:hAnsi="Times New Roman" w:cs="Times New Roman"/>
                <w:bCs/>
              </w:rPr>
              <w:t>1,53</w:t>
            </w:r>
          </w:p>
        </w:tc>
        <w:tc>
          <w:tcPr>
            <w:tcW w:w="444" w:type="pct"/>
            <w:shd w:val="clear" w:color="auto" w:fill="auto"/>
            <w:vAlign w:val="center"/>
          </w:tcPr>
          <w:p w:rsidR="00291491" w:rsidRPr="007834DB" w:rsidRDefault="00291491" w:rsidP="00285449">
            <w:pPr>
              <w:pStyle w:val="Default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7834DB">
              <w:rPr>
                <w:rFonts w:ascii="Times New Roman" w:eastAsia="Times New Roman" w:hAnsi="Times New Roman" w:cs="Times New Roman"/>
                <w:bCs/>
              </w:rPr>
              <w:t>4,00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291491" w:rsidRPr="007834DB" w:rsidRDefault="00291491" w:rsidP="00285449">
            <w:pPr>
              <w:pStyle w:val="Default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30" w:type="pct"/>
            <w:shd w:val="clear" w:color="auto" w:fill="auto"/>
            <w:vAlign w:val="center"/>
          </w:tcPr>
          <w:p w:rsidR="00291491" w:rsidRPr="007834DB" w:rsidRDefault="00291491" w:rsidP="00285449">
            <w:pPr>
              <w:pStyle w:val="Default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32" w:type="pct"/>
            <w:shd w:val="clear" w:color="auto" w:fill="auto"/>
            <w:vAlign w:val="center"/>
          </w:tcPr>
          <w:p w:rsidR="00291491" w:rsidRPr="007834DB" w:rsidRDefault="00291491" w:rsidP="00285449">
            <w:pPr>
              <w:pStyle w:val="Default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7834DB">
              <w:rPr>
                <w:rFonts w:ascii="Times New Roman" w:eastAsia="Times New Roman" w:hAnsi="Times New Roman" w:cs="Times New Roman"/>
                <w:bCs/>
              </w:rPr>
              <w:t>7,13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291491" w:rsidRPr="007834DB" w:rsidRDefault="00291491" w:rsidP="00285449">
            <w:pPr>
              <w:pStyle w:val="Default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7834DB">
              <w:rPr>
                <w:rFonts w:ascii="Times New Roman" w:eastAsia="Times New Roman" w:hAnsi="Times New Roman" w:cs="Times New Roman"/>
                <w:bCs/>
              </w:rPr>
              <w:t>9,25</w:t>
            </w:r>
          </w:p>
        </w:tc>
      </w:tr>
      <w:tr w:rsidR="00291491" w:rsidRPr="007834DB" w:rsidTr="00285449">
        <w:tc>
          <w:tcPr>
            <w:tcW w:w="998" w:type="pct"/>
            <w:shd w:val="clear" w:color="auto" w:fill="auto"/>
          </w:tcPr>
          <w:p w:rsidR="00291491" w:rsidRPr="007834DB" w:rsidRDefault="00291491" w:rsidP="002854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Брест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291491" w:rsidRPr="007834DB" w:rsidRDefault="00291491" w:rsidP="00285449">
            <w:pPr>
              <w:pStyle w:val="Default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22" w:type="pct"/>
            <w:shd w:val="clear" w:color="auto" w:fill="auto"/>
            <w:vAlign w:val="center"/>
          </w:tcPr>
          <w:p w:rsidR="00291491" w:rsidRPr="007834DB" w:rsidRDefault="00291491" w:rsidP="00285449">
            <w:pPr>
              <w:pStyle w:val="Default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:rsidR="00291491" w:rsidRPr="007834DB" w:rsidRDefault="00291491" w:rsidP="00285449">
            <w:pPr>
              <w:pStyle w:val="Default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44" w:type="pct"/>
            <w:shd w:val="clear" w:color="auto" w:fill="auto"/>
            <w:vAlign w:val="center"/>
          </w:tcPr>
          <w:p w:rsidR="00291491" w:rsidRPr="007834DB" w:rsidRDefault="00291491" w:rsidP="00285449">
            <w:pPr>
              <w:pStyle w:val="Default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60" w:type="pct"/>
            <w:shd w:val="clear" w:color="auto" w:fill="auto"/>
            <w:vAlign w:val="center"/>
          </w:tcPr>
          <w:p w:rsidR="00291491" w:rsidRPr="007834DB" w:rsidRDefault="00291491" w:rsidP="00285449">
            <w:pPr>
              <w:pStyle w:val="Default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7834DB">
              <w:rPr>
                <w:rFonts w:ascii="Times New Roman" w:eastAsia="Times New Roman" w:hAnsi="Times New Roman" w:cs="Times New Roman"/>
                <w:bCs/>
              </w:rPr>
              <w:t>24,97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291491" w:rsidRPr="007834DB" w:rsidRDefault="00291491" w:rsidP="00285449">
            <w:pPr>
              <w:pStyle w:val="Default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7834DB">
              <w:rPr>
                <w:rFonts w:ascii="Times New Roman" w:eastAsia="Times New Roman" w:hAnsi="Times New Roman" w:cs="Times New Roman"/>
                <w:bCs/>
              </w:rPr>
              <w:t>173,00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291491" w:rsidRPr="007834DB" w:rsidRDefault="00291491" w:rsidP="00285449">
            <w:pPr>
              <w:pStyle w:val="Default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highlight w:val="yellow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</w:rPr>
              <w:t>15,71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291491" w:rsidRPr="007834DB" w:rsidRDefault="00291491" w:rsidP="00285449">
            <w:pPr>
              <w:pStyle w:val="Default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highlight w:val="yellow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</w:rPr>
              <w:t>66,00</w:t>
            </w:r>
          </w:p>
        </w:tc>
      </w:tr>
      <w:tr w:rsidR="00291491" w:rsidRPr="007834DB" w:rsidTr="00285449">
        <w:tc>
          <w:tcPr>
            <w:tcW w:w="998" w:type="pct"/>
            <w:shd w:val="clear" w:color="auto" w:fill="auto"/>
          </w:tcPr>
          <w:p w:rsidR="00291491" w:rsidRPr="007834DB" w:rsidRDefault="00291491" w:rsidP="002854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Витебск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444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7,00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28,97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229,00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8,67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38,00</w:t>
            </w:r>
          </w:p>
        </w:tc>
      </w:tr>
      <w:tr w:rsidR="00291491" w:rsidRPr="007834DB" w:rsidTr="00285449">
        <w:tc>
          <w:tcPr>
            <w:tcW w:w="998" w:type="pct"/>
            <w:shd w:val="clear" w:color="auto" w:fill="auto"/>
          </w:tcPr>
          <w:p w:rsidR="00291491" w:rsidRPr="007834DB" w:rsidRDefault="00291491" w:rsidP="002854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Гомель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  <w:tc>
          <w:tcPr>
            <w:tcW w:w="444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6,00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14,07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116,00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11,88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43,00</w:t>
            </w:r>
          </w:p>
        </w:tc>
      </w:tr>
      <w:tr w:rsidR="00291491" w:rsidRPr="007834DB" w:rsidTr="00285449">
        <w:tc>
          <w:tcPr>
            <w:tcW w:w="998" w:type="pct"/>
            <w:shd w:val="clear" w:color="auto" w:fill="auto"/>
          </w:tcPr>
          <w:p w:rsidR="00291491" w:rsidRPr="007834DB" w:rsidRDefault="00291491" w:rsidP="002854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Гродно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14,27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152,00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15,65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52,00</w:t>
            </w:r>
          </w:p>
        </w:tc>
      </w:tr>
      <w:tr w:rsidR="00291491" w:rsidRPr="007834DB" w:rsidTr="00285449">
        <w:tc>
          <w:tcPr>
            <w:tcW w:w="998" w:type="pct"/>
            <w:shd w:val="clear" w:color="auto" w:fill="auto"/>
          </w:tcPr>
          <w:p w:rsidR="00291491" w:rsidRPr="007834DB" w:rsidRDefault="00291491" w:rsidP="002854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Жлобин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8,24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50,00</w:t>
            </w:r>
          </w:p>
        </w:tc>
      </w:tr>
      <w:tr w:rsidR="00291491" w:rsidRPr="007834DB" w:rsidTr="00285449">
        <w:tc>
          <w:tcPr>
            <w:tcW w:w="998" w:type="pct"/>
            <w:shd w:val="clear" w:color="auto" w:fill="auto"/>
          </w:tcPr>
          <w:p w:rsidR="00291491" w:rsidRPr="007834DB" w:rsidRDefault="00291491" w:rsidP="002854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Лида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5,44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8,00</w:t>
            </w:r>
          </w:p>
        </w:tc>
      </w:tr>
      <w:tr w:rsidR="00291491" w:rsidRPr="007834DB" w:rsidTr="00285449">
        <w:tc>
          <w:tcPr>
            <w:tcW w:w="998" w:type="pct"/>
            <w:shd w:val="clear" w:color="auto" w:fill="auto"/>
          </w:tcPr>
          <w:p w:rsidR="00291491" w:rsidRPr="007834DB" w:rsidRDefault="00291491" w:rsidP="002854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Минск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444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8,00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7,79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184,00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5,70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43,00</w:t>
            </w:r>
          </w:p>
        </w:tc>
      </w:tr>
      <w:tr w:rsidR="00291491" w:rsidRPr="007834DB" w:rsidTr="00285449">
        <w:tc>
          <w:tcPr>
            <w:tcW w:w="998" w:type="pct"/>
            <w:shd w:val="clear" w:color="auto" w:fill="auto"/>
          </w:tcPr>
          <w:p w:rsidR="00291491" w:rsidRPr="007834DB" w:rsidRDefault="00291491" w:rsidP="002854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Могилев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</w:p>
        </w:tc>
        <w:tc>
          <w:tcPr>
            <w:tcW w:w="522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12,00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1,66</w:t>
            </w:r>
          </w:p>
        </w:tc>
        <w:tc>
          <w:tcPr>
            <w:tcW w:w="444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29,00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31,04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399,00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17,05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93,00</w:t>
            </w:r>
          </w:p>
        </w:tc>
      </w:tr>
      <w:tr w:rsidR="00291491" w:rsidRPr="007834DB" w:rsidTr="00285449">
        <w:tc>
          <w:tcPr>
            <w:tcW w:w="998" w:type="pct"/>
            <w:shd w:val="clear" w:color="auto" w:fill="auto"/>
          </w:tcPr>
          <w:p w:rsidR="00291491" w:rsidRPr="007834DB" w:rsidRDefault="00291491" w:rsidP="002854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Мозырь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522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5,00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8,10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52,00</w:t>
            </w:r>
          </w:p>
        </w:tc>
      </w:tr>
      <w:tr w:rsidR="00291491" w:rsidRPr="007834DB" w:rsidTr="00285449">
        <w:tc>
          <w:tcPr>
            <w:tcW w:w="998" w:type="pct"/>
            <w:shd w:val="clear" w:color="auto" w:fill="auto"/>
          </w:tcPr>
          <w:p w:rsidR="00291491" w:rsidRPr="007834DB" w:rsidRDefault="00291491" w:rsidP="002854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Новополоцк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0,82</w:t>
            </w:r>
          </w:p>
        </w:tc>
        <w:tc>
          <w:tcPr>
            <w:tcW w:w="522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6,00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1,29</w:t>
            </w:r>
          </w:p>
        </w:tc>
        <w:tc>
          <w:tcPr>
            <w:tcW w:w="444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15,00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14,60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61,00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9,03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46,00</w:t>
            </w:r>
          </w:p>
        </w:tc>
      </w:tr>
      <w:tr w:rsidR="00291491" w:rsidRPr="007834DB" w:rsidTr="00285449">
        <w:tc>
          <w:tcPr>
            <w:tcW w:w="998" w:type="pct"/>
            <w:shd w:val="clear" w:color="auto" w:fill="auto"/>
          </w:tcPr>
          <w:p w:rsidR="00291491" w:rsidRPr="007834DB" w:rsidRDefault="00291491" w:rsidP="002854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Орша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16,83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54,00</w:t>
            </w:r>
          </w:p>
        </w:tc>
      </w:tr>
      <w:tr w:rsidR="00291491" w:rsidRPr="007834DB" w:rsidTr="00285449">
        <w:tc>
          <w:tcPr>
            <w:tcW w:w="998" w:type="pct"/>
            <w:shd w:val="clear" w:color="auto" w:fill="auto"/>
          </w:tcPr>
          <w:p w:rsidR="00291491" w:rsidRPr="007834DB" w:rsidRDefault="00291491" w:rsidP="002854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Пинск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3,39</w:t>
            </w:r>
          </w:p>
        </w:tc>
        <w:tc>
          <w:tcPr>
            <w:tcW w:w="444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17,80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21,68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64,70</w:t>
            </w:r>
          </w:p>
        </w:tc>
      </w:tr>
      <w:tr w:rsidR="00291491" w:rsidRPr="007834DB" w:rsidTr="00285449">
        <w:tc>
          <w:tcPr>
            <w:tcW w:w="998" w:type="pct"/>
            <w:shd w:val="clear" w:color="auto" w:fill="auto"/>
          </w:tcPr>
          <w:p w:rsidR="00291491" w:rsidRPr="007834DB" w:rsidRDefault="00291491" w:rsidP="002854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Полоцк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0,63</w:t>
            </w:r>
          </w:p>
        </w:tc>
        <w:tc>
          <w:tcPr>
            <w:tcW w:w="522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5,00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1,22</w:t>
            </w:r>
          </w:p>
        </w:tc>
        <w:tc>
          <w:tcPr>
            <w:tcW w:w="444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13,00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16,87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97,00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8,54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36,00</w:t>
            </w:r>
          </w:p>
        </w:tc>
      </w:tr>
      <w:tr w:rsidR="00291491" w:rsidRPr="007834DB" w:rsidTr="00285449">
        <w:tc>
          <w:tcPr>
            <w:tcW w:w="998" w:type="pct"/>
            <w:shd w:val="clear" w:color="auto" w:fill="auto"/>
          </w:tcPr>
          <w:p w:rsidR="00291491" w:rsidRPr="007834DB" w:rsidRDefault="00291491" w:rsidP="002854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Речица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1,74</w:t>
            </w:r>
          </w:p>
        </w:tc>
        <w:tc>
          <w:tcPr>
            <w:tcW w:w="444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8,00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5,42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19,00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9,07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23,00</w:t>
            </w:r>
          </w:p>
        </w:tc>
      </w:tr>
      <w:tr w:rsidR="00291491" w:rsidRPr="007834DB" w:rsidTr="00285449">
        <w:tc>
          <w:tcPr>
            <w:tcW w:w="998" w:type="pct"/>
            <w:shd w:val="clear" w:color="auto" w:fill="auto"/>
          </w:tcPr>
          <w:p w:rsidR="00291491" w:rsidRPr="007834DB" w:rsidRDefault="00291491" w:rsidP="002854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Светлогорск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</w:t>
            </w: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 xml:space="preserve"> п/о</w:t>
            </w:r>
          </w:p>
        </w:tc>
        <w:tc>
          <w:tcPr>
            <w:tcW w:w="522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18,69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hAnsi="Times New Roman" w:cs="Times New Roman"/>
                <w:sz w:val="24"/>
                <w:szCs w:val="24"/>
              </w:rPr>
              <w:t>40,00</w:t>
            </w:r>
          </w:p>
        </w:tc>
      </w:tr>
      <w:tr w:rsidR="00291491" w:rsidRPr="007834DB" w:rsidTr="00285449">
        <w:tc>
          <w:tcPr>
            <w:tcW w:w="998" w:type="pct"/>
            <w:shd w:val="clear" w:color="auto" w:fill="auto"/>
            <w:vAlign w:val="center"/>
          </w:tcPr>
          <w:p w:rsidR="00291491" w:rsidRPr="007834DB" w:rsidRDefault="00291491" w:rsidP="0028544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291491" w:rsidRPr="007834DB" w:rsidRDefault="00291491" w:rsidP="00285449">
            <w:pPr>
              <w:pStyle w:val="Default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22" w:type="pct"/>
            <w:shd w:val="clear" w:color="auto" w:fill="auto"/>
            <w:vAlign w:val="center"/>
          </w:tcPr>
          <w:p w:rsidR="00291491" w:rsidRPr="007834DB" w:rsidRDefault="00291491" w:rsidP="00285449">
            <w:pPr>
              <w:pStyle w:val="Default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7834DB">
              <w:rPr>
                <w:rFonts w:ascii="Times New Roman" w:eastAsia="Times New Roman" w:hAnsi="Times New Roman" w:cs="Times New Roman"/>
                <w:bCs/>
              </w:rPr>
              <w:t>8,0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291491" w:rsidRPr="007834DB" w:rsidRDefault="00291491" w:rsidP="00285449">
            <w:pPr>
              <w:pStyle w:val="Default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44" w:type="pct"/>
            <w:shd w:val="clear" w:color="auto" w:fill="auto"/>
            <w:vAlign w:val="center"/>
          </w:tcPr>
          <w:p w:rsidR="00291491" w:rsidRPr="007834DB" w:rsidRDefault="00291491" w:rsidP="00285449">
            <w:pPr>
              <w:pStyle w:val="Default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7834DB">
              <w:rPr>
                <w:rFonts w:ascii="Times New Roman" w:eastAsia="Times New Roman" w:hAnsi="Times New Roman" w:cs="Times New Roman"/>
                <w:bCs/>
              </w:rPr>
              <w:t>10,0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291491" w:rsidRPr="007834DB" w:rsidRDefault="00291491" w:rsidP="00285449">
            <w:pPr>
              <w:pStyle w:val="Default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30" w:type="pct"/>
            <w:shd w:val="clear" w:color="auto" w:fill="auto"/>
            <w:vAlign w:val="center"/>
          </w:tcPr>
          <w:p w:rsidR="00291491" w:rsidRPr="007834DB" w:rsidRDefault="00291491" w:rsidP="00285449">
            <w:pPr>
              <w:pStyle w:val="Default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7834DB">
              <w:rPr>
                <w:rFonts w:ascii="Times New Roman" w:eastAsia="Times New Roman" w:hAnsi="Times New Roman" w:cs="Times New Roman"/>
                <w:bCs/>
              </w:rPr>
              <w:t>200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291491" w:rsidRPr="007834DB" w:rsidRDefault="00291491" w:rsidP="00285449">
            <w:pPr>
              <w:pStyle w:val="Default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291491" w:rsidRPr="007834DB" w:rsidRDefault="00291491" w:rsidP="00285449">
            <w:pPr>
              <w:pStyle w:val="Default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7834DB">
              <w:rPr>
                <w:rFonts w:ascii="Times New Roman" w:eastAsia="Times New Roman" w:hAnsi="Times New Roman" w:cs="Times New Roman"/>
                <w:bCs/>
              </w:rPr>
              <w:t>30,0</w:t>
            </w:r>
          </w:p>
        </w:tc>
      </w:tr>
    </w:tbl>
    <w:p w:rsidR="00291491" w:rsidRPr="007834DB" w:rsidRDefault="00291491" w:rsidP="00291491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A6870" w:rsidRPr="007834DB" w:rsidRDefault="00050BDC" w:rsidP="007834DB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267938">
        <w:rPr>
          <w:rFonts w:ascii="Times New Roman" w:hAnsi="Times New Roman" w:cs="Times New Roman"/>
          <w:b/>
          <w:bCs/>
          <w:i/>
        </w:rPr>
        <w:t>Аммиак (NH</w:t>
      </w:r>
      <w:r w:rsidRPr="00267938">
        <w:rPr>
          <w:rFonts w:ascii="Times New Roman" w:hAnsi="Times New Roman" w:cs="Times New Roman"/>
          <w:b/>
          <w:bCs/>
          <w:i/>
          <w:vertAlign w:val="subscript"/>
        </w:rPr>
        <w:t>3</w:t>
      </w:r>
      <w:r w:rsidR="008111E1" w:rsidRPr="00267938">
        <w:rPr>
          <w:rFonts w:ascii="Times New Roman" w:hAnsi="Times New Roman" w:cs="Times New Roman"/>
          <w:b/>
          <w:bCs/>
          <w:i/>
        </w:rPr>
        <w:t>)</w:t>
      </w:r>
      <w:r w:rsidR="001336A1" w:rsidRPr="00267938">
        <w:rPr>
          <w:rFonts w:ascii="Times New Roman" w:hAnsi="Times New Roman" w:cs="Times New Roman"/>
          <w:b/>
          <w:bCs/>
          <w:i/>
        </w:rPr>
        <w:t>.</w:t>
      </w:r>
      <w:r w:rsidR="00A445AA">
        <w:rPr>
          <w:rFonts w:ascii="Times New Roman" w:hAnsi="Times New Roman" w:cs="Times New Roman"/>
          <w:b/>
          <w:bCs/>
          <w:i/>
        </w:rPr>
        <w:t xml:space="preserve"> </w:t>
      </w:r>
      <w:r w:rsidRPr="007834DB">
        <w:rPr>
          <w:rFonts w:ascii="Times New Roman" w:hAnsi="Times New Roman" w:cs="Times New Roman"/>
        </w:rPr>
        <w:t>Средн</w:t>
      </w:r>
      <w:r w:rsidR="00111C1A" w:rsidRPr="007834DB">
        <w:rPr>
          <w:rFonts w:ascii="Times New Roman" w:hAnsi="Times New Roman" w:cs="Times New Roman"/>
        </w:rPr>
        <w:t>е</w:t>
      </w:r>
      <w:r w:rsidRPr="007834DB">
        <w:rPr>
          <w:rFonts w:ascii="Times New Roman" w:hAnsi="Times New Roman" w:cs="Times New Roman"/>
        </w:rPr>
        <w:t>год</w:t>
      </w:r>
      <w:r w:rsidR="00111C1A" w:rsidRPr="007834DB">
        <w:rPr>
          <w:rFonts w:ascii="Times New Roman" w:hAnsi="Times New Roman" w:cs="Times New Roman"/>
        </w:rPr>
        <w:t>овые</w:t>
      </w:r>
      <w:r w:rsidRPr="007834DB">
        <w:rPr>
          <w:rFonts w:ascii="Times New Roman" w:hAnsi="Times New Roman" w:cs="Times New Roman"/>
        </w:rPr>
        <w:t xml:space="preserve"> концентрации аммиака в </w:t>
      </w:r>
      <w:r w:rsidR="003A6870" w:rsidRPr="007834DB">
        <w:rPr>
          <w:rFonts w:ascii="Times New Roman" w:hAnsi="Times New Roman" w:cs="Times New Roman"/>
        </w:rPr>
        <w:t xml:space="preserve">атмосферном </w:t>
      </w:r>
      <w:r w:rsidRPr="007834DB">
        <w:rPr>
          <w:rFonts w:ascii="Times New Roman" w:hAnsi="Times New Roman" w:cs="Times New Roman"/>
        </w:rPr>
        <w:t xml:space="preserve">воздухе </w:t>
      </w:r>
      <w:r w:rsidR="00610CD5">
        <w:rPr>
          <w:rFonts w:ascii="Times New Roman" w:hAnsi="Times New Roman" w:cs="Times New Roman"/>
        </w:rPr>
        <w:t>городов</w:t>
      </w:r>
      <w:r w:rsidRPr="007834DB">
        <w:rPr>
          <w:rFonts w:ascii="Times New Roman" w:hAnsi="Times New Roman" w:cs="Times New Roman"/>
        </w:rPr>
        <w:t xml:space="preserve"> Могилев, Витебск</w:t>
      </w:r>
      <w:r w:rsidR="003A6870" w:rsidRPr="007834DB">
        <w:rPr>
          <w:rFonts w:ascii="Times New Roman" w:hAnsi="Times New Roman" w:cs="Times New Roman"/>
        </w:rPr>
        <w:t>,</w:t>
      </w:r>
      <w:r w:rsidR="00A445AA">
        <w:rPr>
          <w:rFonts w:ascii="Times New Roman" w:hAnsi="Times New Roman" w:cs="Times New Roman"/>
        </w:rPr>
        <w:t xml:space="preserve"> </w:t>
      </w:r>
      <w:r w:rsidR="006F3691" w:rsidRPr="007834DB">
        <w:rPr>
          <w:rFonts w:ascii="Times New Roman" w:hAnsi="Times New Roman" w:cs="Times New Roman"/>
        </w:rPr>
        <w:t xml:space="preserve">Бобруйск, </w:t>
      </w:r>
      <w:r w:rsidR="00111C1A" w:rsidRPr="007834DB">
        <w:rPr>
          <w:rFonts w:ascii="Times New Roman" w:hAnsi="Times New Roman" w:cs="Times New Roman"/>
        </w:rPr>
        <w:t>Брест</w:t>
      </w:r>
      <w:r w:rsidRPr="007834DB">
        <w:rPr>
          <w:rFonts w:ascii="Times New Roman" w:hAnsi="Times New Roman" w:cs="Times New Roman"/>
        </w:rPr>
        <w:t xml:space="preserve"> находились в пределах </w:t>
      </w:r>
      <w:r w:rsidR="003A6870" w:rsidRPr="007834DB">
        <w:rPr>
          <w:rFonts w:ascii="Times New Roman" w:hAnsi="Times New Roman" w:cs="Times New Roman"/>
        </w:rPr>
        <w:t>3</w:t>
      </w:r>
      <w:r w:rsidR="006F3691" w:rsidRPr="007834DB">
        <w:rPr>
          <w:rFonts w:ascii="Times New Roman" w:hAnsi="Times New Roman" w:cs="Times New Roman"/>
        </w:rPr>
        <w:t xml:space="preserve">1 </w:t>
      </w:r>
      <w:r w:rsidRPr="007834DB">
        <w:rPr>
          <w:rFonts w:ascii="Times New Roman" w:hAnsi="Times New Roman" w:cs="Times New Roman"/>
        </w:rPr>
        <w:t>–</w:t>
      </w:r>
      <w:r w:rsidR="00610CD5">
        <w:rPr>
          <w:rFonts w:ascii="Times New Roman" w:hAnsi="Times New Roman" w:cs="Times New Roman"/>
        </w:rPr>
        <w:t xml:space="preserve"> </w:t>
      </w:r>
      <w:r w:rsidR="003A6870" w:rsidRPr="007834DB">
        <w:rPr>
          <w:rFonts w:ascii="Times New Roman" w:hAnsi="Times New Roman" w:cs="Times New Roman"/>
        </w:rPr>
        <w:t>25</w:t>
      </w:r>
      <w:r w:rsidRPr="007834DB">
        <w:rPr>
          <w:rFonts w:ascii="Times New Roman" w:hAnsi="Times New Roman" w:cs="Times New Roman"/>
        </w:rPr>
        <w:t xml:space="preserve"> мкг/м</w:t>
      </w:r>
      <w:r w:rsidRPr="007834DB">
        <w:rPr>
          <w:rFonts w:ascii="Times New Roman" w:hAnsi="Times New Roman" w:cs="Times New Roman"/>
          <w:vertAlign w:val="superscript"/>
        </w:rPr>
        <w:t>3</w:t>
      </w:r>
      <w:r w:rsidR="00117C25" w:rsidRPr="007834DB">
        <w:rPr>
          <w:rFonts w:ascii="Times New Roman" w:hAnsi="Times New Roman" w:cs="Times New Roman"/>
        </w:rPr>
        <w:t>;</w:t>
      </w:r>
      <w:r w:rsidRPr="007834DB">
        <w:rPr>
          <w:rFonts w:ascii="Times New Roman" w:hAnsi="Times New Roman" w:cs="Times New Roman"/>
        </w:rPr>
        <w:t xml:space="preserve"> </w:t>
      </w:r>
      <w:r w:rsidR="00610CD5">
        <w:rPr>
          <w:rFonts w:ascii="Times New Roman" w:hAnsi="Times New Roman" w:cs="Times New Roman"/>
        </w:rPr>
        <w:t>городов</w:t>
      </w:r>
      <w:r w:rsidR="006F3691" w:rsidRPr="007834DB">
        <w:rPr>
          <w:rFonts w:ascii="Times New Roman" w:hAnsi="Times New Roman" w:cs="Times New Roman"/>
        </w:rPr>
        <w:t xml:space="preserve"> Полоцк, Новополоцк, Гродно, Гомель</w:t>
      </w:r>
      <w:r w:rsidRPr="007834DB">
        <w:rPr>
          <w:rFonts w:ascii="Times New Roman" w:hAnsi="Times New Roman" w:cs="Times New Roman"/>
        </w:rPr>
        <w:t xml:space="preserve"> в 1,</w:t>
      </w:r>
      <w:r w:rsidR="00117C25" w:rsidRPr="007834DB">
        <w:rPr>
          <w:rFonts w:ascii="Times New Roman" w:hAnsi="Times New Roman" w:cs="Times New Roman"/>
        </w:rPr>
        <w:t>8</w:t>
      </w:r>
      <w:r w:rsidR="00610CD5">
        <w:rPr>
          <w:rFonts w:ascii="Times New Roman" w:hAnsi="Times New Roman" w:cs="Times New Roman"/>
        </w:rPr>
        <w:t xml:space="preserve"> </w:t>
      </w:r>
      <w:r w:rsidRPr="007834DB">
        <w:rPr>
          <w:rFonts w:ascii="Times New Roman" w:hAnsi="Times New Roman" w:cs="Times New Roman"/>
        </w:rPr>
        <w:t>–</w:t>
      </w:r>
      <w:r w:rsidR="00610CD5">
        <w:rPr>
          <w:rFonts w:ascii="Times New Roman" w:hAnsi="Times New Roman" w:cs="Times New Roman"/>
        </w:rPr>
        <w:t xml:space="preserve"> </w:t>
      </w:r>
      <w:r w:rsidRPr="007834DB">
        <w:rPr>
          <w:rFonts w:ascii="Times New Roman" w:hAnsi="Times New Roman" w:cs="Times New Roman"/>
        </w:rPr>
        <w:t>2,0 раза ниже</w:t>
      </w:r>
      <w:r w:rsidR="00117C25" w:rsidRPr="007834DB">
        <w:rPr>
          <w:rFonts w:ascii="Times New Roman" w:hAnsi="Times New Roman" w:cs="Times New Roman"/>
        </w:rPr>
        <w:t>;</w:t>
      </w:r>
      <w:r w:rsidR="00610CD5">
        <w:rPr>
          <w:rFonts w:ascii="Times New Roman" w:hAnsi="Times New Roman" w:cs="Times New Roman"/>
        </w:rPr>
        <w:t xml:space="preserve"> </w:t>
      </w:r>
      <w:r w:rsidR="00117C25" w:rsidRPr="007834DB">
        <w:rPr>
          <w:rFonts w:ascii="Times New Roman" w:hAnsi="Times New Roman" w:cs="Times New Roman"/>
        </w:rPr>
        <w:t>в Минске и Речице 7,8 и 5,4 мкг/м</w:t>
      </w:r>
      <w:r w:rsidR="00117C25" w:rsidRPr="007834DB">
        <w:rPr>
          <w:rFonts w:ascii="Times New Roman" w:hAnsi="Times New Roman" w:cs="Times New Roman"/>
          <w:vertAlign w:val="superscript"/>
        </w:rPr>
        <w:t>3</w:t>
      </w:r>
      <w:r w:rsidR="00117C25" w:rsidRPr="007834DB">
        <w:rPr>
          <w:rFonts w:ascii="Times New Roman" w:hAnsi="Times New Roman" w:cs="Times New Roman"/>
        </w:rPr>
        <w:t xml:space="preserve"> соответственно.</w:t>
      </w:r>
    </w:p>
    <w:p w:rsidR="003A6870" w:rsidRPr="007834DB" w:rsidRDefault="003A6870" w:rsidP="007834DB">
      <w:pPr>
        <w:pStyle w:val="Default"/>
        <w:spacing w:line="276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7834DB">
        <w:rPr>
          <w:rFonts w:ascii="Times New Roman" w:eastAsia="Times New Roman" w:hAnsi="Times New Roman" w:cs="Times New Roman"/>
          <w:bCs/>
          <w:lang w:eastAsia="ru-RU"/>
        </w:rPr>
        <w:t xml:space="preserve">За период 2011 – 2015 гг. </w:t>
      </w:r>
      <w:r w:rsidRPr="007834DB">
        <w:rPr>
          <w:rFonts w:ascii="Times New Roman" w:eastAsia="Times New Roman" w:hAnsi="Times New Roman" w:cs="Times New Roman"/>
          <w:lang w:eastAsia="ru-RU"/>
        </w:rPr>
        <w:t>в Могилеве</w:t>
      </w:r>
      <w:r w:rsidRPr="007834DB">
        <w:rPr>
          <w:rFonts w:ascii="Times New Roman" w:eastAsia="Times New Roman" w:hAnsi="Times New Roman" w:cs="Times New Roman"/>
          <w:bCs/>
          <w:lang w:eastAsia="ru-RU"/>
        </w:rPr>
        <w:t xml:space="preserve"> уровень загрязнения аммиаком возрос на 29%.</w:t>
      </w:r>
      <w:r w:rsidRPr="007834DB">
        <w:rPr>
          <w:rFonts w:ascii="Times New Roman" w:eastAsia="Times New Roman" w:hAnsi="Times New Roman" w:cs="Times New Roman"/>
          <w:lang w:eastAsia="ru-RU"/>
        </w:rPr>
        <w:t xml:space="preserve"> Максимальная концентрация в районе станции №</w:t>
      </w:r>
      <w:r w:rsidR="00AC1DBB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7834DB">
        <w:rPr>
          <w:rFonts w:ascii="Times New Roman" w:eastAsia="Times New Roman" w:hAnsi="Times New Roman" w:cs="Times New Roman"/>
          <w:lang w:eastAsia="ru-RU"/>
        </w:rPr>
        <w:t xml:space="preserve">1 превышала нормативный показатель в 2 раза. </w:t>
      </w:r>
    </w:p>
    <w:p w:rsidR="004A2672" w:rsidRPr="007834DB" w:rsidRDefault="003A6870" w:rsidP="007834DB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7834DB">
        <w:rPr>
          <w:rFonts w:ascii="Times New Roman" w:hAnsi="Times New Roman" w:cs="Times New Roman"/>
        </w:rPr>
        <w:t>Некоторый рост с</w:t>
      </w:r>
      <w:r w:rsidRPr="007834DB">
        <w:rPr>
          <w:rFonts w:ascii="Times New Roman" w:eastAsia="Times New Roman" w:hAnsi="Times New Roman" w:cs="Times New Roman"/>
          <w:bCs/>
          <w:lang w:eastAsia="ru-RU"/>
        </w:rPr>
        <w:t xml:space="preserve">одержания в </w:t>
      </w:r>
      <w:r w:rsidRPr="007834DB">
        <w:rPr>
          <w:rFonts w:ascii="Times New Roman" w:hAnsi="Times New Roman" w:cs="Times New Roman"/>
        </w:rPr>
        <w:t>атмосферном</w:t>
      </w:r>
      <w:r w:rsidRPr="007834DB">
        <w:rPr>
          <w:rFonts w:ascii="Times New Roman" w:eastAsia="Times New Roman" w:hAnsi="Times New Roman" w:cs="Times New Roman"/>
          <w:bCs/>
          <w:lang w:eastAsia="ru-RU"/>
        </w:rPr>
        <w:t xml:space="preserve"> воздухе аммиака имел место в Гродно, однако превышений норматива качества не установлено. </w:t>
      </w:r>
    </w:p>
    <w:p w:rsidR="00C66A1D" w:rsidRPr="007834DB" w:rsidRDefault="00C66A1D" w:rsidP="007834DB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Максимальные из разовых концентраций аммиака в г</w:t>
      </w:r>
      <w:r w:rsidR="00AC1D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ородах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Минск и Брест составляли 0,9 ПДК. </w:t>
      </w:r>
      <w:r w:rsidR="00267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Минске в 99,6</w:t>
      </w:r>
      <w:r w:rsidR="004A2672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% измерений концентрации не превышали 0,5 ПДК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а</w:t>
      </w:r>
      <w:r w:rsidR="00AC1D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</w:t>
      </w:r>
      <w:r w:rsidR="004A2672"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период 2011 – 2015 гг. уровень загрязнения атмосферного воздуха аммиаком в Минске понизился почти на 40%.</w:t>
      </w:r>
      <w:r w:rsidR="00AC1D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A7957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Бресте концентрации аммиака находились в пределах 0,1 – 0,5 ПДК</w:t>
      </w:r>
      <w:r w:rsidR="00236396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97% проанализированных проб</w:t>
      </w:r>
      <w:r w:rsidR="00FA7957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 этом ярко выраженный характер имели сезонные изменения: летний уровень загрязнения воздуха аммиаком был почти в три раза выше, чем </w:t>
      </w:r>
      <w:r w:rsidR="00236396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зимний период (рисунок </w:t>
      </w:r>
      <w:r w:rsidR="00236396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4.9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).</w:t>
      </w:r>
    </w:p>
    <w:p w:rsidR="00C66A1D" w:rsidRPr="00D33F49" w:rsidRDefault="00C66A1D" w:rsidP="00C66A1D">
      <w:pPr>
        <w:spacing w:after="0" w:line="240" w:lineRule="auto"/>
        <w:ind w:firstLine="6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66A1D" w:rsidRPr="00645150" w:rsidRDefault="00C66A1D" w:rsidP="002C7BC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5150">
        <w:rPr>
          <w:rFonts w:cs="Times New Roman"/>
          <w:noProof/>
          <w:color w:val="FF0000"/>
          <w:sz w:val="30"/>
          <w:szCs w:val="30"/>
          <w:lang w:eastAsia="ru-RU"/>
        </w:rPr>
        <w:object w:dxaOrig="8478" w:dyaOrig="3197">
          <v:shape id="_x0000_i1028" type="#_x0000_t75" style="width:423pt;height:159.75pt;visibility:visible" o:ole="">
            <v:imagedata r:id="rId23" o:title=""/>
            <o:lock v:ext="edit" aspectratio="f"/>
          </v:shape>
          <o:OLEObject Type="Embed" ProgID="Excel.Sheet.8" ShapeID="_x0000_i1028" DrawAspect="Content" ObjectID="_1545645586" r:id="rId24">
            <o:FieldCodes>\s</o:FieldCodes>
          </o:OLEObject>
        </w:object>
      </w:r>
    </w:p>
    <w:p w:rsidR="00236396" w:rsidRPr="002C0951" w:rsidRDefault="00C66A1D" w:rsidP="0023639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2C0951">
        <w:rPr>
          <w:rFonts w:ascii="Times New Roman" w:eastAsia="Times New Roman" w:hAnsi="Times New Roman" w:cs="Times New Roman"/>
          <w:b/>
          <w:color w:val="000000"/>
          <w:lang w:eastAsia="ru-RU"/>
        </w:rPr>
        <w:t>Рис</w:t>
      </w:r>
      <w:r w:rsidR="002C0951">
        <w:rPr>
          <w:rFonts w:ascii="Times New Roman" w:eastAsia="Times New Roman" w:hAnsi="Times New Roman" w:cs="Times New Roman"/>
          <w:b/>
          <w:color w:val="000000"/>
          <w:lang w:eastAsia="ru-RU"/>
        </w:rPr>
        <w:t>.</w:t>
      </w:r>
      <w:r w:rsidR="00236396" w:rsidRPr="002C0951">
        <w:rPr>
          <w:rFonts w:ascii="Times New Roman" w:eastAsia="Times New Roman" w:hAnsi="Times New Roman" w:cs="Times New Roman"/>
          <w:b/>
          <w:color w:val="000000"/>
          <w:lang w:eastAsia="ru-RU"/>
        </w:rPr>
        <w:t>4.9</w:t>
      </w:r>
      <w:r w:rsidRPr="002C0951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Внутригодовое распределение концентраций аммиака </w:t>
      </w:r>
    </w:p>
    <w:p w:rsidR="00C66A1D" w:rsidRPr="002C0951" w:rsidRDefault="00C66A1D" w:rsidP="0023639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2C0951">
        <w:rPr>
          <w:rFonts w:ascii="Times New Roman" w:eastAsia="Times New Roman" w:hAnsi="Times New Roman" w:cs="Times New Roman"/>
          <w:b/>
          <w:color w:val="000000"/>
          <w:lang w:eastAsia="ru-RU"/>
        </w:rPr>
        <w:t>в атмосферном воздухе г. Брест</w:t>
      </w:r>
      <w:r w:rsidR="00236396" w:rsidRPr="002C0951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в</w:t>
      </w:r>
      <w:r w:rsidRPr="002C0951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2015 г.</w:t>
      </w:r>
    </w:p>
    <w:p w:rsidR="00C66A1D" w:rsidRPr="00D33F49" w:rsidRDefault="00C66A1D" w:rsidP="00C66A1D">
      <w:pPr>
        <w:spacing w:after="0" w:line="240" w:lineRule="auto"/>
        <w:ind w:firstLine="6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11C1A" w:rsidRPr="007834DB" w:rsidRDefault="00111C1A" w:rsidP="007834DB">
      <w:pPr>
        <w:pStyle w:val="Default"/>
        <w:spacing w:line="276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7834DB">
        <w:rPr>
          <w:rFonts w:ascii="Times New Roman" w:hAnsi="Times New Roman" w:cs="Times New Roman"/>
        </w:rPr>
        <w:t>В последние годы наблюдается устойчивая тенденция к снижению уровня загрязнения воздуха аммиаком в Гомеле, Минске, Полоцке и Речице.</w:t>
      </w:r>
    </w:p>
    <w:p w:rsidR="00050BDC" w:rsidRPr="007834DB" w:rsidRDefault="00050BDC" w:rsidP="007834DB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2C0951">
        <w:rPr>
          <w:rFonts w:ascii="Times New Roman" w:hAnsi="Times New Roman" w:cs="Times New Roman"/>
          <w:b/>
          <w:bCs/>
          <w:i/>
        </w:rPr>
        <w:t>Формальдегид (HCOH)</w:t>
      </w:r>
      <w:r w:rsidR="001336A1" w:rsidRPr="002C0951">
        <w:rPr>
          <w:rFonts w:ascii="Times New Roman" w:hAnsi="Times New Roman" w:cs="Times New Roman"/>
          <w:b/>
          <w:bCs/>
          <w:i/>
        </w:rPr>
        <w:t>.</w:t>
      </w:r>
      <w:r w:rsidR="00A445AA">
        <w:rPr>
          <w:rFonts w:ascii="Times New Roman" w:hAnsi="Times New Roman" w:cs="Times New Roman"/>
          <w:b/>
          <w:bCs/>
          <w:i/>
        </w:rPr>
        <w:t xml:space="preserve"> </w:t>
      </w:r>
      <w:r w:rsidRPr="007834DB">
        <w:rPr>
          <w:rFonts w:ascii="Times New Roman" w:hAnsi="Times New Roman" w:cs="Times New Roman"/>
        </w:rPr>
        <w:t>В 201</w:t>
      </w:r>
      <w:r w:rsidR="001B1D57" w:rsidRPr="007834DB">
        <w:rPr>
          <w:rFonts w:ascii="Times New Roman" w:hAnsi="Times New Roman" w:cs="Times New Roman"/>
        </w:rPr>
        <w:t>5</w:t>
      </w:r>
      <w:r w:rsidRPr="007834DB">
        <w:rPr>
          <w:rFonts w:ascii="Times New Roman" w:hAnsi="Times New Roman" w:cs="Times New Roman"/>
        </w:rPr>
        <w:t xml:space="preserve"> г. содержание в </w:t>
      </w:r>
      <w:r w:rsidR="001C6E3A" w:rsidRPr="007834DB">
        <w:rPr>
          <w:rFonts w:ascii="Times New Roman" w:hAnsi="Times New Roman" w:cs="Times New Roman"/>
        </w:rPr>
        <w:t xml:space="preserve">атмосферном </w:t>
      </w:r>
      <w:r w:rsidRPr="007834DB">
        <w:rPr>
          <w:rFonts w:ascii="Times New Roman" w:hAnsi="Times New Roman" w:cs="Times New Roman"/>
        </w:rPr>
        <w:t xml:space="preserve">воздухе формальдегида </w:t>
      </w:r>
      <w:r w:rsidR="00610CD5">
        <w:rPr>
          <w:rFonts w:ascii="Times New Roman" w:hAnsi="Times New Roman" w:cs="Times New Roman"/>
        </w:rPr>
        <w:t>определяли</w:t>
      </w:r>
      <w:r w:rsidRPr="007834DB">
        <w:rPr>
          <w:rFonts w:ascii="Times New Roman" w:hAnsi="Times New Roman" w:cs="Times New Roman"/>
        </w:rPr>
        <w:t xml:space="preserve"> в 1</w:t>
      </w:r>
      <w:r w:rsidR="00610CD5">
        <w:rPr>
          <w:rFonts w:ascii="Times New Roman" w:hAnsi="Times New Roman" w:cs="Times New Roman"/>
        </w:rPr>
        <w:t>7</w:t>
      </w:r>
      <w:r w:rsidRPr="007834DB">
        <w:rPr>
          <w:rFonts w:ascii="Times New Roman" w:hAnsi="Times New Roman" w:cs="Times New Roman"/>
        </w:rPr>
        <w:t xml:space="preserve"> городах </w:t>
      </w:r>
      <w:r w:rsidR="001B1D57" w:rsidRPr="007834DB">
        <w:rPr>
          <w:rFonts w:ascii="Times New Roman" w:hAnsi="Times New Roman" w:cs="Times New Roman"/>
        </w:rPr>
        <w:t xml:space="preserve">Республики </w:t>
      </w:r>
      <w:r w:rsidRPr="007834DB">
        <w:rPr>
          <w:rFonts w:ascii="Times New Roman" w:hAnsi="Times New Roman" w:cs="Times New Roman"/>
        </w:rPr>
        <w:t>Беларус</w:t>
      </w:r>
      <w:r w:rsidR="001B1D57" w:rsidRPr="007834DB">
        <w:rPr>
          <w:rFonts w:ascii="Times New Roman" w:hAnsi="Times New Roman" w:cs="Times New Roman"/>
        </w:rPr>
        <w:t>ь</w:t>
      </w:r>
      <w:r w:rsidRPr="007834DB">
        <w:rPr>
          <w:rFonts w:ascii="Times New Roman" w:hAnsi="Times New Roman" w:cs="Times New Roman"/>
        </w:rPr>
        <w:t xml:space="preserve"> на станциях с дискретным режимом отбора проб. Измерения проводились только в летний период. </w:t>
      </w:r>
    </w:p>
    <w:p w:rsidR="00A35896" w:rsidRPr="007834DB" w:rsidRDefault="0001626A" w:rsidP="007834D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Уровень загрязнения воздуха формальдегидом в Могилеве был выше, чем в других областных центрах республики. </w:t>
      </w:r>
      <w:r w:rsidR="00A35896"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Максимальные из разовых концентраций в районах станций № 1, 3 и 12 превышали но</w:t>
      </w:r>
      <w:r w:rsidR="002C0951">
        <w:rPr>
          <w:rFonts w:ascii="Times New Roman" w:eastAsia="Times New Roman" w:hAnsi="Times New Roman" w:cs="Times New Roman"/>
          <w:sz w:val="24"/>
          <w:szCs w:val="24"/>
          <w:lang w:eastAsia="ru-RU"/>
        </w:rPr>
        <w:t>рматив качества в 3 раза.</w:t>
      </w:r>
    </w:p>
    <w:p w:rsidR="001C6E3A" w:rsidRPr="007834DB" w:rsidRDefault="001D0F20" w:rsidP="007834DB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Высокий у</w:t>
      </w:r>
      <w:r w:rsidR="001C6E3A"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ровень загрязнения воздуха формальдегидом по-прежнему </w:t>
      </w:r>
      <w:r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сохраняется в Пинске. </w:t>
      </w:r>
      <w:r w:rsidR="001C6E3A"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августе доля проб с концентрациями выше норматива качества в районе станции №</w:t>
      </w:r>
      <w:r w:rsidR="00EF36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="001C6E3A"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2 </w:t>
      </w:r>
      <w:r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(ул.</w:t>
      </w:r>
      <w:r w:rsidR="00EF36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Завальная) </w:t>
      </w:r>
      <w:r w:rsidR="001C6E3A"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составляла 27%. В районе станции №</w:t>
      </w:r>
      <w:r w:rsidR="00EF36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="001C6E3A"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</w:t>
      </w:r>
      <w:r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(ул.</w:t>
      </w:r>
      <w:r w:rsidR="00EF36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Красноармейская)</w:t>
      </w:r>
      <w:r w:rsidR="001C6E3A"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зарегистрированы концентрации в 2,2 раза </w:t>
      </w:r>
      <w:r w:rsidR="00495BA0"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превышающие предельно допустимые</w:t>
      </w:r>
      <w:r w:rsidR="001C6E3A"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1C6E3A" w:rsidRDefault="001C6E3A" w:rsidP="007834DB">
      <w:pPr>
        <w:pStyle w:val="Default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7834DB">
        <w:rPr>
          <w:rFonts w:ascii="Times New Roman" w:eastAsia="Times New Roman" w:hAnsi="Times New Roman" w:cs="Times New Roman"/>
          <w:bCs/>
          <w:lang w:eastAsia="ru-RU"/>
        </w:rPr>
        <w:t>В Бресте «пик» загрязнения зафиксирован в июле. Доля проб с концентрациями выше максимально разовой ПДК в районах станций №</w:t>
      </w:r>
      <w:r w:rsidR="00EF367D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Pr="007834DB">
        <w:rPr>
          <w:rFonts w:ascii="Times New Roman" w:eastAsia="Times New Roman" w:hAnsi="Times New Roman" w:cs="Times New Roman"/>
          <w:bCs/>
          <w:lang w:eastAsia="ru-RU"/>
        </w:rPr>
        <w:t>5 (ул. Пушкинская) и №</w:t>
      </w:r>
      <w:r w:rsidR="00EF367D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Pr="007834DB">
        <w:rPr>
          <w:rFonts w:ascii="Times New Roman" w:eastAsia="Times New Roman" w:hAnsi="Times New Roman" w:cs="Times New Roman"/>
          <w:bCs/>
          <w:lang w:eastAsia="ru-RU"/>
        </w:rPr>
        <w:t xml:space="preserve">7 (ул. 17 Сентября) достигала 25 – 42% (рисунок 4.10). </w:t>
      </w:r>
    </w:p>
    <w:p w:rsidR="0052162E" w:rsidRPr="007834DB" w:rsidRDefault="0052162E" w:rsidP="0052162E">
      <w:pPr>
        <w:pStyle w:val="Default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7834DB">
        <w:rPr>
          <w:rFonts w:ascii="Times New Roman" w:eastAsia="Times New Roman" w:hAnsi="Times New Roman" w:cs="Times New Roman"/>
          <w:bCs/>
          <w:lang w:eastAsia="ru-RU"/>
        </w:rPr>
        <w:t xml:space="preserve">Максимальная из разовых концентраций формальдегида в районе станции № 7 превышала норматив качества в 2,2 раза. </w:t>
      </w:r>
    </w:p>
    <w:p w:rsidR="0052162E" w:rsidRPr="007834DB" w:rsidRDefault="0052162E" w:rsidP="0052162E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55% проанализированных проб в Орше отмечались концентрации выше 0,5 ПДК. Существенное увеличение уровня загрязнения воздуха формальдегидом зафиксировано в первой половине августа, которая характеризовалась повышенным температурным режимом и дефицитом осадков. Доля проб с концентрациями выше максимально разовой ПДК в районе станции № 3 (ул. Пакгаузная) составляла 12%. Превышения норматива в 1,5 – 1,8 раза зафиксированы в районах станций №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 (ул. Молодежная) и №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2 (ул. Ленина). </w:t>
      </w:r>
    </w:p>
    <w:p w:rsidR="0052162E" w:rsidRPr="007834DB" w:rsidRDefault="0052162E" w:rsidP="007834DB">
      <w:pPr>
        <w:pStyle w:val="Default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</w:p>
    <w:p w:rsidR="001C6E3A" w:rsidRPr="00D33F49" w:rsidRDefault="001C6E3A" w:rsidP="001C6E3A">
      <w:pPr>
        <w:spacing w:after="0" w:line="240" w:lineRule="auto"/>
        <w:ind w:firstLine="6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C6E3A" w:rsidRPr="002C0951" w:rsidRDefault="001C6E3A" w:rsidP="00D33F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45150">
        <w:rPr>
          <w:rFonts w:ascii="Times New Roman" w:eastAsia="Times New Roman" w:hAnsi="Times New Roman" w:cs="Times New Roman"/>
          <w:noProof/>
          <w:color w:val="FF0000"/>
          <w:sz w:val="30"/>
          <w:szCs w:val="30"/>
          <w:lang w:eastAsia="ru-RU"/>
        </w:rPr>
        <w:object w:dxaOrig="9495" w:dyaOrig="3072">
          <v:shape id="Диаграмма 3" o:spid="_x0000_i1029" type="#_x0000_t75" style="width:475.5pt;height:154.5pt;visibility:visible" o:ole="">
            <v:imagedata r:id="rId25" o:title="" cropbottom="-64f" cropright="-7f"/>
            <o:lock v:ext="edit" aspectratio="f"/>
          </v:shape>
          <o:OLEObject Type="Embed" ProgID="Excel.Sheet.8" ShapeID="Диаграмма 3" DrawAspect="Content" ObjectID="_1545645587" r:id="rId26">
            <o:FieldCodes>\s</o:FieldCodes>
          </o:OLEObject>
        </w:object>
      </w:r>
      <w:r w:rsidR="002C0951">
        <w:rPr>
          <w:rFonts w:ascii="Times New Roman" w:eastAsia="Times New Roman" w:hAnsi="Times New Roman" w:cs="Times New Roman"/>
          <w:b/>
          <w:color w:val="000000"/>
          <w:lang w:eastAsia="ru-RU"/>
        </w:rPr>
        <w:t>Рис.</w:t>
      </w:r>
      <w:r w:rsidRPr="002C0951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4.10</w:t>
      </w:r>
      <w:r w:rsidR="002C0951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. </w:t>
      </w:r>
      <w:r w:rsidRPr="002C0951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Доля проб с концентрациями формальдегида </w:t>
      </w:r>
    </w:p>
    <w:p w:rsidR="001C6E3A" w:rsidRPr="002C0951" w:rsidRDefault="001C6E3A" w:rsidP="001C6E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2C0951">
        <w:rPr>
          <w:rFonts w:ascii="Times New Roman" w:eastAsia="Times New Roman" w:hAnsi="Times New Roman" w:cs="Times New Roman"/>
          <w:b/>
          <w:color w:val="000000"/>
          <w:lang w:eastAsia="ru-RU"/>
        </w:rPr>
        <w:t>выше норматива качества.</w:t>
      </w:r>
    </w:p>
    <w:p w:rsidR="001C6E3A" w:rsidRPr="00D33F49" w:rsidRDefault="001C6E3A" w:rsidP="001C6E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A27B3" w:rsidRPr="007834DB" w:rsidRDefault="006A27B3" w:rsidP="007834DB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Превышения максимально разовой ПДК (в 1,6 – 1,7 раза) зарегистрированы </w:t>
      </w:r>
      <w:r w:rsidR="001405AB"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Жлобине, в </w:t>
      </w:r>
      <w:r w:rsidR="00B36CC0"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Гродно </w:t>
      </w:r>
      <w:r w:rsidR="00B36CC0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район</w:t>
      </w:r>
      <w:r w:rsidR="00784FFE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="00B36CC0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станций № 4 (ул. Городничанская) и № 8 (ул. Соколовского)</w:t>
      </w:r>
      <w:r w:rsidR="00784FFE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</w:t>
      </w:r>
      <w:r w:rsidR="00EF36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84FFE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18 – 20% </w:t>
      </w:r>
      <w:r w:rsidR="00B36CC0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проб, </w:t>
      </w:r>
      <w:r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</w:t>
      </w:r>
      <w:r w:rsidR="00784FFE"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Мозыре в </w:t>
      </w:r>
      <w:r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единичных пробах в районах станций № 1 (ул. Притыцкого) и № 2 (ул. Пролетарская).</w:t>
      </w:r>
    </w:p>
    <w:p w:rsidR="00495BA0" w:rsidRPr="007834DB" w:rsidRDefault="00495BA0" w:rsidP="007834DB">
      <w:pPr>
        <w:pStyle w:val="Default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7834DB">
        <w:rPr>
          <w:rFonts w:ascii="Times New Roman" w:hAnsi="Times New Roman" w:cs="Times New Roman"/>
        </w:rPr>
        <w:t>В Минске</w:t>
      </w:r>
      <w:r w:rsidRPr="007834DB">
        <w:rPr>
          <w:rFonts w:ascii="Times New Roman" w:eastAsia="Times New Roman" w:hAnsi="Times New Roman" w:cs="Times New Roman"/>
          <w:bCs/>
          <w:lang w:eastAsia="ru-RU"/>
        </w:rPr>
        <w:t xml:space="preserve"> концентрации формальдегида в 1,3 – 1,4 раза выше ПДК фиксировались в единичных пробах воздуха, отобранных в районах станций № 2 (ул. Судмалиса) и № 3 (ул. Бобруйская, 8). </w:t>
      </w:r>
    </w:p>
    <w:p w:rsidR="002C4630" w:rsidRPr="007834DB" w:rsidRDefault="002C4630" w:rsidP="007834DB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Полоцке в 86% проанализированных проб концентрации формальдегида не превышали 0,5 ПДК. Некоторый рост содержания в воздухе формальдегида (как и в других промышленных центрах республики) отмечен в первой декаде августа. Максимальная из разовых концентраций составляла 1,2 ПДК. </w:t>
      </w:r>
    </w:p>
    <w:p w:rsidR="009D4642" w:rsidRPr="007834DB" w:rsidRDefault="009D4642" w:rsidP="007834DB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Гомеле при аномально неблагоприятных метеоусловиях (мощные приземные инверсии, большая повторяемость слабых ветров и штилей, рекордно высокие температуры воздуха и дефицит осадков), обусловивших образование смога, в течение восьми дней августа регистрировались концентрации формальдегида в 1,1 – 1,4 раза выше максимально разовой ПДК.</w:t>
      </w:r>
    </w:p>
    <w:p w:rsidR="00B36CC0" w:rsidRPr="007834DB" w:rsidRDefault="00B36CC0" w:rsidP="007834DB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57% проб концентрации формальдегида были выше 0,5 ПДК</w:t>
      </w:r>
      <w:r w:rsidR="001405AB"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 </w:t>
      </w:r>
      <w:r w:rsidR="00D6304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г. </w:t>
      </w:r>
      <w:r w:rsidR="001405AB"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Светлогорске</w:t>
      </w:r>
      <w:r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«Пик» загрязнения воздуха формальдегидом отмечен в августе: доля проб с концентрациями выше максим</w:t>
      </w:r>
      <w:r w:rsidR="002C09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ально разовой ПДК составляла 20</w:t>
      </w:r>
      <w:r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%. Мак</w:t>
      </w:r>
      <w:r w:rsidR="00B1002B"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</w:t>
      </w:r>
      <w:r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имальные из разовых концентраций формальдегида на станциях № 1 (микрорайон «Первомайский») и № 3 (микрорайон «Молодежный») превышали норматив </w:t>
      </w:r>
      <w:r w:rsidR="00610CD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качества</w:t>
      </w:r>
      <w:r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 1,3 раза.</w:t>
      </w:r>
    </w:p>
    <w:p w:rsidR="0001626A" w:rsidRPr="007834DB" w:rsidRDefault="00B1002B" w:rsidP="007834DB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Бобруйске м</w:t>
      </w:r>
      <w:r w:rsidR="0001626A"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аксимальные из разовых концентраций формальдегида в районах станций № 2 (ул. Минская) и № 1 (ул. Лынькова) находились в пределах 1,1 – 1,2 ПДК. </w:t>
      </w:r>
    </w:p>
    <w:p w:rsidR="00495BA0" w:rsidRPr="007834DB" w:rsidRDefault="006A27B3" w:rsidP="007834DB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Уровень загрязнения атмосферного воздуха формальдегидом понизился в Речице.</w:t>
      </w:r>
    </w:p>
    <w:p w:rsidR="006A27B3" w:rsidRPr="007834DB" w:rsidRDefault="001405AB" w:rsidP="007834DB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7834DB">
        <w:rPr>
          <w:rFonts w:ascii="Times New Roman" w:hAnsi="Times New Roman" w:cs="Times New Roman"/>
        </w:rPr>
        <w:t xml:space="preserve">Повышенное содержание формальдегида в воздухе отмечено в районах автодорог с интенсивным движением транспорта. По данным Минского городского </w:t>
      </w:r>
      <w:r w:rsidR="006B775B" w:rsidRPr="007834DB">
        <w:rPr>
          <w:rFonts w:ascii="Times New Roman" w:hAnsi="Times New Roman" w:cs="Times New Roman"/>
        </w:rPr>
        <w:t xml:space="preserve">центра </w:t>
      </w:r>
      <w:r w:rsidRPr="007834DB">
        <w:rPr>
          <w:rFonts w:ascii="Times New Roman" w:hAnsi="Times New Roman" w:cs="Times New Roman"/>
        </w:rPr>
        <w:t>гигиены, эпидемиологии и общественного здоровья, превышения норматива качества по формальдегиду в 1,5–2,5 раза зарегистрированы в районах перекрестков и светофоров.</w:t>
      </w:r>
    </w:p>
    <w:p w:rsidR="008111E1" w:rsidRPr="007834DB" w:rsidRDefault="00050BDC" w:rsidP="007834D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51">
        <w:rPr>
          <w:rFonts w:ascii="Times New Roman" w:hAnsi="Times New Roman" w:cs="Times New Roman"/>
          <w:b/>
          <w:bCs/>
          <w:i/>
          <w:sz w:val="24"/>
          <w:szCs w:val="24"/>
        </w:rPr>
        <w:t>Приземный озон (О</w:t>
      </w:r>
      <w:r w:rsidRPr="002C0951">
        <w:rPr>
          <w:rFonts w:ascii="Times New Roman" w:hAnsi="Times New Roman" w:cs="Times New Roman"/>
          <w:b/>
          <w:bCs/>
          <w:i/>
          <w:sz w:val="24"/>
          <w:szCs w:val="24"/>
          <w:vertAlign w:val="subscript"/>
        </w:rPr>
        <w:t>3</w:t>
      </w:r>
      <w:r w:rsidRPr="002C0951">
        <w:rPr>
          <w:rFonts w:ascii="Times New Roman" w:hAnsi="Times New Roman" w:cs="Times New Roman"/>
          <w:b/>
          <w:bCs/>
          <w:i/>
          <w:sz w:val="24"/>
          <w:szCs w:val="24"/>
        </w:rPr>
        <w:t>)</w:t>
      </w:r>
      <w:r w:rsidR="001336A1" w:rsidRPr="002C0951"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  <w:r w:rsidR="00610CD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8111E1" w:rsidRPr="007834DB">
        <w:rPr>
          <w:rFonts w:ascii="Times New Roman" w:hAnsi="Times New Roman" w:cs="Times New Roman"/>
          <w:bCs/>
          <w:sz w:val="24"/>
          <w:szCs w:val="24"/>
        </w:rPr>
        <w:t>П</w:t>
      </w:r>
      <w:r w:rsidR="008111E1"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риземный озон, являясь загрязняющим веществом первого класса опасности, в отличие от стратосферного озона, защищающего живые организмы на Земле от разрушающего действия солнечного ультрафиолетового излучения, оказывает отрицательное воздействие на здоровье человека и окружающую среду.</w:t>
      </w:r>
    </w:p>
    <w:p w:rsidR="00575163" w:rsidRPr="007834DB" w:rsidRDefault="00050BDC" w:rsidP="007834DB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7834DB">
        <w:rPr>
          <w:rFonts w:ascii="Times New Roman" w:hAnsi="Times New Roman" w:cs="Times New Roman"/>
        </w:rPr>
        <w:lastRenderedPageBreak/>
        <w:t>Мониторинг приземного озона в 201</w:t>
      </w:r>
      <w:r w:rsidR="00575163" w:rsidRPr="007834DB">
        <w:rPr>
          <w:rFonts w:ascii="Times New Roman" w:hAnsi="Times New Roman" w:cs="Times New Roman"/>
        </w:rPr>
        <w:t>5</w:t>
      </w:r>
      <w:r w:rsidRPr="007834DB">
        <w:rPr>
          <w:rFonts w:ascii="Times New Roman" w:hAnsi="Times New Roman" w:cs="Times New Roman"/>
        </w:rPr>
        <w:t xml:space="preserve"> г. проводился в 9 городах</w:t>
      </w:r>
      <w:r w:rsidR="00575163" w:rsidRPr="007834DB">
        <w:rPr>
          <w:rFonts w:ascii="Times New Roman" w:hAnsi="Times New Roman" w:cs="Times New Roman"/>
        </w:rPr>
        <w:t>,</w:t>
      </w:r>
      <w:r w:rsidRPr="007834DB">
        <w:rPr>
          <w:rFonts w:ascii="Times New Roman" w:hAnsi="Times New Roman" w:cs="Times New Roman"/>
        </w:rPr>
        <w:t xml:space="preserve"> в районе Мозырского промышленного узла</w:t>
      </w:r>
      <w:r w:rsidR="00575163" w:rsidRPr="007834DB">
        <w:rPr>
          <w:rFonts w:ascii="Times New Roman" w:hAnsi="Times New Roman" w:cs="Times New Roman"/>
        </w:rPr>
        <w:t xml:space="preserve"> и в</w:t>
      </w:r>
      <w:r w:rsidR="006B775B">
        <w:rPr>
          <w:rFonts w:ascii="Times New Roman" w:hAnsi="Times New Roman" w:cs="Times New Roman"/>
        </w:rPr>
        <w:t xml:space="preserve"> </w:t>
      </w:r>
      <w:r w:rsidR="00575163" w:rsidRPr="007834DB">
        <w:rPr>
          <w:rFonts w:ascii="Times New Roman" w:eastAsia="Times New Roman" w:hAnsi="Times New Roman" w:cs="Times New Roman"/>
          <w:color w:val="auto"/>
          <w:lang w:eastAsia="ru-RU"/>
        </w:rPr>
        <w:t>Березинском заповеднике.</w:t>
      </w:r>
    </w:p>
    <w:p w:rsidR="00575163" w:rsidRPr="007834DB" w:rsidRDefault="00575163" w:rsidP="007834D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Средние за год концентрации приземного озона находились в пределах 43 – 66 мкг/м</w:t>
      </w:r>
      <w:r w:rsidRPr="007834D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Количество дней с превышениями среднесуточной ПДК в воздухе Новополоцка и Полоцка составляло 19 – 28 дней, Солигорска, Могилева, Минска и Гродно – 29 – 44 дня. В районе Мозырского</w:t>
      </w:r>
      <w:r w:rsidR="00291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промузла среднесуточные концентрации О</w:t>
      </w:r>
      <w:r w:rsidRPr="007834D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превышали норматив качества в течение 10 дней. Максимальные среднесуточные концентрации О</w:t>
      </w:r>
      <w:r w:rsidRPr="007834D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воздухе Гродно, Полоцка, С</w:t>
      </w:r>
      <w:r w:rsidR="002C09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олигорска и Минска составляли 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1,3 – 1,4 ПДК, Бреста и Могилева – 1,5 ПДК.</w:t>
      </w:r>
    </w:p>
    <w:p w:rsidR="00FE5375" w:rsidRDefault="00A272E3" w:rsidP="007834D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Суточная динамика содержания приземного озона в воздухе всех городов одинакова, различаются лишь уровни концентраций. Максимум загрязнения, как и в предыдущие годы, отмечен в послеполуденное время (рисунок 4.11</w:t>
      </w:r>
      <w:r w:rsidR="00B1002B"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A673A9" w:rsidRDefault="00A673A9" w:rsidP="007834D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1491" w:rsidRDefault="00405009" w:rsidP="00D33F49">
      <w:pPr>
        <w:spacing w:after="0"/>
        <w:jc w:val="center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4C499B" wp14:editId="2DB0C6C8">
            <wp:extent cx="5997333" cy="3505200"/>
            <wp:effectExtent l="19050" t="0" r="3417" b="0"/>
            <wp:docPr id="4" name="Рисунок 4" descr="E:\Механиков\Бюллетень СОС Б\бюллетень 2015\данные\воздух\озон\Bulletin-2015\FIG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Механиков\Бюллетень СОС Б\бюллетень 2015\данные\воздух\озон\Bulletin-2015\FIG_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182" cy="351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009" w:rsidRPr="00405009" w:rsidRDefault="00405009" w:rsidP="00D33F49">
      <w:pPr>
        <w:spacing w:after="0"/>
        <w:jc w:val="center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 xml:space="preserve">Рис. </w:t>
      </w:r>
      <w:r w:rsidRPr="00405009">
        <w:rPr>
          <w:rFonts w:ascii="Times New Roman" w:eastAsia="Times New Roman" w:hAnsi="Times New Roman" w:cs="Times New Roman"/>
          <w:b/>
          <w:lang w:eastAsia="ru-RU"/>
        </w:rPr>
        <w:t>4.11</w:t>
      </w:r>
      <w:r>
        <w:rPr>
          <w:rFonts w:ascii="Times New Roman" w:eastAsia="Times New Roman" w:hAnsi="Times New Roman" w:cs="Times New Roman"/>
          <w:b/>
          <w:lang w:eastAsia="ru-RU"/>
        </w:rPr>
        <w:t>.</w:t>
      </w:r>
      <w:r w:rsidRPr="00405009">
        <w:rPr>
          <w:rFonts w:ascii="Times New Roman" w:eastAsia="Times New Roman" w:hAnsi="Times New Roman" w:cs="Times New Roman"/>
          <w:b/>
          <w:lang w:eastAsia="ru-RU"/>
        </w:rPr>
        <w:t xml:space="preserve"> Суточный ход концентраций приземного озона</w:t>
      </w:r>
    </w:p>
    <w:p w:rsidR="00FE5375" w:rsidRDefault="00405009" w:rsidP="0040500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405009">
        <w:rPr>
          <w:rFonts w:ascii="Times New Roman" w:eastAsia="Times New Roman" w:hAnsi="Times New Roman" w:cs="Times New Roman"/>
          <w:b/>
          <w:lang w:eastAsia="ru-RU"/>
        </w:rPr>
        <w:t>в городах Беларуси в 2015 г.</w:t>
      </w:r>
    </w:p>
    <w:p w:rsidR="00D33F49" w:rsidRPr="00405009" w:rsidRDefault="00D33F49" w:rsidP="0040500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</w:rPr>
      </w:pPr>
    </w:p>
    <w:p w:rsidR="00405009" w:rsidRDefault="00405009" w:rsidP="004050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годовом ходе отмечено увеличение среднемесячных концентраций </w:t>
      </w:r>
      <w:r w:rsidRPr="007834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</w:t>
      </w:r>
      <w:r w:rsidRPr="007834DB">
        <w:rPr>
          <w:rFonts w:ascii="Times New Roman" w:eastAsia="Times New Roman" w:hAnsi="Times New Roman" w:cs="Times New Roman"/>
          <w:iCs/>
          <w:sz w:val="24"/>
          <w:szCs w:val="24"/>
          <w:vertAlign w:val="subscript"/>
          <w:lang w:eastAsia="ru-RU"/>
        </w:rPr>
        <w:t>3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5C76B7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марте - мае (весенний максимум), что, скорее всего,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C76B7" w:rsidRPr="00E82925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</w:t>
      </w:r>
      <w:r w:rsidR="005C76B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5C76B7" w:rsidRPr="00E829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перестройкой атмосферы и, как следствие, притоком озона из стратосферы</w:t>
      </w:r>
      <w:r w:rsidR="005C76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C76B7"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Несмотря на преобладание благоприятных условий для образования приземного озона в первой половине августа, существенного увеличения концентраций не зарегистрировано.</w:t>
      </w:r>
    </w:p>
    <w:p w:rsidR="00DB1099" w:rsidRPr="007834DB" w:rsidRDefault="00DB1099" w:rsidP="007834D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3CD9">
        <w:rPr>
          <w:rFonts w:ascii="Times New Roman" w:hAnsi="Times New Roman" w:cs="Times New Roman"/>
          <w:b/>
          <w:bCs/>
          <w:i/>
          <w:sz w:val="24"/>
          <w:szCs w:val="24"/>
        </w:rPr>
        <w:t>Летучие органические соединения (ЛОС)</w:t>
      </w:r>
      <w:r w:rsidR="001336A1" w:rsidRPr="006A3CD9"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  <w:r w:rsidR="00610CD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7834DB">
        <w:rPr>
          <w:rFonts w:ascii="Times New Roman" w:hAnsi="Times New Roman" w:cs="Times New Roman"/>
          <w:sz w:val="24"/>
          <w:szCs w:val="24"/>
        </w:rPr>
        <w:t>По данным непрерывных измерений с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одержание в атмосферном воздухе бензола на протяжении многих лет сохраняется стабильно низким: среднегодовые и максимальные концентрации в жилых и промышленных районах существенно ниже нормативов качества. </w:t>
      </w:r>
      <w:r w:rsidRPr="007834DB">
        <w:rPr>
          <w:rFonts w:ascii="Times New Roman" w:hAnsi="Times New Roman" w:cs="Times New Roman"/>
          <w:sz w:val="24"/>
          <w:szCs w:val="24"/>
        </w:rPr>
        <w:t xml:space="preserve">Превышений среднесуточной ПДК не зарегистрировано. </w:t>
      </w:r>
    </w:p>
    <w:p w:rsidR="00AC7ABB" w:rsidRPr="007834DB" w:rsidRDefault="00AC7ABB" w:rsidP="007834DB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единичных пробах воздуха </w:t>
      </w:r>
      <w:r w:rsidR="00D02008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Гродно 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отмечены концентрации бензола и ксилола 0,9 - 1,0 ПДК. </w:t>
      </w:r>
    </w:p>
    <w:p w:rsidR="00571994" w:rsidRDefault="00D02008" w:rsidP="007834DB">
      <w:pPr>
        <w:pStyle w:val="Default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7834DB">
        <w:rPr>
          <w:rFonts w:ascii="Times New Roman" w:eastAsia="Times New Roman" w:hAnsi="Times New Roman" w:cs="Times New Roman"/>
          <w:bCs/>
          <w:lang w:eastAsia="ru-RU"/>
        </w:rPr>
        <w:lastRenderedPageBreak/>
        <w:t>В Бобруйске по</w:t>
      </w:r>
      <w:r w:rsidR="00571994" w:rsidRPr="007834DB">
        <w:rPr>
          <w:rFonts w:ascii="Times New Roman" w:eastAsia="Times New Roman" w:hAnsi="Times New Roman" w:cs="Times New Roman"/>
          <w:bCs/>
          <w:lang w:eastAsia="ru-RU"/>
        </w:rPr>
        <w:t xml:space="preserve"> сравнени</w:t>
      </w:r>
      <w:r w:rsidRPr="007834DB">
        <w:rPr>
          <w:rFonts w:ascii="Times New Roman" w:eastAsia="Times New Roman" w:hAnsi="Times New Roman" w:cs="Times New Roman"/>
          <w:bCs/>
          <w:lang w:eastAsia="ru-RU"/>
        </w:rPr>
        <w:t>ю</w:t>
      </w:r>
      <w:r w:rsidR="00571994" w:rsidRPr="007834DB">
        <w:rPr>
          <w:rFonts w:ascii="Times New Roman" w:eastAsia="Times New Roman" w:hAnsi="Times New Roman" w:cs="Times New Roman"/>
          <w:bCs/>
          <w:lang w:eastAsia="ru-RU"/>
        </w:rPr>
        <w:t xml:space="preserve"> с предыдущим годом незначительно возрос уровень загрязнения атмосферного воздуха бензолом и ксилолом, но превышений нормативов качества не фиксировалось (рисунок 4.12). </w:t>
      </w:r>
    </w:p>
    <w:p w:rsidR="00A673A9" w:rsidRPr="007834DB" w:rsidRDefault="00A673A9" w:rsidP="00A673A9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7834DB">
        <w:rPr>
          <w:rFonts w:ascii="Times New Roman" w:eastAsia="Times New Roman" w:hAnsi="Times New Roman" w:cs="Times New Roman"/>
          <w:bCs/>
          <w:lang w:eastAsia="ru-RU"/>
        </w:rPr>
        <w:t>Содержание в воздухе стирола, толуола и этилбензола было существенно ниже нормативов качества.</w:t>
      </w:r>
    </w:p>
    <w:p w:rsidR="00A673A9" w:rsidRPr="007834DB" w:rsidRDefault="00A673A9" w:rsidP="007834DB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b/>
          <w:bCs/>
        </w:rPr>
      </w:pPr>
    </w:p>
    <w:p w:rsidR="00784723" w:rsidRDefault="00A673A9" w:rsidP="00FE5375">
      <w:pPr>
        <w:jc w:val="center"/>
        <w:rPr>
          <w:rFonts w:cs="Times New Roman"/>
          <w:noProof/>
          <w:color w:val="FF0000"/>
          <w:sz w:val="30"/>
          <w:szCs w:val="30"/>
          <w:lang w:eastAsia="ru-RU"/>
        </w:rPr>
      </w:pPr>
      <w:r w:rsidRPr="00C91EE8">
        <w:rPr>
          <w:rFonts w:cs="Times New Roman"/>
          <w:noProof/>
          <w:color w:val="FF0000"/>
          <w:sz w:val="30"/>
          <w:szCs w:val="30"/>
          <w:lang w:eastAsia="ru-RU"/>
        </w:rPr>
        <w:object w:dxaOrig="9166" w:dyaOrig="3692">
          <v:shape id="_x0000_i1030" type="#_x0000_t75" style="width:457.5pt;height:184.5pt" o:ole="">
            <v:imagedata r:id="rId28" o:title="" cropbottom="-71f"/>
            <o:lock v:ext="edit" aspectratio="f"/>
          </v:shape>
          <o:OLEObject Type="Embed" ProgID="Excel.Sheet.8" ShapeID="_x0000_i1030" DrawAspect="Content" ObjectID="_1545645588" r:id="rId29">
            <o:FieldCodes>\s</o:FieldCodes>
          </o:OLEObject>
        </w:object>
      </w:r>
    </w:p>
    <w:p w:rsidR="00571994" w:rsidRPr="006A3CD9" w:rsidRDefault="006A3CD9" w:rsidP="00FE5375">
      <w:pPr>
        <w:jc w:val="center"/>
        <w:rPr>
          <w:rFonts w:ascii="Times New Roman" w:eastAsia="Times New Roman" w:hAnsi="Times New Roman" w:cs="Times New Roman"/>
          <w:b/>
          <w:bCs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Рис.4.12. </w:t>
      </w:r>
      <w:r w:rsidR="00571994" w:rsidRPr="006A3CD9">
        <w:rPr>
          <w:rFonts w:ascii="Times New Roman" w:eastAsia="Times New Roman" w:hAnsi="Times New Roman" w:cs="Times New Roman"/>
          <w:b/>
          <w:bCs/>
          <w:lang w:eastAsia="ru-RU"/>
        </w:rPr>
        <w:t>Внутригодовое распределение концентраций</w:t>
      </w:r>
      <w:r w:rsidR="00D6304A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="00571994" w:rsidRPr="006A3CD9">
        <w:rPr>
          <w:rFonts w:ascii="Times New Roman" w:eastAsia="Times New Roman" w:hAnsi="Times New Roman" w:cs="Times New Roman"/>
          <w:b/>
          <w:bCs/>
          <w:lang w:eastAsia="ru-RU"/>
        </w:rPr>
        <w:t>специф</w:t>
      </w:r>
      <w:r w:rsidR="00D02008" w:rsidRPr="006A3CD9">
        <w:rPr>
          <w:rFonts w:ascii="Times New Roman" w:eastAsia="Times New Roman" w:hAnsi="Times New Roman" w:cs="Times New Roman"/>
          <w:b/>
          <w:bCs/>
          <w:lang w:eastAsia="ru-RU"/>
        </w:rPr>
        <w:t>и</w:t>
      </w:r>
      <w:r w:rsidR="00571994" w:rsidRPr="006A3CD9">
        <w:rPr>
          <w:rFonts w:ascii="Times New Roman" w:eastAsia="Times New Roman" w:hAnsi="Times New Roman" w:cs="Times New Roman"/>
          <w:b/>
          <w:bCs/>
          <w:lang w:eastAsia="ru-RU"/>
        </w:rPr>
        <w:t>ческих загрязняющих веществ в атмосферном воздухе</w:t>
      </w:r>
      <w:r w:rsidR="00610CD5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="00571994" w:rsidRPr="006A3CD9">
        <w:rPr>
          <w:rFonts w:ascii="Times New Roman" w:eastAsia="Times New Roman" w:hAnsi="Times New Roman" w:cs="Times New Roman"/>
          <w:b/>
          <w:bCs/>
          <w:lang w:eastAsia="ru-RU"/>
        </w:rPr>
        <w:t>Бобруйск</w:t>
      </w:r>
      <w:r w:rsidR="00176F48" w:rsidRPr="006A3CD9">
        <w:rPr>
          <w:rFonts w:ascii="Times New Roman" w:eastAsia="Times New Roman" w:hAnsi="Times New Roman" w:cs="Times New Roman"/>
          <w:b/>
          <w:bCs/>
          <w:lang w:eastAsia="ru-RU"/>
        </w:rPr>
        <w:t>а в</w:t>
      </w:r>
      <w:r w:rsidR="00571994" w:rsidRPr="006A3CD9">
        <w:rPr>
          <w:rFonts w:ascii="Times New Roman" w:eastAsia="Times New Roman" w:hAnsi="Times New Roman" w:cs="Times New Roman"/>
          <w:b/>
          <w:bCs/>
          <w:lang w:eastAsia="ru-RU"/>
        </w:rPr>
        <w:t xml:space="preserve"> 2015 г.</w:t>
      </w:r>
    </w:p>
    <w:p w:rsidR="00A673A9" w:rsidRDefault="00A673A9" w:rsidP="007834DB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i/>
        </w:rPr>
      </w:pPr>
    </w:p>
    <w:p w:rsidR="00A014F5" w:rsidRPr="007834DB" w:rsidRDefault="00DB1099" w:rsidP="007834DB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784723">
        <w:rPr>
          <w:rFonts w:ascii="Times New Roman" w:hAnsi="Times New Roman" w:cs="Times New Roman"/>
          <w:b/>
          <w:bCs/>
          <w:i/>
        </w:rPr>
        <w:t>Тяжелые металлы</w:t>
      </w:r>
      <w:r w:rsidR="001336A1" w:rsidRPr="00784723">
        <w:rPr>
          <w:rFonts w:ascii="Times New Roman" w:hAnsi="Times New Roman" w:cs="Times New Roman"/>
          <w:b/>
          <w:bCs/>
          <w:i/>
        </w:rPr>
        <w:t>.</w:t>
      </w:r>
      <w:r w:rsidR="00610CD5">
        <w:rPr>
          <w:rFonts w:ascii="Times New Roman" w:hAnsi="Times New Roman" w:cs="Times New Roman"/>
          <w:b/>
          <w:bCs/>
          <w:i/>
        </w:rPr>
        <w:t xml:space="preserve"> </w:t>
      </w:r>
      <w:r w:rsidR="00176F48" w:rsidRPr="007834DB">
        <w:rPr>
          <w:rFonts w:ascii="Times New Roman" w:hAnsi="Times New Roman" w:cs="Times New Roman"/>
          <w:bCs/>
        </w:rPr>
        <w:t>В 2015 г.</w:t>
      </w:r>
      <w:r w:rsidR="007E726A">
        <w:rPr>
          <w:rFonts w:ascii="Times New Roman" w:hAnsi="Times New Roman" w:cs="Times New Roman"/>
          <w:bCs/>
        </w:rPr>
        <w:t xml:space="preserve"> </w:t>
      </w:r>
      <w:r w:rsidRPr="007834DB">
        <w:rPr>
          <w:rFonts w:ascii="Times New Roman" w:hAnsi="Times New Roman" w:cs="Times New Roman"/>
        </w:rPr>
        <w:t xml:space="preserve">в </w:t>
      </w:r>
      <w:r w:rsidR="00B96169" w:rsidRPr="007834DB">
        <w:rPr>
          <w:rFonts w:ascii="Times New Roman" w:hAnsi="Times New Roman" w:cs="Times New Roman"/>
        </w:rPr>
        <w:t xml:space="preserve">атмосферном </w:t>
      </w:r>
      <w:r w:rsidRPr="007834DB">
        <w:rPr>
          <w:rFonts w:ascii="Times New Roman" w:hAnsi="Times New Roman" w:cs="Times New Roman"/>
        </w:rPr>
        <w:t>воздухе</w:t>
      </w:r>
      <w:r w:rsidR="00B96169" w:rsidRPr="007834DB">
        <w:rPr>
          <w:rFonts w:ascii="Times New Roman" w:hAnsi="Times New Roman" w:cs="Times New Roman"/>
        </w:rPr>
        <w:t xml:space="preserve"> городов</w:t>
      </w:r>
      <w:r w:rsidR="00610CD5">
        <w:rPr>
          <w:rFonts w:ascii="Times New Roman" w:hAnsi="Times New Roman" w:cs="Times New Roman"/>
        </w:rPr>
        <w:t xml:space="preserve"> </w:t>
      </w:r>
      <w:r w:rsidR="007E726A">
        <w:rPr>
          <w:rFonts w:ascii="Times New Roman" w:hAnsi="Times New Roman" w:cs="Times New Roman"/>
        </w:rPr>
        <w:t>определя</w:t>
      </w:r>
      <w:r w:rsidR="00B96169" w:rsidRPr="007834DB">
        <w:rPr>
          <w:rFonts w:ascii="Times New Roman" w:hAnsi="Times New Roman" w:cs="Times New Roman"/>
        </w:rPr>
        <w:t>лось с</w:t>
      </w:r>
      <w:r w:rsidRPr="007834DB">
        <w:rPr>
          <w:rFonts w:ascii="Times New Roman" w:hAnsi="Times New Roman" w:cs="Times New Roman"/>
        </w:rPr>
        <w:t>оде</w:t>
      </w:r>
      <w:r w:rsidR="00B96169" w:rsidRPr="007834DB">
        <w:rPr>
          <w:rFonts w:ascii="Times New Roman" w:hAnsi="Times New Roman" w:cs="Times New Roman"/>
        </w:rPr>
        <w:t>ржание</w:t>
      </w:r>
      <w:r w:rsidR="00610CD5">
        <w:rPr>
          <w:rFonts w:ascii="Times New Roman" w:hAnsi="Times New Roman" w:cs="Times New Roman"/>
        </w:rPr>
        <w:t xml:space="preserve"> </w:t>
      </w:r>
      <w:r w:rsidR="00B96169" w:rsidRPr="007834DB">
        <w:rPr>
          <w:rFonts w:ascii="Times New Roman" w:hAnsi="Times New Roman" w:cs="Times New Roman"/>
        </w:rPr>
        <w:t>свинца и кадмия.</w:t>
      </w:r>
      <w:r w:rsidRPr="007834DB">
        <w:rPr>
          <w:rFonts w:ascii="Times New Roman" w:hAnsi="Times New Roman" w:cs="Times New Roman"/>
        </w:rPr>
        <w:t xml:space="preserve"> Средние за год </w:t>
      </w:r>
      <w:r w:rsidR="00B96169" w:rsidRPr="007834DB">
        <w:rPr>
          <w:rFonts w:ascii="Times New Roman" w:hAnsi="Times New Roman" w:cs="Times New Roman"/>
        </w:rPr>
        <w:t xml:space="preserve">и максимальные среднемесячные </w:t>
      </w:r>
      <w:r w:rsidRPr="007834DB">
        <w:rPr>
          <w:rFonts w:ascii="Times New Roman" w:hAnsi="Times New Roman" w:cs="Times New Roman"/>
        </w:rPr>
        <w:t xml:space="preserve">концентрации свинца </w:t>
      </w:r>
      <w:r w:rsidR="00B96169" w:rsidRPr="007834DB">
        <w:rPr>
          <w:rFonts w:ascii="Times New Roman" w:hAnsi="Times New Roman" w:cs="Times New Roman"/>
        </w:rPr>
        <w:t xml:space="preserve">и кадмия </w:t>
      </w:r>
      <w:r w:rsidRPr="007834DB">
        <w:rPr>
          <w:rFonts w:ascii="Times New Roman" w:hAnsi="Times New Roman" w:cs="Times New Roman"/>
        </w:rPr>
        <w:t xml:space="preserve">были </w:t>
      </w:r>
      <w:r w:rsidR="00B96169" w:rsidRPr="007834DB">
        <w:rPr>
          <w:rFonts w:ascii="Times New Roman" w:hAnsi="Times New Roman" w:cs="Times New Roman"/>
        </w:rPr>
        <w:t xml:space="preserve">значительно </w:t>
      </w:r>
      <w:r w:rsidRPr="007834DB">
        <w:rPr>
          <w:rFonts w:ascii="Times New Roman" w:hAnsi="Times New Roman" w:cs="Times New Roman"/>
        </w:rPr>
        <w:t xml:space="preserve">ниже ПДК. </w:t>
      </w:r>
    </w:p>
    <w:p w:rsidR="00A014F5" w:rsidRPr="007834DB" w:rsidRDefault="00A014F5" w:rsidP="007834DB">
      <w:pPr>
        <w:pStyle w:val="Default"/>
        <w:spacing w:line="276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7834DB">
        <w:rPr>
          <w:rFonts w:ascii="Times New Roman" w:hAnsi="Times New Roman" w:cs="Times New Roman"/>
        </w:rPr>
        <w:t>П</w:t>
      </w:r>
      <w:r w:rsidR="00A95C86" w:rsidRPr="007834DB">
        <w:rPr>
          <w:rFonts w:ascii="Times New Roman" w:eastAsia="Times New Roman" w:hAnsi="Times New Roman" w:cs="Times New Roman"/>
          <w:bCs/>
          <w:lang w:eastAsia="ru-RU"/>
        </w:rPr>
        <w:t>онизилось содержание свинца</w:t>
      </w:r>
      <w:r w:rsidRPr="007834DB">
        <w:rPr>
          <w:rFonts w:ascii="Times New Roman" w:eastAsia="Times New Roman" w:hAnsi="Times New Roman" w:cs="Times New Roman"/>
          <w:bCs/>
          <w:lang w:eastAsia="ru-RU"/>
        </w:rPr>
        <w:t xml:space="preserve"> в</w:t>
      </w:r>
      <w:r w:rsidR="00610CD5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="00B96169" w:rsidRPr="007834DB">
        <w:rPr>
          <w:rFonts w:ascii="Times New Roman" w:eastAsia="Times New Roman" w:hAnsi="Times New Roman" w:cs="Times New Roman"/>
          <w:bCs/>
          <w:lang w:eastAsia="ru-RU"/>
        </w:rPr>
        <w:t>сравнени</w:t>
      </w:r>
      <w:r w:rsidR="000D7022" w:rsidRPr="007834DB">
        <w:rPr>
          <w:rFonts w:ascii="Times New Roman" w:eastAsia="Times New Roman" w:hAnsi="Times New Roman" w:cs="Times New Roman"/>
          <w:bCs/>
          <w:lang w:eastAsia="ru-RU"/>
        </w:rPr>
        <w:t>и</w:t>
      </w:r>
      <w:r w:rsidR="00B96169" w:rsidRPr="007834DB">
        <w:rPr>
          <w:rFonts w:ascii="Times New Roman" w:eastAsia="Times New Roman" w:hAnsi="Times New Roman" w:cs="Times New Roman"/>
          <w:bCs/>
          <w:lang w:eastAsia="ru-RU"/>
        </w:rPr>
        <w:t xml:space="preserve"> с предыдущим годом в Бресте: максимальная среднемесячная концентрация составляла</w:t>
      </w:r>
      <w:r w:rsidR="00784723">
        <w:rPr>
          <w:rFonts w:ascii="Times New Roman" w:eastAsia="Times New Roman" w:hAnsi="Times New Roman" w:cs="Times New Roman"/>
          <w:bCs/>
          <w:lang w:eastAsia="ru-RU"/>
        </w:rPr>
        <w:t xml:space="preserve"> 0,09</w:t>
      </w:r>
      <w:r w:rsidR="00B96169" w:rsidRPr="007834DB">
        <w:rPr>
          <w:rFonts w:ascii="Times New Roman" w:eastAsia="Times New Roman" w:hAnsi="Times New Roman" w:cs="Times New Roman"/>
          <w:bCs/>
          <w:lang w:eastAsia="ru-RU"/>
        </w:rPr>
        <w:t xml:space="preserve"> мкг/м</w:t>
      </w:r>
      <w:r w:rsidR="00B96169" w:rsidRPr="007834DB">
        <w:rPr>
          <w:rFonts w:ascii="Times New Roman" w:eastAsia="Times New Roman" w:hAnsi="Times New Roman" w:cs="Times New Roman"/>
          <w:bCs/>
          <w:vertAlign w:val="superscript"/>
          <w:lang w:eastAsia="ru-RU"/>
        </w:rPr>
        <w:t>3</w:t>
      </w:r>
      <w:r w:rsidR="00B96169" w:rsidRPr="007834DB">
        <w:rPr>
          <w:rFonts w:ascii="Times New Roman" w:eastAsia="Times New Roman" w:hAnsi="Times New Roman" w:cs="Times New Roman"/>
          <w:bCs/>
          <w:lang w:eastAsia="ru-RU"/>
        </w:rPr>
        <w:t>.</w:t>
      </w:r>
    </w:p>
    <w:p w:rsidR="00A014F5" w:rsidRPr="007834DB" w:rsidRDefault="00A014F5" w:rsidP="007834DB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Мозыре максимальные среднемесячные концентрации свинца и кадмия не превышали 0,2 ПДК. В Речице средние за месяц концентрации свинца варьировались в диапазоне 0,028 – 0,077 мкг/м</w:t>
      </w:r>
      <w:r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  <w:lang w:eastAsia="ru-RU"/>
        </w:rPr>
        <w:t>3</w:t>
      </w:r>
      <w:r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Максимальная концентрация (0,095 мкг/м</w:t>
      </w:r>
      <w:r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  <w:lang w:eastAsia="ru-RU"/>
        </w:rPr>
        <w:t>3</w:t>
      </w:r>
      <w:r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 отмечена в январе.</w:t>
      </w:r>
    </w:p>
    <w:p w:rsidR="00A014F5" w:rsidRPr="007834DB" w:rsidRDefault="00A014F5" w:rsidP="007834DB">
      <w:pPr>
        <w:pStyle w:val="Default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7834DB">
        <w:rPr>
          <w:rFonts w:ascii="Times New Roman" w:hAnsi="Times New Roman" w:cs="Times New Roman"/>
        </w:rPr>
        <w:t>В Могилеве п</w:t>
      </w:r>
      <w:r w:rsidRPr="007834DB">
        <w:rPr>
          <w:rFonts w:ascii="Times New Roman" w:eastAsia="Times New Roman" w:hAnsi="Times New Roman" w:cs="Times New Roman"/>
          <w:bCs/>
          <w:lang w:eastAsia="ru-RU"/>
        </w:rPr>
        <w:t>рослеживается незначительное увеличение содержания в атмосферном воздухе свинца.</w:t>
      </w:r>
      <w:r w:rsidR="00610CD5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="000D7022" w:rsidRPr="007834DB">
        <w:rPr>
          <w:rFonts w:ascii="Times New Roman" w:eastAsia="Times New Roman" w:hAnsi="Times New Roman" w:cs="Times New Roman"/>
          <w:lang w:eastAsia="ru-RU"/>
        </w:rPr>
        <w:t>Несколько выше, чем в других промышленных центрах республики была</w:t>
      </w:r>
      <w:r w:rsidR="00610CD5">
        <w:rPr>
          <w:rFonts w:ascii="Times New Roman" w:eastAsia="Times New Roman" w:hAnsi="Times New Roman" w:cs="Times New Roman"/>
          <w:lang w:eastAsia="ru-RU"/>
        </w:rPr>
        <w:t xml:space="preserve"> </w:t>
      </w:r>
      <w:r w:rsidR="000D7022" w:rsidRPr="007834DB">
        <w:rPr>
          <w:rFonts w:ascii="Times New Roman" w:eastAsia="Times New Roman" w:hAnsi="Times New Roman" w:cs="Times New Roman"/>
          <w:lang w:eastAsia="ru-RU"/>
        </w:rPr>
        <w:t>среднегодовая концентрация свинца в Жлобине</w:t>
      </w:r>
      <w:r w:rsidR="00510924" w:rsidRPr="007834DB">
        <w:rPr>
          <w:rFonts w:ascii="Times New Roman" w:eastAsia="Times New Roman" w:hAnsi="Times New Roman" w:cs="Times New Roman"/>
          <w:lang w:eastAsia="ru-RU"/>
        </w:rPr>
        <w:t>:</w:t>
      </w:r>
      <w:r w:rsidR="00610CD5">
        <w:rPr>
          <w:rFonts w:ascii="Times New Roman" w:eastAsia="Times New Roman" w:hAnsi="Times New Roman" w:cs="Times New Roman"/>
          <w:lang w:eastAsia="ru-RU"/>
        </w:rPr>
        <w:t xml:space="preserve"> </w:t>
      </w:r>
      <w:r w:rsidR="00510924" w:rsidRPr="007834DB">
        <w:rPr>
          <w:rFonts w:ascii="Times New Roman" w:eastAsia="Times New Roman" w:hAnsi="Times New Roman" w:cs="Times New Roman"/>
          <w:lang w:eastAsia="ru-RU"/>
        </w:rPr>
        <w:t>м</w:t>
      </w:r>
      <w:r w:rsidR="000D7022" w:rsidRPr="007834DB">
        <w:rPr>
          <w:rFonts w:ascii="Times New Roman" w:eastAsia="Times New Roman" w:hAnsi="Times New Roman" w:cs="Times New Roman"/>
          <w:lang w:eastAsia="ru-RU"/>
        </w:rPr>
        <w:t xml:space="preserve">аксимальная среднемесячная концентрация </w:t>
      </w:r>
      <w:r w:rsidR="00510924" w:rsidRPr="007834DB">
        <w:rPr>
          <w:rFonts w:ascii="Times New Roman" w:eastAsia="Times New Roman" w:hAnsi="Times New Roman" w:cs="Times New Roman"/>
          <w:lang w:eastAsia="ru-RU"/>
        </w:rPr>
        <w:t>(</w:t>
      </w:r>
      <w:r w:rsidR="000D7022" w:rsidRPr="007834DB">
        <w:rPr>
          <w:rFonts w:ascii="Times New Roman" w:eastAsia="Times New Roman" w:hAnsi="Times New Roman" w:cs="Times New Roman"/>
          <w:lang w:eastAsia="ru-RU"/>
        </w:rPr>
        <w:t>0,102 мкг/м</w:t>
      </w:r>
      <w:r w:rsidR="000D7022" w:rsidRPr="007834DB">
        <w:rPr>
          <w:rFonts w:ascii="Times New Roman" w:eastAsia="Times New Roman" w:hAnsi="Times New Roman" w:cs="Times New Roman"/>
          <w:vertAlign w:val="superscript"/>
          <w:lang w:eastAsia="ru-RU"/>
        </w:rPr>
        <w:t>3</w:t>
      </w:r>
      <w:r w:rsidR="00510924" w:rsidRPr="007834DB">
        <w:rPr>
          <w:rFonts w:ascii="Times New Roman" w:eastAsia="Times New Roman" w:hAnsi="Times New Roman" w:cs="Times New Roman"/>
          <w:lang w:eastAsia="ru-RU"/>
        </w:rPr>
        <w:t>)</w:t>
      </w:r>
      <w:r w:rsidR="000D7022" w:rsidRPr="007834DB">
        <w:rPr>
          <w:rFonts w:ascii="Times New Roman" w:eastAsia="Times New Roman" w:hAnsi="Times New Roman" w:cs="Times New Roman"/>
          <w:lang w:eastAsia="ru-RU"/>
        </w:rPr>
        <w:t xml:space="preserve"> фиксировалась в марте.</w:t>
      </w:r>
    </w:p>
    <w:p w:rsidR="00A95C86" w:rsidRPr="007834DB" w:rsidRDefault="00A95C86" w:rsidP="007834D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34DB">
        <w:rPr>
          <w:rFonts w:ascii="Times New Roman" w:hAnsi="Times New Roman" w:cs="Times New Roman"/>
          <w:sz w:val="24"/>
          <w:szCs w:val="24"/>
        </w:rPr>
        <w:t>Тенденция среднегодовых концентраций свинца в воздухе многих город</w:t>
      </w:r>
      <w:r w:rsidR="00A014F5" w:rsidRPr="007834DB">
        <w:rPr>
          <w:rFonts w:ascii="Times New Roman" w:hAnsi="Times New Roman" w:cs="Times New Roman"/>
          <w:sz w:val="24"/>
          <w:szCs w:val="24"/>
        </w:rPr>
        <w:t>ов</w:t>
      </w:r>
      <w:r w:rsidRPr="007834DB">
        <w:rPr>
          <w:rFonts w:ascii="Times New Roman" w:hAnsi="Times New Roman" w:cs="Times New Roman"/>
          <w:sz w:val="24"/>
          <w:szCs w:val="24"/>
        </w:rPr>
        <w:t xml:space="preserve"> неустойчива.</w:t>
      </w:r>
      <w:r w:rsidR="00A014F5"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Относительно 2011 г. уровень загрязнения воздуха в Речиц</w:t>
      </w:r>
      <w:r w:rsidR="00510924"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</w:t>
      </w:r>
      <w:r w:rsidR="00A014F5"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повысился на 11%</w:t>
      </w:r>
      <w:r w:rsidR="00510924"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а в гг. Светлогорск, Бобруйск,</w:t>
      </w:r>
      <w:r w:rsidR="00510924"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Жлобин понизился </w:t>
      </w:r>
      <w:r w:rsidR="00510924" w:rsidRPr="007834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на 61%, 38% и </w:t>
      </w:r>
      <w:r w:rsidR="00510924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30% соответственно.</w:t>
      </w:r>
    </w:p>
    <w:p w:rsidR="00FD53B6" w:rsidRPr="007834DB" w:rsidRDefault="007606AD" w:rsidP="007834DB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</w:rPr>
        <w:t>Бенз/а/пирен</w:t>
      </w:r>
      <w:r w:rsidR="001336A1" w:rsidRPr="00784723">
        <w:rPr>
          <w:rFonts w:ascii="Times New Roman" w:hAnsi="Times New Roman" w:cs="Times New Roman"/>
          <w:b/>
          <w:bCs/>
          <w:i/>
        </w:rPr>
        <w:t>.</w:t>
      </w:r>
      <w:r w:rsidR="00BD2BEA">
        <w:rPr>
          <w:rFonts w:ascii="Times New Roman" w:hAnsi="Times New Roman" w:cs="Times New Roman"/>
          <w:b/>
          <w:bCs/>
          <w:i/>
        </w:rPr>
        <w:t xml:space="preserve"> </w:t>
      </w:r>
      <w:r w:rsidR="00510924" w:rsidRPr="007834DB">
        <w:rPr>
          <w:rFonts w:ascii="Times New Roman" w:hAnsi="Times New Roman" w:cs="Times New Roman"/>
        </w:rPr>
        <w:t xml:space="preserve">Содержание в воздухе городов </w:t>
      </w:r>
      <w:r>
        <w:rPr>
          <w:rFonts w:ascii="Times New Roman" w:hAnsi="Times New Roman" w:cs="Times New Roman"/>
        </w:rPr>
        <w:t>бенз/а/пирен</w:t>
      </w:r>
      <w:r w:rsidR="00510924" w:rsidRPr="007834DB">
        <w:rPr>
          <w:rFonts w:ascii="Times New Roman" w:hAnsi="Times New Roman" w:cs="Times New Roman"/>
        </w:rPr>
        <w:t>а в 2015 г. определял</w:t>
      </w:r>
      <w:r w:rsidR="00FD53B6" w:rsidRPr="007834DB">
        <w:rPr>
          <w:rFonts w:ascii="Times New Roman" w:hAnsi="Times New Roman" w:cs="Times New Roman"/>
        </w:rPr>
        <w:t>ось</w:t>
      </w:r>
      <w:r w:rsidR="00510924" w:rsidRPr="007834DB">
        <w:rPr>
          <w:rFonts w:ascii="Times New Roman" w:hAnsi="Times New Roman" w:cs="Times New Roman"/>
        </w:rPr>
        <w:t xml:space="preserve"> в </w:t>
      </w:r>
      <w:r w:rsidR="00FD53B6" w:rsidRPr="007834DB">
        <w:rPr>
          <w:rFonts w:ascii="Times New Roman" w:hAnsi="Times New Roman" w:cs="Times New Roman"/>
        </w:rPr>
        <w:t>отопительный сезон и дополнительно в августе</w:t>
      </w:r>
      <w:r w:rsidR="003B5280" w:rsidRPr="007834DB">
        <w:rPr>
          <w:rFonts w:ascii="Times New Roman" w:hAnsi="Times New Roman" w:cs="Times New Roman"/>
        </w:rPr>
        <w:t xml:space="preserve"> в Минск</w:t>
      </w:r>
      <w:r w:rsidR="00C16C2D">
        <w:rPr>
          <w:rFonts w:ascii="Times New Roman" w:hAnsi="Times New Roman" w:cs="Times New Roman"/>
        </w:rPr>
        <w:t>е и</w:t>
      </w:r>
      <w:r w:rsidR="003B5280" w:rsidRPr="007834DB">
        <w:rPr>
          <w:rFonts w:ascii="Times New Roman" w:hAnsi="Times New Roman" w:cs="Times New Roman"/>
        </w:rPr>
        <w:t xml:space="preserve"> Могилев</w:t>
      </w:r>
      <w:r w:rsidR="00C16C2D">
        <w:rPr>
          <w:rFonts w:ascii="Times New Roman" w:hAnsi="Times New Roman" w:cs="Times New Roman"/>
        </w:rPr>
        <w:t>е</w:t>
      </w:r>
      <w:r w:rsidR="003B5280" w:rsidRPr="007834DB">
        <w:rPr>
          <w:rFonts w:ascii="Times New Roman" w:hAnsi="Times New Roman" w:cs="Times New Roman"/>
        </w:rPr>
        <w:t>.</w:t>
      </w:r>
    </w:p>
    <w:p w:rsidR="00BB047D" w:rsidRPr="007834DB" w:rsidRDefault="00E5548E" w:rsidP="007834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4DB">
        <w:rPr>
          <w:rFonts w:ascii="Times New Roman" w:hAnsi="Times New Roman" w:cs="Times New Roman"/>
          <w:sz w:val="24"/>
          <w:szCs w:val="24"/>
        </w:rPr>
        <w:t xml:space="preserve">По результатам измерений, среднемесячные концентрации данного загрязняющего вещества 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варьировались в диапазоне </w:t>
      </w:r>
      <w:r w:rsidR="008B39B9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0,5 – 0,6 нг/м</w:t>
      </w:r>
      <w:r w:rsidR="008B39B9" w:rsidRPr="007834D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 xml:space="preserve">3 </w:t>
      </w:r>
      <w:r w:rsidR="008B39B9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(Гродно); </w:t>
      </w:r>
      <w:r w:rsidRPr="007834DB">
        <w:rPr>
          <w:rFonts w:ascii="Times New Roman" w:hAnsi="Times New Roman" w:cs="Times New Roman"/>
          <w:sz w:val="24"/>
          <w:szCs w:val="24"/>
        </w:rPr>
        <w:t xml:space="preserve">0,8 – 1,5 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нг/м</w:t>
      </w:r>
      <w:r w:rsidRPr="007834D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3 </w:t>
      </w:r>
      <w:r w:rsidRPr="007834DB">
        <w:rPr>
          <w:rFonts w:ascii="Times New Roman" w:hAnsi="Times New Roman" w:cs="Times New Roman"/>
          <w:sz w:val="24"/>
          <w:szCs w:val="24"/>
        </w:rPr>
        <w:t xml:space="preserve"> (Минск)</w:t>
      </w:r>
      <w:r w:rsidR="008B39B9" w:rsidRPr="007834DB">
        <w:rPr>
          <w:rFonts w:ascii="Times New Roman" w:hAnsi="Times New Roman" w:cs="Times New Roman"/>
          <w:sz w:val="24"/>
          <w:szCs w:val="24"/>
        </w:rPr>
        <w:t>;</w:t>
      </w:r>
      <w:r w:rsidR="008B39B9" w:rsidRPr="007834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1,0 – 2,2 нг/м</w:t>
      </w:r>
      <w:r w:rsidR="008B39B9" w:rsidRPr="007834D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3</w:t>
      </w:r>
      <w:r w:rsidR="008B39B9" w:rsidRPr="007834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(Жлобин); 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1,4 – 2,8 нг/м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3</w:t>
      </w:r>
      <w:r w:rsidRPr="007834DB">
        <w:rPr>
          <w:rFonts w:ascii="Times New Roman" w:hAnsi="Times New Roman" w:cs="Times New Roman"/>
          <w:sz w:val="24"/>
          <w:szCs w:val="24"/>
        </w:rPr>
        <w:t xml:space="preserve"> (Брест)</w:t>
      </w:r>
      <w:r w:rsidR="008B39B9" w:rsidRPr="007834DB">
        <w:rPr>
          <w:rFonts w:ascii="Times New Roman" w:hAnsi="Times New Roman" w:cs="Times New Roman"/>
          <w:sz w:val="24"/>
          <w:szCs w:val="24"/>
        </w:rPr>
        <w:t>;</w:t>
      </w:r>
      <w:r w:rsidR="008B39B9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1,5 – 3,2 нг/м</w:t>
      </w:r>
      <w:r w:rsidR="008B39B9" w:rsidRPr="007834D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3</w:t>
      </w:r>
      <w:r w:rsidR="008B39B9" w:rsidRPr="007834DB">
        <w:rPr>
          <w:rFonts w:ascii="Times New Roman" w:hAnsi="Times New Roman" w:cs="Times New Roman"/>
          <w:sz w:val="24"/>
          <w:szCs w:val="24"/>
        </w:rPr>
        <w:t xml:space="preserve"> (Могилев); </w:t>
      </w:r>
      <w:r w:rsidR="008B39B9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1,6 – 3,2 нг/м</w:t>
      </w:r>
      <w:r w:rsidR="008B39B9" w:rsidRPr="007834D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 xml:space="preserve">3 </w:t>
      </w:r>
      <w:r w:rsidR="008B39B9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(Гомель).</w:t>
      </w:r>
    </w:p>
    <w:p w:rsidR="00BB047D" w:rsidRPr="007834DB" w:rsidRDefault="008B39B9" w:rsidP="007834D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Максимальные с</w:t>
      </w:r>
      <w:r w:rsidR="00E461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реднемесячные концентрации </w:t>
      </w:r>
      <w:r w:rsidR="007606AD">
        <w:rPr>
          <w:rFonts w:ascii="Times New Roman" w:eastAsia="Times New Roman" w:hAnsi="Times New Roman" w:cs="Times New Roman"/>
          <w:sz w:val="24"/>
          <w:szCs w:val="24"/>
          <w:lang w:eastAsia="ru-RU"/>
        </w:rPr>
        <w:t>бенз/а/пирен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D2B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11FB"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зафиксированы в Минске 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районе станции №</w:t>
      </w:r>
      <w:r w:rsidR="00C16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11FB"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13 (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2,3 нг/м</w:t>
      </w:r>
      <w:r w:rsidRPr="007834D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="005911FB"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 w:rsidR="005911FB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Могилеве в районе станции №</w:t>
      </w:r>
      <w:r w:rsidR="00C16C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911FB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12 (4,1 нг/м</w:t>
      </w:r>
      <w:r w:rsidR="005911FB" w:rsidRPr="007834D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3</w:t>
      </w:r>
      <w:r w:rsidR="005911FB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),</w:t>
      </w:r>
      <w:r w:rsidR="005911FB"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Бресте (</w:t>
      </w:r>
      <w:r w:rsidR="005911FB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4,2 нг/м</w:t>
      </w:r>
      <w:r w:rsidR="005911FB" w:rsidRPr="007834D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3</w:t>
      </w:r>
      <w:r w:rsidR="005911FB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="008C2654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в Гомеле (5,5 нг/м</w:t>
      </w:r>
      <w:r w:rsidR="008C2654" w:rsidRPr="007834D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3</w:t>
      </w:r>
      <w:r w:rsidR="008C2654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).</w:t>
      </w:r>
      <w:r w:rsidR="008C2654" w:rsidRPr="007834DB">
        <w:rPr>
          <w:rFonts w:ascii="Times New Roman" w:hAnsi="Times New Roman" w:cs="Times New Roman"/>
          <w:sz w:val="24"/>
          <w:szCs w:val="24"/>
        </w:rPr>
        <w:t xml:space="preserve"> В гг. Брест и Гомель максимальные концентрации </w:t>
      </w:r>
      <w:r w:rsidR="007606AD">
        <w:rPr>
          <w:rFonts w:ascii="Times New Roman" w:hAnsi="Times New Roman" w:cs="Times New Roman"/>
          <w:sz w:val="24"/>
          <w:szCs w:val="24"/>
        </w:rPr>
        <w:t>бенз/а/пирен</w:t>
      </w:r>
      <w:r w:rsidR="008C2654" w:rsidRPr="007834DB">
        <w:rPr>
          <w:rFonts w:ascii="Times New Roman" w:hAnsi="Times New Roman" w:cs="Times New Roman"/>
          <w:sz w:val="24"/>
          <w:szCs w:val="24"/>
        </w:rPr>
        <w:t xml:space="preserve">а </w:t>
      </w:r>
      <w:r w:rsidR="003917CF">
        <w:rPr>
          <w:rFonts w:ascii="Times New Roman" w:hAnsi="Times New Roman" w:cs="Times New Roman"/>
          <w:sz w:val="24"/>
          <w:szCs w:val="24"/>
        </w:rPr>
        <w:t>отмечались</w:t>
      </w:r>
      <w:r w:rsidR="008C2654" w:rsidRPr="007834DB">
        <w:rPr>
          <w:rFonts w:ascii="Times New Roman" w:hAnsi="Times New Roman" w:cs="Times New Roman"/>
          <w:sz w:val="24"/>
          <w:szCs w:val="24"/>
        </w:rPr>
        <w:t xml:space="preserve"> в декабре. </w:t>
      </w:r>
    </w:p>
    <w:p w:rsidR="00862474" w:rsidRPr="007834DB" w:rsidRDefault="00BB047D" w:rsidP="002C7BC9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Жлобине уровень загрязнения атмосферного воздуха </w:t>
      </w:r>
      <w:r w:rsidR="007606AD">
        <w:rPr>
          <w:rFonts w:ascii="Times New Roman" w:eastAsia="Times New Roman" w:hAnsi="Times New Roman" w:cs="Times New Roman"/>
          <w:sz w:val="24"/>
          <w:szCs w:val="24"/>
          <w:lang w:eastAsia="ru-RU"/>
        </w:rPr>
        <w:t>бенз/а/пирен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BD2B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34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 несколько ниже, чем в предыдущем году, а в Могилеве – выше</w:t>
      </w:r>
      <w:r w:rsidR="001248D6" w:rsidRPr="007834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(рисунок 4.13)</w:t>
      </w:r>
      <w:r w:rsidRPr="007834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84723" w:rsidRDefault="003B5280" w:rsidP="00D33F49">
      <w:pPr>
        <w:pStyle w:val="Default"/>
        <w:tabs>
          <w:tab w:val="left" w:pos="1029"/>
        </w:tabs>
        <w:ind w:firstLine="56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3B5280">
        <w:rPr>
          <w:rFonts w:ascii="Times New Roman" w:eastAsia="Times New Roman" w:hAnsi="Times New Roman" w:cs="Times New Roman"/>
          <w:noProof/>
          <w:color w:val="FF0000"/>
          <w:sz w:val="30"/>
          <w:szCs w:val="30"/>
          <w:lang w:eastAsia="ru-RU"/>
        </w:rPr>
        <w:object w:dxaOrig="8833" w:dyaOrig="3303">
          <v:shape id="_x0000_i1031" type="#_x0000_t75" style="width:441.75pt;height:165pt;visibility:visible" o:ole="">
            <v:imagedata r:id="rId30" o:title="" cropright="-22f"/>
            <o:lock v:ext="edit" aspectratio="f"/>
          </v:shape>
          <o:OLEObject Type="Embed" ProgID="Excel.Sheet.8" ShapeID="_x0000_i1031" DrawAspect="Content" ObjectID="_1545645589" r:id="rId31">
            <o:FieldCodes>\s</o:FieldCodes>
          </o:OLEObject>
        </w:object>
      </w:r>
      <w:r w:rsidR="00784723">
        <w:rPr>
          <w:rFonts w:ascii="Times New Roman" w:eastAsia="Times New Roman" w:hAnsi="Times New Roman" w:cs="Times New Roman"/>
          <w:b/>
          <w:bCs/>
          <w:lang w:eastAsia="ru-RU"/>
        </w:rPr>
        <w:t>Рис.</w:t>
      </w:r>
      <w:r w:rsidR="001248D6" w:rsidRPr="00784723">
        <w:rPr>
          <w:rFonts w:ascii="Times New Roman" w:eastAsia="Times New Roman" w:hAnsi="Times New Roman" w:cs="Times New Roman"/>
          <w:b/>
          <w:bCs/>
          <w:lang w:eastAsia="ru-RU"/>
        </w:rPr>
        <w:t>4.13</w:t>
      </w:r>
      <w:r w:rsidR="00784723">
        <w:rPr>
          <w:rFonts w:ascii="Times New Roman" w:eastAsia="Times New Roman" w:hAnsi="Times New Roman" w:cs="Times New Roman"/>
          <w:b/>
          <w:bCs/>
          <w:lang w:eastAsia="ru-RU"/>
        </w:rPr>
        <w:t xml:space="preserve">. </w:t>
      </w:r>
      <w:r w:rsidR="005266FA">
        <w:rPr>
          <w:rFonts w:ascii="Times New Roman" w:eastAsia="Times New Roman" w:hAnsi="Times New Roman" w:cs="Times New Roman"/>
          <w:b/>
          <w:bCs/>
          <w:lang w:eastAsia="ru-RU"/>
        </w:rPr>
        <w:t xml:space="preserve">Средние концентрации </w:t>
      </w:r>
      <w:r w:rsidR="007606AD">
        <w:rPr>
          <w:rFonts w:ascii="Times New Roman" w:eastAsia="Times New Roman" w:hAnsi="Times New Roman" w:cs="Times New Roman"/>
          <w:b/>
          <w:bCs/>
          <w:lang w:eastAsia="ru-RU"/>
        </w:rPr>
        <w:t>бенз/а/пирен</w:t>
      </w:r>
      <w:r w:rsidRPr="00784723">
        <w:rPr>
          <w:rFonts w:ascii="Times New Roman" w:eastAsia="Times New Roman" w:hAnsi="Times New Roman" w:cs="Times New Roman"/>
          <w:b/>
          <w:bCs/>
          <w:lang w:eastAsia="ru-RU"/>
        </w:rPr>
        <w:t xml:space="preserve">а в атмосферном воздухе </w:t>
      </w:r>
    </w:p>
    <w:p w:rsidR="003B5280" w:rsidRDefault="003B5280" w:rsidP="001248D6">
      <w:pPr>
        <w:spacing w:after="0" w:line="240" w:lineRule="auto"/>
        <w:ind w:firstLine="684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784723">
        <w:rPr>
          <w:rFonts w:ascii="Times New Roman" w:eastAsia="Times New Roman" w:hAnsi="Times New Roman" w:cs="Times New Roman"/>
          <w:b/>
          <w:bCs/>
          <w:lang w:eastAsia="ru-RU"/>
        </w:rPr>
        <w:t>г. Могилев в отопительный сезон 2014-2015 гг., нг/м</w:t>
      </w:r>
      <w:r w:rsidRPr="00784723">
        <w:rPr>
          <w:rFonts w:ascii="Times New Roman" w:eastAsia="Times New Roman" w:hAnsi="Times New Roman" w:cs="Times New Roman"/>
          <w:b/>
          <w:bCs/>
          <w:vertAlign w:val="superscript"/>
          <w:lang w:eastAsia="ru-RU"/>
        </w:rPr>
        <w:t>3</w:t>
      </w:r>
      <w:r w:rsidRPr="00784723">
        <w:rPr>
          <w:rFonts w:ascii="Times New Roman" w:eastAsia="Times New Roman" w:hAnsi="Times New Roman" w:cs="Times New Roman"/>
          <w:b/>
          <w:bCs/>
          <w:lang w:eastAsia="ru-RU"/>
        </w:rPr>
        <w:t>.</w:t>
      </w:r>
    </w:p>
    <w:p w:rsidR="00784723" w:rsidRPr="00784723" w:rsidRDefault="00784723" w:rsidP="001248D6">
      <w:pPr>
        <w:spacing w:after="0" w:line="240" w:lineRule="auto"/>
        <w:ind w:firstLine="684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1248D6" w:rsidRPr="007834DB" w:rsidRDefault="00BD2BEA" w:rsidP="007834D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результатам и</w:t>
      </w:r>
      <w:r w:rsidR="001248D6" w:rsidRPr="007834DB">
        <w:rPr>
          <w:rFonts w:ascii="Times New Roman" w:hAnsi="Times New Roman" w:cs="Times New Roman"/>
          <w:sz w:val="24"/>
          <w:szCs w:val="24"/>
        </w:rPr>
        <w:t>змерени</w:t>
      </w:r>
      <w:r>
        <w:rPr>
          <w:rFonts w:ascii="Times New Roman" w:hAnsi="Times New Roman" w:cs="Times New Roman"/>
          <w:sz w:val="24"/>
          <w:szCs w:val="24"/>
        </w:rPr>
        <w:t>й</w:t>
      </w:r>
      <w:r w:rsidR="001248D6" w:rsidRPr="007834DB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период смоговой ситуации (</w:t>
      </w:r>
      <w:r w:rsidR="001248D6" w:rsidRPr="007834DB">
        <w:rPr>
          <w:rFonts w:ascii="Times New Roman" w:hAnsi="Times New Roman" w:cs="Times New Roman"/>
          <w:sz w:val="24"/>
          <w:szCs w:val="24"/>
        </w:rPr>
        <w:t>август</w:t>
      </w:r>
      <w:r>
        <w:rPr>
          <w:rFonts w:ascii="Times New Roman" w:hAnsi="Times New Roman" w:cs="Times New Roman"/>
          <w:sz w:val="24"/>
          <w:szCs w:val="24"/>
        </w:rPr>
        <w:t>)</w:t>
      </w:r>
      <w:r w:rsidR="001248D6" w:rsidRPr="007834DB">
        <w:rPr>
          <w:rFonts w:ascii="Times New Roman" w:hAnsi="Times New Roman" w:cs="Times New Roman"/>
          <w:sz w:val="24"/>
          <w:szCs w:val="24"/>
        </w:rPr>
        <w:t xml:space="preserve"> </w:t>
      </w:r>
      <w:r w:rsidR="00BF66D6">
        <w:rPr>
          <w:rFonts w:ascii="Times New Roman" w:hAnsi="Times New Roman" w:cs="Times New Roman"/>
          <w:sz w:val="24"/>
          <w:szCs w:val="24"/>
        </w:rPr>
        <w:t>м</w:t>
      </w:r>
      <w:r w:rsidR="00BF66D6"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аксимальн</w:t>
      </w:r>
      <w:r w:rsidR="00BF66D6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="00BF66D6"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среднемесячн</w:t>
      </w:r>
      <w:r w:rsidR="00BF66D6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="00BF66D6"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концентраци</w:t>
      </w:r>
      <w:r w:rsidR="00BF66D6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BF66D6"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606AD">
        <w:rPr>
          <w:rFonts w:ascii="Times New Roman" w:hAnsi="Times New Roman" w:cs="Times New Roman"/>
        </w:rPr>
        <w:t>бенз/а/пирен</w:t>
      </w:r>
      <w:r w:rsidR="00BF66D6" w:rsidRPr="007834DB">
        <w:rPr>
          <w:rFonts w:ascii="Times New Roman" w:hAnsi="Times New Roman" w:cs="Times New Roman"/>
        </w:rPr>
        <w:t xml:space="preserve">а </w:t>
      </w:r>
      <w:r w:rsidR="00BF66D6">
        <w:rPr>
          <w:rFonts w:ascii="Times New Roman" w:hAnsi="Times New Roman" w:cs="Times New Roman"/>
        </w:rPr>
        <w:t xml:space="preserve">в воздухе Гомеля составляла 0,4 </w:t>
      </w:r>
      <w:r w:rsidR="001248D6"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нг/м</w:t>
      </w:r>
      <w:r w:rsidR="001248D6" w:rsidRPr="007834D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="001248D6"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248D6" w:rsidRPr="007834DB" w:rsidRDefault="001248D6" w:rsidP="007834DB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4DB">
        <w:rPr>
          <w:rFonts w:ascii="Times New Roman" w:hAnsi="Times New Roman" w:cs="Times New Roman"/>
          <w:sz w:val="24"/>
          <w:szCs w:val="24"/>
        </w:rPr>
        <w:t xml:space="preserve">В городах Пинск, Барановичи, Речица, Лида, Бобруйск уровень загрязнения атмосферного воздуха </w:t>
      </w:r>
      <w:r w:rsidR="007606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бенз/а/пирен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ом сохранялся стабильно низким.</w:t>
      </w:r>
    </w:p>
    <w:p w:rsidR="00B007C0" w:rsidRPr="007834DB" w:rsidRDefault="00B007C0" w:rsidP="007834DB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b/>
          <w:bCs/>
        </w:rPr>
      </w:pPr>
    </w:p>
    <w:p w:rsidR="00217E9B" w:rsidRPr="007834DB" w:rsidRDefault="006F19B1" w:rsidP="007834DB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13954">
        <w:rPr>
          <w:rFonts w:ascii="Times New Roman" w:hAnsi="Times New Roman" w:cs="Times New Roman"/>
          <w:b/>
          <w:bCs/>
          <w:i/>
          <w:iCs/>
        </w:rPr>
        <w:t>Станция</w:t>
      </w:r>
      <w:r w:rsidR="00217E9B" w:rsidRPr="00A13954">
        <w:rPr>
          <w:rFonts w:ascii="Times New Roman" w:hAnsi="Times New Roman" w:cs="Times New Roman"/>
          <w:b/>
          <w:bCs/>
          <w:i/>
          <w:iCs/>
        </w:rPr>
        <w:t xml:space="preserve"> фонового мониторинга (СФМ) </w:t>
      </w:r>
      <w:r w:rsidR="001A083B" w:rsidRPr="00A13954">
        <w:rPr>
          <w:rFonts w:ascii="Times New Roman" w:hAnsi="Times New Roman" w:cs="Times New Roman"/>
          <w:b/>
          <w:bCs/>
          <w:i/>
          <w:iCs/>
        </w:rPr>
        <w:t>«</w:t>
      </w:r>
      <w:r w:rsidR="00217E9B" w:rsidRPr="00A13954">
        <w:rPr>
          <w:rFonts w:ascii="Times New Roman" w:hAnsi="Times New Roman" w:cs="Times New Roman"/>
          <w:b/>
          <w:bCs/>
          <w:i/>
          <w:iCs/>
        </w:rPr>
        <w:t>Березинский заповедник</w:t>
      </w:r>
      <w:r w:rsidR="001A083B" w:rsidRPr="00A13954">
        <w:rPr>
          <w:rFonts w:ascii="Times New Roman" w:hAnsi="Times New Roman" w:cs="Times New Roman"/>
          <w:b/>
          <w:bCs/>
          <w:i/>
          <w:iCs/>
        </w:rPr>
        <w:t>»</w:t>
      </w:r>
      <w:r w:rsidR="001336A1" w:rsidRPr="00A13954">
        <w:rPr>
          <w:rFonts w:ascii="Times New Roman" w:hAnsi="Times New Roman" w:cs="Times New Roman"/>
          <w:b/>
          <w:bCs/>
          <w:i/>
          <w:iCs/>
        </w:rPr>
        <w:t>.</w:t>
      </w:r>
      <w:r w:rsidR="00BD2BEA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217E9B" w:rsidRPr="007834DB">
        <w:rPr>
          <w:rFonts w:ascii="Times New Roman" w:hAnsi="Times New Roman" w:cs="Times New Roman"/>
        </w:rPr>
        <w:t xml:space="preserve">Мониторинг атмосферного воздуха на </w:t>
      </w:r>
      <w:r w:rsidR="008235B6">
        <w:rPr>
          <w:rFonts w:ascii="Times New Roman" w:hAnsi="Times New Roman" w:cs="Times New Roman"/>
        </w:rPr>
        <w:t>СФМ</w:t>
      </w:r>
      <w:r w:rsidR="008235B6" w:rsidRPr="007834DB">
        <w:rPr>
          <w:rFonts w:ascii="Times New Roman" w:hAnsi="Times New Roman" w:cs="Times New Roman"/>
        </w:rPr>
        <w:t xml:space="preserve"> </w:t>
      </w:r>
      <w:r w:rsidR="00217E9B" w:rsidRPr="007834DB">
        <w:rPr>
          <w:rFonts w:ascii="Times New Roman" w:hAnsi="Times New Roman" w:cs="Times New Roman"/>
        </w:rPr>
        <w:t xml:space="preserve">«Березинский заповедник» организован с целью получения информации о региональном фоновом состоянии атмосферного воздуха. </w:t>
      </w:r>
    </w:p>
    <w:p w:rsidR="006F19B1" w:rsidRPr="007834DB" w:rsidRDefault="006F19B1" w:rsidP="007834DB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результатам непрерывных наблюдений, в 2015 г. содержание в воздухе сульфатов, твердых частиц (недифференцированная по составу пыль/аэрозоль), твердых частиц, фракции размером до 10 микрон, тяжелых металлов, приземного озона, углерода оксида и углерода диоксида понизилось. Неблагоприятное влияние метеоусловий проявилось в феврале – марте и было связано с дефицитом осадков, в августе – с крайне неблагоприятными метеоусловиями, обусловившими образование смога на большей части республики и в конце октября – с отсутствием осадков, мощными приземными инверсиями и большой повторяемостью слабых ветров и штилей. В остальное время года основная роль в формировании уровня загрязнения воздуха принадлежала региональному и глобальному переносу.</w:t>
      </w:r>
    </w:p>
    <w:p w:rsidR="006F19B1" w:rsidRPr="007834DB" w:rsidRDefault="006F19B1" w:rsidP="007834DB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связи с переходом на новые методы измерений, оценка тенденции изменения среднегодовых концентраций серы диоксида и азота диоксида не проводилась. </w:t>
      </w:r>
    </w:p>
    <w:p w:rsidR="006F19B1" w:rsidRPr="007834DB" w:rsidRDefault="00F65C28" w:rsidP="007834DB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4260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Серы диоксид</w:t>
      </w:r>
      <w:r w:rsidR="001336A1" w:rsidRPr="0084260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="001A083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6F19B1"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данным</w:t>
      </w:r>
      <w:r w:rsidR="008538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19B1"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непрерывных измерений, с</w:t>
      </w:r>
      <w:r w:rsidR="006F19B1" w:rsidRPr="007834D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реднегодовая фоновая концентрация</w:t>
      </w:r>
      <w:r w:rsidR="006F19B1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серы диоксида составляла 6,4 мкг/м</w:t>
      </w:r>
      <w:r w:rsidR="006F19B1" w:rsidRPr="007834D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 xml:space="preserve">3 </w:t>
      </w:r>
      <w:r w:rsidR="006F19B1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(0,13 ПДК). Максимальная среднесуточная концентрация 31,4 мкг/м</w:t>
      </w:r>
      <w:r w:rsidR="006F19B1" w:rsidRPr="007834D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3</w:t>
      </w:r>
      <w:r w:rsidR="006F19B1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отмечена 30 августа. Сезонные изменения содержания в воздухе серы диоксида не имели ярко выраженного характера. Некоторый рост концентраций зафиксирован в марте и в конце августа – первой декаде сентября и </w:t>
      </w:r>
      <w:r w:rsidR="006F19B1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был связан с повышенной повторяемостью ветра восточного сектора, обусловившего перенос загрязняющих веществ от Новолукомльской ГРЭС.</w:t>
      </w:r>
    </w:p>
    <w:p w:rsidR="006F19B1" w:rsidRPr="007834DB" w:rsidRDefault="006F19B1" w:rsidP="007834DB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ru-RU"/>
        </w:rPr>
      </w:pPr>
      <w:r w:rsidRPr="0084260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Азота оксиды</w:t>
      </w:r>
      <w:r w:rsidR="001336A1" w:rsidRPr="0084260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="003925A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7834D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Среднегодовая фоновая концентрация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азота оксида составляла 6,9 мкг/м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3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азота диоксида – 7,8 мкг/м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3</w:t>
      </w:r>
      <w:r w:rsidR="008426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(0,2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ПДК). Максимальные среднесуточные концентрации 31 октября достигали 0,4 – 0,7 ПДК. Следует отметить, что в конце октября зафиксировано существенное увеличение уровня загрязнения воздуха и в большинстве городов республики. В годовом ходе рост концентраций азота оксидов (как и серы диоксида) отмечен в марте и в августе – сентябре.  </w:t>
      </w:r>
    </w:p>
    <w:p w:rsidR="00B9229B" w:rsidRPr="007834DB" w:rsidRDefault="00F65C28" w:rsidP="007834DB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4260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Сульфаты</w:t>
      </w:r>
      <w:r w:rsidR="001336A1" w:rsidRPr="0084260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.</w:t>
      </w:r>
      <w:r w:rsidR="001A083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</w:t>
      </w:r>
      <w:r w:rsidR="006F19B1" w:rsidRPr="007834D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Среднегодовая фоновая концентрация</w:t>
      </w:r>
      <w:r w:rsidR="006F19B1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сульфатов составляла 1,18 мкг/м</w:t>
      </w:r>
      <w:r w:rsidR="006F19B1" w:rsidRPr="007834D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 xml:space="preserve">3 </w:t>
      </w:r>
      <w:r w:rsidR="006F19B1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была несколько ниже, чем в предыдущем году. В теплый период года (за исключением августа) среднемесячные концентрации варьировались в узком диапазоне: от 0,63 мкг/м</w:t>
      </w:r>
      <w:r w:rsidR="006F19B1" w:rsidRPr="007834D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 xml:space="preserve">3 </w:t>
      </w:r>
      <w:r w:rsidR="006F19B1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 1,13 мкг/м</w:t>
      </w:r>
      <w:r w:rsidR="006F19B1" w:rsidRPr="007834D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3</w:t>
      </w:r>
      <w:r w:rsidR="006F19B1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Увеличение содержания сульфатов (до 1,26 мкг/м</w:t>
      </w:r>
      <w:r w:rsidR="006F19B1" w:rsidRPr="007834D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3</w:t>
      </w:r>
      <w:r w:rsidR="006F19B1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в августе было связано с дефицитом осадков. В холодный период концентрации сульфатов были почти в 2 раза выше, чем в теплый период. Максимальная среднесуточная концентрация 10,14 мкг/м</w:t>
      </w:r>
      <w:r w:rsidR="006F19B1" w:rsidRPr="007834D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3</w:t>
      </w:r>
      <w:r w:rsidR="006F19B1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зафиксирована 14 февраля.</w:t>
      </w:r>
    </w:p>
    <w:p w:rsidR="006F19B1" w:rsidRPr="007834DB" w:rsidRDefault="00B9229B" w:rsidP="007834DB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Тенденция среднегодовых фоновых концентраций сульфатов очень неустойчива. Однако, по сравнению с 2006 г. содержание в воздухе сульфатов понизилось на 19%.</w:t>
      </w:r>
    </w:p>
    <w:p w:rsidR="00D41EE0" w:rsidRPr="007834DB" w:rsidRDefault="00D41EE0" w:rsidP="00D41EE0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ru-RU"/>
        </w:rPr>
      </w:pPr>
      <w:r w:rsidRPr="0084260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Твердые частицы (</w:t>
      </w:r>
      <w:r w:rsidRPr="0084260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недифференцированная по составу пыль/аэрозоль).</w:t>
      </w:r>
      <w:r w:rsidR="003925A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r w:rsidRPr="007834D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Среднегодовая фоновая концентрация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твердых частиц (недифференцированная по составу пыль/аэрозоль) составляла 12 мкг/м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3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В годовом ходе увеличение содержания в воздухе твердых частиц отмечено в марте, конце мая – июне и августе (рисунок 4.14). Основная причина – дефицит осадков. Максимальная среднесуточная концентрация 79 мкг/м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3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зарегистрирована 26 мая. Минимальный уровень загрязнения воздуха твердыми частицами отмечен в январе и ноябре – декабре: средние за месяц концентрации не превышали 8 мкг/м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3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A673A9" w:rsidRDefault="00A673A9" w:rsidP="00A673A9">
      <w:pPr>
        <w:pStyle w:val="Default"/>
        <w:jc w:val="center"/>
        <w:rPr>
          <w:rFonts w:ascii="Times New Roman" w:hAnsi="Times New Roman" w:cs="Times New Roman"/>
          <w:b/>
          <w:bCs/>
          <w:i/>
          <w:iCs/>
        </w:rPr>
      </w:pPr>
      <w:r>
        <w:rPr>
          <w:noProof/>
          <w:color w:val="FF0000"/>
          <w:sz w:val="30"/>
          <w:szCs w:val="30"/>
          <w:lang w:eastAsia="ru-RU"/>
        </w:rPr>
        <w:drawing>
          <wp:inline distT="0" distB="0" distL="0" distR="0" wp14:anchorId="71C6A9B7" wp14:editId="6D69C11F">
            <wp:extent cx="5372100" cy="2962275"/>
            <wp:effectExtent l="0" t="0" r="0" b="0"/>
            <wp:docPr id="31" name="Объект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A673A9" w:rsidRPr="00654597" w:rsidRDefault="00A673A9" w:rsidP="00A673A9">
      <w:pPr>
        <w:spacing w:after="0" w:line="240" w:lineRule="auto"/>
        <w:ind w:firstLine="684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Рис.</w:t>
      </w:r>
      <w:r w:rsidRPr="00654597">
        <w:rPr>
          <w:rFonts w:ascii="Times New Roman" w:eastAsia="Times New Roman" w:hAnsi="Times New Roman" w:cs="Times New Roman"/>
          <w:b/>
          <w:bCs/>
          <w:lang w:eastAsia="ru-RU"/>
        </w:rPr>
        <w:t xml:space="preserve"> 4.14</w:t>
      </w:r>
      <w:r>
        <w:rPr>
          <w:rFonts w:ascii="Times New Roman" w:eastAsia="Times New Roman" w:hAnsi="Times New Roman" w:cs="Times New Roman"/>
          <w:b/>
          <w:bCs/>
          <w:lang w:eastAsia="ru-RU"/>
        </w:rPr>
        <w:t>.</w:t>
      </w:r>
      <w:r w:rsidRPr="00654597">
        <w:rPr>
          <w:rFonts w:ascii="Times New Roman" w:eastAsia="Times New Roman" w:hAnsi="Times New Roman" w:cs="Times New Roman"/>
          <w:b/>
          <w:bCs/>
          <w:lang w:eastAsia="ru-RU"/>
        </w:rPr>
        <w:t xml:space="preserve"> Внутригодовое распределение концентраций твердых </w:t>
      </w:r>
    </w:p>
    <w:p w:rsidR="00A673A9" w:rsidRPr="00654597" w:rsidRDefault="00A673A9" w:rsidP="00A673A9">
      <w:pPr>
        <w:spacing w:after="0" w:line="240" w:lineRule="auto"/>
        <w:ind w:firstLine="684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654597">
        <w:rPr>
          <w:rFonts w:ascii="Times New Roman" w:eastAsia="Times New Roman" w:hAnsi="Times New Roman" w:cs="Times New Roman"/>
          <w:b/>
          <w:bCs/>
          <w:lang w:eastAsia="ru-RU"/>
        </w:rPr>
        <w:t>частиц в атмосферном воздухе Березинского заповедника, 2015 г.</w:t>
      </w:r>
    </w:p>
    <w:p w:rsidR="00A673A9" w:rsidRDefault="00A673A9" w:rsidP="007834DB">
      <w:pPr>
        <w:pStyle w:val="Default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lang w:eastAsia="ru-RU"/>
        </w:rPr>
      </w:pPr>
    </w:p>
    <w:p w:rsidR="006F19B1" w:rsidRPr="007834DB" w:rsidRDefault="00B9229B" w:rsidP="007834DB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i/>
          <w:iCs/>
        </w:rPr>
      </w:pPr>
      <w:r w:rsidRPr="007834DB">
        <w:rPr>
          <w:rFonts w:ascii="Times New Roman" w:eastAsia="Times New Roman" w:hAnsi="Times New Roman" w:cs="Times New Roman"/>
          <w:bCs/>
          <w:color w:val="auto"/>
          <w:lang w:eastAsia="ru-RU"/>
        </w:rPr>
        <w:t>В последние годы прослеживается некоторый рост содержания в воздухе твердых частиц (недифференцированная по составу пыль/аэрозоль): средние концентрации в период 2011 – 2015 гг. были на 11% выше, чем в 2006 – 2010 гг.</w:t>
      </w:r>
    </w:p>
    <w:p w:rsidR="00B06CDD" w:rsidRPr="00866817" w:rsidRDefault="00B06CDD" w:rsidP="00B06CD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395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Твердые частицы, фракции размером до 10 микрон</w:t>
      </w:r>
      <w:r w:rsidRPr="00A139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8668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данным непрерывных измерений, среднегодовая фоновая концентрация твердых частиц, фракции размером до 10 микрон составляла 9 </w:t>
      </w:r>
      <w:r w:rsidRPr="008668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мкг/м</w:t>
      </w:r>
      <w:r w:rsidRPr="00866817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3</w:t>
      </w:r>
      <w:r w:rsidRPr="008668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(0,2 ПДК) и была ниже, чем в предыдущем году. Концентрации ниже этого уровня отмечены в 53% дней. Количество дней со среднесуточными концентрациями выше 25 мкг/м</w:t>
      </w:r>
      <w:r w:rsidRPr="00866817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 xml:space="preserve">3 </w:t>
      </w:r>
      <w:r w:rsidRPr="008668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(0,5 ПДК) составляло 8% (в 2014 г. – 23%). В годовом ходе увеличение содержания в воздухе ТЧ</w:t>
      </w:r>
      <w:r w:rsidRPr="00576CE8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10</w:t>
      </w:r>
      <w:r w:rsidRPr="008668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как и твердых частиц (недифференцированная по составу пыль/аэрозоль), отмечено в феврале – марте и августе. В остальное время года среднемесячные концентрации варьировались в диапазоне от 6 мкг/м</w:t>
      </w:r>
      <w:r w:rsidRPr="00866817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3</w:t>
      </w:r>
      <w:r w:rsidRPr="008668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до 9 мкг/м</w:t>
      </w:r>
      <w:r w:rsidRPr="00866817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3</w:t>
      </w:r>
      <w:r w:rsidRPr="008668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Максимальная среднесуточная концентрация </w:t>
      </w:r>
      <w:r w:rsidR="00576CE8" w:rsidRPr="008668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ТЧ</w:t>
      </w:r>
      <w:r w:rsidR="00576CE8" w:rsidRPr="00576CE8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10</w:t>
      </w:r>
      <w:r w:rsidRPr="008668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B34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Pr="008668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1,2 ПДК</w:t>
      </w:r>
      <w:r w:rsidR="008B34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Pr="008668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зафиксирована 29 марта.</w:t>
      </w:r>
    </w:p>
    <w:p w:rsidR="00B9229B" w:rsidRPr="007834DB" w:rsidRDefault="00B9229B" w:rsidP="007834DB">
      <w:pPr>
        <w:spacing w:after="0"/>
        <w:ind w:firstLine="70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5459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Тяжелые металлы</w:t>
      </w:r>
      <w:r w:rsidR="001336A1" w:rsidRPr="0065459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="008B34F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Среднегодовые фоновые концентрации свинца и кадмия составляли 2,26 нг/м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 xml:space="preserve">3 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0,20 нг/м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3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соответственно и были несколько ниже, чем в 2014 г. Сезонные изменения уровня загрязнения воздуха тяжелыми металлами по-прежнему не имели ярко выраженного характера. Незначительное увеличение содержания в воздухе кадмия отмечено в марте, свинца – в октябре. Максимальная среднесуточная концентрация кадмия составляла 0,57 нг/м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3</w:t>
      </w:r>
      <w:r w:rsidR="00A24A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свинца – 7,7</w:t>
      </w:r>
      <w:r w:rsidR="008B34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нг/м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3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:rsidR="00B9229B" w:rsidRPr="007834DB" w:rsidRDefault="00B9229B" w:rsidP="007834DB">
      <w:pPr>
        <w:spacing w:after="0"/>
        <w:ind w:firstLine="70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сравнению с 2006 г. содержание в воздухе кадмия понизилось на 29%. Концентрации свинца за этот период уменьшились в 2,6 раза.</w:t>
      </w:r>
    </w:p>
    <w:p w:rsidR="00B9229B" w:rsidRPr="007834DB" w:rsidRDefault="00B9229B" w:rsidP="007834DB">
      <w:pPr>
        <w:spacing w:after="0"/>
        <w:ind w:firstLine="703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2C7BC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Бензол</w:t>
      </w:r>
      <w:r w:rsidR="001336A1" w:rsidRPr="002C7BC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="008B34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в воздухе бензола было существенно ниже норматива качества. Среднегодовая фоновая концентрация составляла 0,2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мкг/м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3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Максимальная среднесуточная концентрация 0,6 мкг/м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 xml:space="preserve">3 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зафиксирована 23 апреля. </w:t>
      </w:r>
    </w:p>
    <w:p w:rsidR="00B9229B" w:rsidRPr="007834DB" w:rsidRDefault="001336A1" w:rsidP="007834DB">
      <w:pPr>
        <w:spacing w:after="0"/>
        <w:ind w:firstLine="70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7BC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Приземный озон.</w:t>
      </w:r>
      <w:r w:rsidR="00B9229B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данным непрерывных измерений, среднегодовая фоновая концентрация приземного озона (О</w:t>
      </w:r>
      <w:r w:rsidR="00B9229B" w:rsidRPr="007834DB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3</w:t>
      </w:r>
      <w:r w:rsidR="00B9229B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составляла 39 мкг/м</w:t>
      </w:r>
      <w:r w:rsidR="00B9229B" w:rsidRPr="007834D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3</w:t>
      </w:r>
      <w:r w:rsidR="00B9229B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была существенно ниже, чем в предыдущем году. Сезонные изменения уровня загрязнения воздуха О</w:t>
      </w:r>
      <w:r w:rsidR="00B9229B" w:rsidRPr="007834DB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 xml:space="preserve">3 </w:t>
      </w:r>
      <w:r w:rsidR="00B9229B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 имели ярко выраженного характера. Некоторый рост содержания в воздухе О</w:t>
      </w:r>
      <w:r w:rsidR="00B9229B" w:rsidRPr="007834DB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 xml:space="preserve">3 </w:t>
      </w:r>
      <w:r w:rsidR="00B9229B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отмечен только в марте – апреле (рисунок 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4.15</w:t>
      </w:r>
      <w:r w:rsidR="00B9229B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). </w:t>
      </w:r>
    </w:p>
    <w:p w:rsidR="00B1002B" w:rsidRPr="007834DB" w:rsidRDefault="00B1002B" w:rsidP="007834DB">
      <w:pPr>
        <w:spacing w:after="0"/>
        <w:ind w:firstLine="70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Максимальная среднесуточная концентрация 78 мкг/м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3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(0,9 ПДК) зарегистрирована 20 марта. Несмотря на преобладание благоприятных условий для образования О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3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июне и августе (большое количество солнечных дней, повышенный температурный режим и дефицит осадков), летний максимум загрязнения не проявился. Минимальное содержание в воздухе О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3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отмечено в сентябре – ноябре.</w:t>
      </w:r>
    </w:p>
    <w:p w:rsidR="00B9229B" w:rsidRPr="00B9229B" w:rsidRDefault="00B9229B" w:rsidP="002C7BC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  <w:r w:rsidRPr="00B9229B">
        <w:rPr>
          <w:rFonts w:cs="Times New Roman"/>
          <w:noProof/>
          <w:color w:val="FF0000"/>
          <w:sz w:val="30"/>
          <w:szCs w:val="30"/>
          <w:lang w:eastAsia="ru-RU"/>
        </w:rPr>
        <w:object w:dxaOrig="8478" w:dyaOrig="3197">
          <v:shape id="_x0000_i1032" type="#_x0000_t75" style="width:423pt;height:159.75pt;visibility:visible" o:ole="">
            <v:imagedata r:id="rId33" o:title=""/>
            <o:lock v:ext="edit" aspectratio="f"/>
          </v:shape>
          <o:OLEObject Type="Embed" ProgID="Excel.Sheet.8" ShapeID="_x0000_i1032" DrawAspect="Content" ObjectID="_1545645590" r:id="rId34">
            <o:FieldCodes>\s</o:FieldCodes>
          </o:OLEObject>
        </w:object>
      </w:r>
    </w:p>
    <w:p w:rsidR="00A24A63" w:rsidRDefault="00A24A63" w:rsidP="00A24A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Рис.</w:t>
      </w:r>
      <w:r w:rsidR="001336A1" w:rsidRPr="00A24A63">
        <w:rPr>
          <w:rFonts w:ascii="Times New Roman" w:eastAsia="Times New Roman" w:hAnsi="Times New Roman" w:cs="Times New Roman"/>
          <w:b/>
          <w:bCs/>
          <w:lang w:eastAsia="ru-RU"/>
        </w:rPr>
        <w:t>4.15</w:t>
      </w:r>
      <w:r>
        <w:rPr>
          <w:rFonts w:ascii="Times New Roman" w:eastAsia="Times New Roman" w:hAnsi="Times New Roman" w:cs="Times New Roman"/>
          <w:b/>
          <w:bCs/>
          <w:lang w:eastAsia="ru-RU"/>
        </w:rPr>
        <w:t>.</w:t>
      </w:r>
      <w:r w:rsidR="008B34F0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="00B9229B" w:rsidRPr="00A24A63">
        <w:rPr>
          <w:rFonts w:ascii="Times New Roman" w:eastAsia="Times New Roman" w:hAnsi="Times New Roman" w:cs="Times New Roman"/>
          <w:b/>
          <w:bCs/>
          <w:lang w:eastAsia="ru-RU"/>
        </w:rPr>
        <w:t xml:space="preserve">Внутригодовое распределение концентраций приземного озона </w:t>
      </w:r>
    </w:p>
    <w:p w:rsidR="00B9229B" w:rsidRPr="00A24A63" w:rsidRDefault="00B9229B" w:rsidP="00A24A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A24A63">
        <w:rPr>
          <w:rFonts w:ascii="Times New Roman" w:eastAsia="Times New Roman" w:hAnsi="Times New Roman" w:cs="Times New Roman"/>
          <w:b/>
          <w:bCs/>
          <w:lang w:eastAsia="ru-RU"/>
        </w:rPr>
        <w:t>в атмосферном воздухе Березинского заповедника</w:t>
      </w:r>
      <w:r w:rsidR="001336A1" w:rsidRPr="00A24A63">
        <w:rPr>
          <w:rFonts w:ascii="Times New Roman" w:eastAsia="Times New Roman" w:hAnsi="Times New Roman" w:cs="Times New Roman"/>
          <w:b/>
          <w:bCs/>
          <w:lang w:eastAsia="ru-RU"/>
        </w:rPr>
        <w:t>,</w:t>
      </w:r>
      <w:r w:rsidRPr="00A24A63">
        <w:rPr>
          <w:rFonts w:ascii="Times New Roman" w:eastAsia="Times New Roman" w:hAnsi="Times New Roman" w:cs="Times New Roman"/>
          <w:b/>
          <w:bCs/>
          <w:lang w:eastAsia="ru-RU"/>
        </w:rPr>
        <w:t xml:space="preserve"> 2015 г.</w:t>
      </w:r>
    </w:p>
    <w:p w:rsidR="00B9229B" w:rsidRPr="0036393A" w:rsidRDefault="00B9229B" w:rsidP="00A24A63">
      <w:pPr>
        <w:spacing w:after="0" w:line="240" w:lineRule="auto"/>
        <w:ind w:firstLine="703"/>
        <w:jc w:val="center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ru-RU"/>
        </w:rPr>
      </w:pPr>
    </w:p>
    <w:p w:rsidR="00B9229B" w:rsidRPr="007834DB" w:rsidRDefault="00B9229B" w:rsidP="007834DB">
      <w:pPr>
        <w:spacing w:after="0"/>
        <w:ind w:firstLine="70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24A6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Углерода оксид.</w:t>
      </w:r>
      <w:r w:rsidR="008B34F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Среднегодовая фоновая концентрация</w:t>
      </w:r>
      <w:r w:rsidR="008B34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углерода оксида составляла 46 мкг/м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3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была несколько ниже, чем в 2014 г. Как и в предыдущем году, на фоне очень 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низких концентраций в теплый период по-прежнему выделяются зимние месяцы со среднесуточными концентрациями в 2</w:t>
      </w:r>
      <w:r w:rsidR="008B34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="008B34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 раза выше летних. Максимальная среднесуточная концентрация углеродаоксида 244 мкг/м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3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зафиксирована 7 февраля. </w:t>
      </w:r>
    </w:p>
    <w:p w:rsidR="00B9229B" w:rsidRPr="007834DB" w:rsidRDefault="00B9229B" w:rsidP="007834DB">
      <w:pPr>
        <w:spacing w:after="0"/>
        <w:ind w:firstLine="703"/>
        <w:jc w:val="both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ru-RU"/>
        </w:rPr>
      </w:pPr>
      <w:r w:rsidRPr="00A24A6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Углерода диоксид.</w:t>
      </w:r>
      <w:r w:rsidR="008B34F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Среднегодовая фоновая концентрация</w:t>
      </w:r>
      <w:r w:rsidR="008B34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углерода диоксида (СО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2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составляла 826 мг/м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 xml:space="preserve">3 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(в 2014 г. – 833 мг/м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3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). Как и в предыдущие годы, среднесуточные концентрации варьировались в широком диапазоне: от 588 мг/м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3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до 932 мг/м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3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Кратковременные (в течение 20 минут) повышения концентраций углерода диоксида до 1175 – 1184 мг/м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 xml:space="preserve">3 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зафиксированы в мае и июле. Амплитуда значений суточного хода концентраций в летний период была по-прежнему существенно выше, чем в зимний (рисунок </w:t>
      </w:r>
      <w:r w:rsidR="00514323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4.16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).   </w:t>
      </w:r>
    </w:p>
    <w:p w:rsidR="00B9229B" w:rsidRPr="00B9229B" w:rsidRDefault="00B9229B" w:rsidP="002C7BC9">
      <w:pPr>
        <w:spacing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  <w:r w:rsidRPr="00B9229B">
        <w:rPr>
          <w:rFonts w:cs="Times New Roman"/>
          <w:noProof/>
          <w:color w:val="FF0000"/>
          <w:sz w:val="30"/>
          <w:szCs w:val="30"/>
          <w:lang w:eastAsia="ru-RU"/>
        </w:rPr>
        <w:object w:dxaOrig="8478" w:dyaOrig="3860">
          <v:shape id="Диаграмма 4" o:spid="_x0000_i1033" type="#_x0000_t75" style="width:423pt;height:192pt;visibility:visible" o:ole="">
            <v:imagedata r:id="rId35" o:title=""/>
            <o:lock v:ext="edit" aspectratio="f"/>
          </v:shape>
          <o:OLEObject Type="Embed" ProgID="Excel.Sheet.8" ShapeID="Диаграмма 4" DrawAspect="Content" ObjectID="_1545645591" r:id="rId36">
            <o:FieldCodes>\s</o:FieldCodes>
          </o:OLEObject>
        </w:object>
      </w:r>
    </w:p>
    <w:p w:rsidR="00514323" w:rsidRPr="00A24A63" w:rsidRDefault="00A24A63" w:rsidP="0051432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Рис.</w:t>
      </w:r>
      <w:r w:rsidR="00514323" w:rsidRPr="00A24A63">
        <w:rPr>
          <w:rFonts w:ascii="Times New Roman" w:eastAsia="Times New Roman" w:hAnsi="Times New Roman" w:cs="Times New Roman"/>
          <w:b/>
          <w:bCs/>
          <w:lang w:eastAsia="ru-RU"/>
        </w:rPr>
        <w:t>4.</w:t>
      </w:r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16. </w:t>
      </w:r>
      <w:r w:rsidR="00B9229B" w:rsidRPr="00A24A63">
        <w:rPr>
          <w:rFonts w:ascii="Times New Roman" w:eastAsia="Times New Roman" w:hAnsi="Times New Roman" w:cs="Times New Roman"/>
          <w:b/>
          <w:bCs/>
          <w:lang w:eastAsia="ru-RU"/>
        </w:rPr>
        <w:t xml:space="preserve">Суточный ход концентраций углерода диоксида </w:t>
      </w:r>
    </w:p>
    <w:p w:rsidR="00B9229B" w:rsidRPr="00A24A63" w:rsidRDefault="00B9229B" w:rsidP="0051432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A24A63">
        <w:rPr>
          <w:rFonts w:ascii="Times New Roman" w:eastAsia="Times New Roman" w:hAnsi="Times New Roman" w:cs="Times New Roman"/>
          <w:b/>
          <w:bCs/>
          <w:lang w:eastAsia="ru-RU"/>
        </w:rPr>
        <w:t>в атмосферном в</w:t>
      </w:r>
      <w:r w:rsidR="005246D1" w:rsidRPr="00A24A63">
        <w:rPr>
          <w:rFonts w:ascii="Times New Roman" w:eastAsia="Times New Roman" w:hAnsi="Times New Roman" w:cs="Times New Roman"/>
          <w:b/>
          <w:bCs/>
          <w:lang w:eastAsia="ru-RU"/>
        </w:rPr>
        <w:t>оздухе Березинского заповедника,</w:t>
      </w:r>
      <w:r w:rsidRPr="00A24A63">
        <w:rPr>
          <w:rFonts w:ascii="Times New Roman" w:eastAsia="Times New Roman" w:hAnsi="Times New Roman" w:cs="Times New Roman"/>
          <w:b/>
          <w:bCs/>
          <w:lang w:eastAsia="ru-RU"/>
        </w:rPr>
        <w:t xml:space="preserve"> 2015 г.</w:t>
      </w:r>
    </w:p>
    <w:p w:rsidR="00B9229B" w:rsidRPr="00B9229B" w:rsidRDefault="00B9229B" w:rsidP="00B9229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:rsidR="00B9229B" w:rsidRPr="007834DB" w:rsidRDefault="00B9229B" w:rsidP="007834DB">
      <w:pPr>
        <w:spacing w:after="0"/>
        <w:ind w:firstLine="70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Сезонные изменения содержания в воздухе углерода диоксида незначительны: отклонения среднемесячных концентраций не превышали 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ym w:font="Symbol" w:char="F0B1"/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5% (рисунок </w:t>
      </w:r>
      <w:r w:rsidR="005246D1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4.17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).</w:t>
      </w:r>
    </w:p>
    <w:p w:rsidR="00B9229B" w:rsidRPr="005246D1" w:rsidRDefault="00B9229B" w:rsidP="00B9229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229B" w:rsidRPr="00B9229B" w:rsidRDefault="00B9229B" w:rsidP="00B9229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noProof/>
          <w:sz w:val="28"/>
          <w:szCs w:val="28"/>
          <w:highlight w:val="yellow"/>
          <w:lang w:eastAsia="ru-RU"/>
        </w:rPr>
      </w:pPr>
      <w:r w:rsidRPr="00B9229B">
        <w:rPr>
          <w:rFonts w:cs="Times New Roman"/>
          <w:noProof/>
          <w:color w:val="FF0000"/>
          <w:sz w:val="30"/>
          <w:szCs w:val="30"/>
          <w:lang w:eastAsia="ru-RU"/>
        </w:rPr>
        <w:object w:dxaOrig="8478" w:dyaOrig="3197">
          <v:shape id="Диаграмма 5" o:spid="_x0000_i1034" type="#_x0000_t75" style="width:423pt;height:159.75pt;visibility:visible" o:ole="">
            <v:imagedata r:id="rId37" o:title=""/>
            <o:lock v:ext="edit" aspectratio="f"/>
          </v:shape>
          <o:OLEObject Type="Embed" ProgID="Excel.Sheet.8" ShapeID="Диаграмма 5" DrawAspect="Content" ObjectID="_1545645592" r:id="rId38">
            <o:FieldCodes>\s</o:FieldCodes>
          </o:OLEObject>
        </w:object>
      </w:r>
    </w:p>
    <w:p w:rsidR="005246D1" w:rsidRPr="00A24A63" w:rsidRDefault="00A24A63" w:rsidP="005246D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Рис.</w:t>
      </w:r>
      <w:r w:rsidR="005246D1" w:rsidRPr="00A24A63">
        <w:rPr>
          <w:rFonts w:ascii="Times New Roman" w:eastAsia="Times New Roman" w:hAnsi="Times New Roman" w:cs="Times New Roman"/>
          <w:b/>
          <w:bCs/>
          <w:lang w:eastAsia="ru-RU"/>
        </w:rPr>
        <w:t>4.17</w:t>
      </w:r>
      <w:r>
        <w:rPr>
          <w:rFonts w:ascii="Times New Roman" w:eastAsia="Times New Roman" w:hAnsi="Times New Roman" w:cs="Times New Roman"/>
          <w:b/>
          <w:bCs/>
          <w:lang w:eastAsia="ru-RU"/>
        </w:rPr>
        <w:t>.</w:t>
      </w:r>
      <w:r w:rsidR="00B9229B" w:rsidRPr="00A24A63">
        <w:rPr>
          <w:rFonts w:ascii="Times New Roman" w:eastAsia="Times New Roman" w:hAnsi="Times New Roman" w:cs="Times New Roman"/>
          <w:b/>
          <w:bCs/>
          <w:lang w:eastAsia="ru-RU"/>
        </w:rPr>
        <w:t xml:space="preserve"> Среднемесячные концентрации углерода диоксида </w:t>
      </w:r>
    </w:p>
    <w:p w:rsidR="00B9229B" w:rsidRPr="00A24A63" w:rsidRDefault="00B9229B" w:rsidP="005246D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A24A63">
        <w:rPr>
          <w:rFonts w:ascii="Times New Roman" w:eastAsia="Times New Roman" w:hAnsi="Times New Roman" w:cs="Times New Roman"/>
          <w:b/>
          <w:bCs/>
          <w:lang w:eastAsia="ru-RU"/>
        </w:rPr>
        <w:t>в атмосферном воздухе Березинского заповедника</w:t>
      </w:r>
      <w:r w:rsidR="005246D1" w:rsidRPr="00A24A63">
        <w:rPr>
          <w:rFonts w:ascii="Times New Roman" w:eastAsia="Times New Roman" w:hAnsi="Times New Roman" w:cs="Times New Roman"/>
          <w:b/>
          <w:bCs/>
          <w:lang w:eastAsia="ru-RU"/>
        </w:rPr>
        <w:t xml:space="preserve">, </w:t>
      </w:r>
      <w:r w:rsidRPr="00A24A63">
        <w:rPr>
          <w:rFonts w:ascii="Times New Roman" w:eastAsia="Times New Roman" w:hAnsi="Times New Roman" w:cs="Times New Roman"/>
          <w:b/>
          <w:bCs/>
          <w:lang w:eastAsia="ru-RU"/>
        </w:rPr>
        <w:t>2015 г.</w:t>
      </w:r>
    </w:p>
    <w:p w:rsidR="005246D1" w:rsidRPr="0036393A" w:rsidRDefault="005246D1" w:rsidP="00B9229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9229B" w:rsidRPr="00583EBA" w:rsidRDefault="005246D1" w:rsidP="00761B86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</w:pPr>
      <w:r w:rsidRPr="00583E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данным непрерывных измерений, среднегодовые концентрации диоксида углерода варьируются в диапазоне 789</w:t>
      </w:r>
      <w:r w:rsidR="00516B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22042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="00516B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83E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833 мг/м</w:t>
      </w:r>
      <w:r w:rsidRPr="00583EBA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 xml:space="preserve">3 </w:t>
      </w:r>
      <w:r w:rsidRPr="00583E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согласуются с данными зарубежных станций фонового мониторинга.</w:t>
      </w:r>
    </w:p>
    <w:p w:rsidR="00583EBA" w:rsidRPr="00583EBA" w:rsidRDefault="00583EBA" w:rsidP="00761B86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i/>
          <w:iCs/>
        </w:rPr>
      </w:pPr>
    </w:p>
    <w:p w:rsidR="00583EBA" w:rsidRPr="00516BE8" w:rsidRDefault="00583EBA" w:rsidP="00516BE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3954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Р</w:t>
      </w:r>
      <w:r w:rsidRPr="00A13954">
        <w:rPr>
          <w:rFonts w:ascii="Times New Roman" w:hAnsi="Times New Roman" w:cs="Times New Roman"/>
          <w:b/>
          <w:i/>
          <w:sz w:val="24"/>
          <w:szCs w:val="24"/>
        </w:rPr>
        <w:t>адиационная обстановка.</w:t>
      </w:r>
      <w:r w:rsidRPr="00516B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16BE8">
        <w:rPr>
          <w:rFonts w:ascii="Times New Roman" w:hAnsi="Times New Roman" w:cs="Times New Roman"/>
          <w:sz w:val="24"/>
          <w:szCs w:val="24"/>
        </w:rPr>
        <w:t>В 2015 г. радиационная обстановка на территории Республики Беларусь оставалась стабильной. Превышени</w:t>
      </w:r>
      <w:r w:rsidR="003B3885" w:rsidRPr="00516BE8">
        <w:rPr>
          <w:rFonts w:ascii="Times New Roman" w:hAnsi="Times New Roman" w:cs="Times New Roman"/>
          <w:sz w:val="24"/>
          <w:szCs w:val="24"/>
        </w:rPr>
        <w:t>й</w:t>
      </w:r>
      <w:r w:rsidRPr="00516BE8">
        <w:rPr>
          <w:rFonts w:ascii="Times New Roman" w:hAnsi="Times New Roman" w:cs="Times New Roman"/>
          <w:sz w:val="24"/>
          <w:szCs w:val="24"/>
        </w:rPr>
        <w:t xml:space="preserve"> уровней мощности</w:t>
      </w:r>
      <w:r w:rsidR="003B3885" w:rsidRPr="00516BE8">
        <w:rPr>
          <w:rFonts w:ascii="Times New Roman" w:hAnsi="Times New Roman" w:cs="Times New Roman"/>
          <w:color w:val="000000"/>
          <w:sz w:val="24"/>
          <w:szCs w:val="24"/>
        </w:rPr>
        <w:t xml:space="preserve"> дозы гамма-излучения (</w:t>
      </w:r>
      <w:r w:rsidRPr="00516BE8">
        <w:rPr>
          <w:rFonts w:ascii="Times New Roman" w:hAnsi="Times New Roman" w:cs="Times New Roman"/>
          <w:color w:val="000000"/>
          <w:sz w:val="24"/>
          <w:szCs w:val="24"/>
        </w:rPr>
        <w:t>МД)</w:t>
      </w:r>
      <w:r w:rsidRPr="00516BE8">
        <w:rPr>
          <w:rFonts w:ascii="Times New Roman" w:hAnsi="Times New Roman" w:cs="Times New Roman"/>
          <w:sz w:val="24"/>
          <w:szCs w:val="24"/>
        </w:rPr>
        <w:t xml:space="preserve"> над установившимися многолетними значениями не выявлено.</w:t>
      </w:r>
    </w:p>
    <w:p w:rsidR="003B3885" w:rsidRPr="00516BE8" w:rsidRDefault="00583EBA" w:rsidP="00516BE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6BE8">
        <w:rPr>
          <w:rFonts w:ascii="Times New Roman" w:hAnsi="Times New Roman" w:cs="Times New Roman"/>
          <w:sz w:val="24"/>
          <w:szCs w:val="24"/>
        </w:rPr>
        <w:t xml:space="preserve">Как и </w:t>
      </w:r>
      <w:r w:rsidR="003B3885" w:rsidRPr="00516BE8">
        <w:rPr>
          <w:rFonts w:ascii="Times New Roman" w:hAnsi="Times New Roman" w:cs="Times New Roman"/>
          <w:sz w:val="24"/>
          <w:szCs w:val="24"/>
        </w:rPr>
        <w:t>в предыдущие годы,</w:t>
      </w:r>
      <w:r w:rsidR="003B3885" w:rsidRPr="00516BE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B3885" w:rsidRPr="00516BE8">
        <w:rPr>
          <w:rFonts w:ascii="Times New Roman" w:hAnsi="Times New Roman" w:cs="Times New Roman"/>
          <w:sz w:val="24"/>
          <w:szCs w:val="24"/>
        </w:rPr>
        <w:t>в пунктах наблюдений городов</w:t>
      </w:r>
      <w:r w:rsidR="003B3885" w:rsidRPr="00516BE8">
        <w:rPr>
          <w:rFonts w:ascii="Times New Roman" w:hAnsi="Times New Roman" w:cs="Times New Roman"/>
          <w:color w:val="000000"/>
          <w:sz w:val="24"/>
          <w:szCs w:val="24"/>
        </w:rPr>
        <w:t xml:space="preserve"> Брагин (Гомельская область)</w:t>
      </w:r>
      <w:r w:rsidR="00761B86" w:rsidRPr="00516BE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B3885" w:rsidRPr="00516BE8">
        <w:rPr>
          <w:rFonts w:ascii="Times New Roman" w:hAnsi="Times New Roman" w:cs="Times New Roman"/>
          <w:color w:val="000000"/>
          <w:sz w:val="24"/>
          <w:szCs w:val="24"/>
        </w:rPr>
        <w:t>и Славгород (Могилевская область),</w:t>
      </w:r>
      <w:r w:rsidR="003B3885" w:rsidRPr="00516BE8">
        <w:rPr>
          <w:rFonts w:ascii="Times New Roman" w:hAnsi="Times New Roman" w:cs="Times New Roman"/>
          <w:sz w:val="24"/>
          <w:szCs w:val="24"/>
        </w:rPr>
        <w:t xml:space="preserve"> находящихся в зонах </w:t>
      </w:r>
      <w:r w:rsidR="003B3885" w:rsidRPr="00516BE8">
        <w:rPr>
          <w:rFonts w:ascii="Times New Roman" w:hAnsi="Times New Roman" w:cs="Times New Roman"/>
          <w:color w:val="000000"/>
          <w:sz w:val="24"/>
          <w:szCs w:val="24"/>
        </w:rPr>
        <w:t xml:space="preserve">радиоактивного загрязнения, </w:t>
      </w:r>
      <w:r w:rsidR="003B3885" w:rsidRPr="00516BE8">
        <w:rPr>
          <w:rFonts w:ascii="Times New Roman" w:hAnsi="Times New Roman" w:cs="Times New Roman"/>
          <w:sz w:val="24"/>
          <w:szCs w:val="24"/>
        </w:rPr>
        <w:t xml:space="preserve">зарегистрированы </w:t>
      </w:r>
      <w:r w:rsidRPr="00516BE8">
        <w:rPr>
          <w:rFonts w:ascii="Times New Roman" w:hAnsi="Times New Roman" w:cs="Times New Roman"/>
          <w:sz w:val="24"/>
          <w:szCs w:val="24"/>
        </w:rPr>
        <w:t>повышенные уровни МД</w:t>
      </w:r>
      <w:r w:rsidR="00516BE8">
        <w:rPr>
          <w:rFonts w:ascii="Times New Roman" w:hAnsi="Times New Roman" w:cs="Times New Roman"/>
          <w:sz w:val="24"/>
          <w:szCs w:val="24"/>
        </w:rPr>
        <w:t xml:space="preserve"> </w:t>
      </w:r>
      <w:r w:rsidR="00516BE8" w:rsidRPr="00516BE8">
        <w:rPr>
          <w:rFonts w:ascii="Times New Roman" w:hAnsi="Times New Roman" w:cs="Times New Roman"/>
          <w:sz w:val="24"/>
          <w:szCs w:val="24"/>
        </w:rPr>
        <w:t>–</w:t>
      </w:r>
      <w:r w:rsidR="00516BE8">
        <w:rPr>
          <w:rFonts w:ascii="Times New Roman" w:hAnsi="Times New Roman" w:cs="Times New Roman"/>
          <w:sz w:val="24"/>
          <w:szCs w:val="24"/>
        </w:rPr>
        <w:t xml:space="preserve"> </w:t>
      </w:r>
      <w:r w:rsidR="00516BE8" w:rsidRPr="00516BE8">
        <w:rPr>
          <w:rFonts w:ascii="Times New Roman" w:hAnsi="Times New Roman" w:cs="Times New Roman"/>
          <w:color w:val="000000"/>
          <w:sz w:val="24"/>
          <w:szCs w:val="24"/>
        </w:rPr>
        <w:t xml:space="preserve">0,60 </w:t>
      </w:r>
      <w:r w:rsidR="00516BE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16BE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16BE8" w:rsidRPr="00516BE8">
        <w:rPr>
          <w:rFonts w:ascii="Times New Roman" w:hAnsi="Times New Roman" w:cs="Times New Roman"/>
          <w:color w:val="000000"/>
          <w:sz w:val="24"/>
          <w:szCs w:val="24"/>
        </w:rPr>
        <w:t>0,2</w:t>
      </w:r>
      <w:r w:rsidR="00516BE8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516BE8" w:rsidRPr="00516BE8">
        <w:rPr>
          <w:rFonts w:ascii="Times New Roman" w:hAnsi="Times New Roman" w:cs="Times New Roman"/>
          <w:color w:val="000000"/>
          <w:sz w:val="24"/>
          <w:szCs w:val="24"/>
        </w:rPr>
        <w:t xml:space="preserve"> мкЗв/ч</w:t>
      </w:r>
      <w:r w:rsidR="00516BE8">
        <w:rPr>
          <w:rFonts w:ascii="Times New Roman" w:hAnsi="Times New Roman" w:cs="Times New Roman"/>
          <w:color w:val="000000"/>
          <w:sz w:val="24"/>
          <w:szCs w:val="24"/>
        </w:rPr>
        <w:t xml:space="preserve"> соответственно. </w:t>
      </w:r>
      <w:r w:rsidR="003B3885" w:rsidRPr="00516BE8">
        <w:rPr>
          <w:rFonts w:ascii="Times New Roman" w:hAnsi="Times New Roman" w:cs="Times New Roman"/>
          <w:sz w:val="24"/>
          <w:szCs w:val="24"/>
        </w:rPr>
        <w:t xml:space="preserve">На остальной территории </w:t>
      </w:r>
      <w:r w:rsidR="00516BE8">
        <w:rPr>
          <w:rFonts w:ascii="Times New Roman" w:hAnsi="Times New Roman" w:cs="Times New Roman"/>
          <w:sz w:val="24"/>
          <w:szCs w:val="24"/>
        </w:rPr>
        <w:t>р</w:t>
      </w:r>
      <w:r w:rsidR="003B3885" w:rsidRPr="00516BE8">
        <w:rPr>
          <w:rFonts w:ascii="Times New Roman" w:hAnsi="Times New Roman" w:cs="Times New Roman"/>
          <w:kern w:val="16"/>
          <w:sz w:val="24"/>
          <w:szCs w:val="24"/>
        </w:rPr>
        <w:t xml:space="preserve">еспублики </w:t>
      </w:r>
      <w:r w:rsidR="003B3885" w:rsidRPr="00516BE8">
        <w:rPr>
          <w:rFonts w:ascii="Times New Roman" w:hAnsi="Times New Roman" w:cs="Times New Roman"/>
          <w:sz w:val="24"/>
          <w:szCs w:val="24"/>
        </w:rPr>
        <w:t>уровни МД составляли от 0,10 до 0,12 мкЗв/ч</w:t>
      </w:r>
      <w:r w:rsidR="003B3885" w:rsidRPr="00516BE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3885" w:rsidRPr="00516BE8" w:rsidRDefault="00EE6C2C" w:rsidP="00516BE8">
      <w:pPr>
        <w:pStyle w:val="31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течение года с</w:t>
      </w:r>
      <w:r w:rsidR="003B3885" w:rsidRPr="00516BE8">
        <w:rPr>
          <w:rFonts w:ascii="Times New Roman" w:hAnsi="Times New Roman" w:cs="Times New Roman"/>
          <w:sz w:val="24"/>
          <w:szCs w:val="24"/>
        </w:rPr>
        <w:t>редн</w:t>
      </w:r>
      <w:r w:rsidR="005C333D">
        <w:rPr>
          <w:rFonts w:ascii="Times New Roman" w:hAnsi="Times New Roman" w:cs="Times New Roman"/>
          <w:sz w:val="24"/>
          <w:szCs w:val="24"/>
        </w:rPr>
        <w:t>ие</w:t>
      </w:r>
      <w:r w:rsidR="003B3885" w:rsidRPr="00516BE8">
        <w:rPr>
          <w:rFonts w:ascii="Times New Roman" w:hAnsi="Times New Roman" w:cs="Times New Roman"/>
          <w:sz w:val="24"/>
          <w:szCs w:val="24"/>
        </w:rPr>
        <w:t xml:space="preserve"> значени</w:t>
      </w:r>
      <w:r w:rsidR="005C333D">
        <w:rPr>
          <w:rFonts w:ascii="Times New Roman" w:hAnsi="Times New Roman" w:cs="Times New Roman"/>
          <w:sz w:val="24"/>
          <w:szCs w:val="24"/>
        </w:rPr>
        <w:t>я</w:t>
      </w:r>
      <w:r w:rsidR="003B3885" w:rsidRPr="00516BE8">
        <w:rPr>
          <w:rFonts w:ascii="Times New Roman" w:hAnsi="Times New Roman" w:cs="Times New Roman"/>
          <w:sz w:val="24"/>
          <w:szCs w:val="24"/>
        </w:rPr>
        <w:t xml:space="preserve"> суммарной бета-активност</w:t>
      </w:r>
      <w:r w:rsidR="003B3885" w:rsidRPr="00516BE8">
        <w:rPr>
          <w:rFonts w:ascii="Times New Roman" w:hAnsi="Times New Roman" w:cs="Times New Roman"/>
          <w:kern w:val="16"/>
          <w:sz w:val="24"/>
          <w:szCs w:val="24"/>
        </w:rPr>
        <w:t xml:space="preserve">и естественных радиоактивных выпадений </w:t>
      </w:r>
      <w:r w:rsidR="003B3885" w:rsidRPr="00516BE8">
        <w:rPr>
          <w:rFonts w:ascii="Times New Roman" w:hAnsi="Times New Roman" w:cs="Times New Roman"/>
          <w:sz w:val="24"/>
          <w:szCs w:val="24"/>
        </w:rPr>
        <w:t>из приземного слоя атмосферы</w:t>
      </w:r>
      <w:r w:rsidR="003B3885" w:rsidRPr="00516BE8">
        <w:rPr>
          <w:rFonts w:ascii="Times New Roman" w:hAnsi="Times New Roman" w:cs="Times New Roman"/>
          <w:kern w:val="16"/>
          <w:sz w:val="24"/>
          <w:szCs w:val="24"/>
        </w:rPr>
        <w:t xml:space="preserve"> соответствовали установившимся многолетним значениям</w:t>
      </w:r>
      <w:r w:rsidR="003B3885" w:rsidRPr="00516BE8">
        <w:rPr>
          <w:rFonts w:ascii="Times New Roman" w:hAnsi="Times New Roman" w:cs="Times New Roman"/>
          <w:sz w:val="24"/>
          <w:szCs w:val="24"/>
        </w:rPr>
        <w:t>.</w:t>
      </w:r>
    </w:p>
    <w:p w:rsidR="00EE6C2C" w:rsidRPr="00EE6C2C" w:rsidRDefault="00EE6C2C" w:rsidP="00EE6C2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C2C">
        <w:rPr>
          <w:rFonts w:ascii="Times New Roman" w:hAnsi="Times New Roman" w:cs="Times New Roman"/>
          <w:sz w:val="24"/>
          <w:szCs w:val="24"/>
        </w:rPr>
        <w:t>Максимальные среднемесячные значения суммарной бета-активности радиоактивных выпадений из атмосферы составляли:</w:t>
      </w:r>
    </w:p>
    <w:p w:rsidR="008270C6" w:rsidRPr="00EE6C2C" w:rsidRDefault="00521943" w:rsidP="008270C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6C2C">
        <w:rPr>
          <w:rFonts w:ascii="Times New Roman" w:hAnsi="Times New Roman" w:cs="Times New Roman"/>
          <w:sz w:val="24"/>
          <w:szCs w:val="24"/>
        </w:rPr>
        <w:t>Витебск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6C2C">
        <w:rPr>
          <w:rFonts w:ascii="Times New Roman" w:hAnsi="Times New Roman" w:cs="Times New Roman"/>
          <w:sz w:val="24"/>
          <w:szCs w:val="24"/>
        </w:rPr>
        <w:t>2,1 Бк/м</w:t>
      </w:r>
      <w:r w:rsidRPr="00EE6C2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515EA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EE6C2C">
        <w:rPr>
          <w:rFonts w:ascii="Times New Roman" w:hAnsi="Times New Roman" w:cs="Times New Roman"/>
          <w:sz w:val="24"/>
          <w:szCs w:val="24"/>
        </w:rPr>
        <w:t>сутки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E6C2C">
        <w:rPr>
          <w:rFonts w:ascii="Times New Roman" w:hAnsi="Times New Roman" w:cs="Times New Roman"/>
          <w:sz w:val="24"/>
          <w:szCs w:val="24"/>
        </w:rPr>
        <w:t>Волковыск – 1,8 Бк/м</w:t>
      </w:r>
      <w:r w:rsidRPr="00EE6C2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515EA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EE6C2C">
        <w:rPr>
          <w:rFonts w:ascii="Times New Roman" w:hAnsi="Times New Roman" w:cs="Times New Roman"/>
          <w:sz w:val="24"/>
          <w:szCs w:val="24"/>
        </w:rPr>
        <w:t xml:space="preserve">сутки </w:t>
      </w:r>
      <w:r>
        <w:rPr>
          <w:rFonts w:ascii="Times New Roman" w:hAnsi="Times New Roman" w:cs="Times New Roman"/>
          <w:sz w:val="24"/>
          <w:szCs w:val="24"/>
        </w:rPr>
        <w:t>в январе;</w:t>
      </w:r>
      <w:r w:rsidRPr="00EE6C2C">
        <w:rPr>
          <w:rFonts w:ascii="Times New Roman" w:hAnsi="Times New Roman" w:cs="Times New Roman"/>
          <w:sz w:val="24"/>
          <w:szCs w:val="24"/>
        </w:rPr>
        <w:t xml:space="preserve"> Шарковщина – 2,6 Бк/м</w:t>
      </w:r>
      <w:r w:rsidRPr="00EE6C2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515EA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EE6C2C">
        <w:rPr>
          <w:rFonts w:ascii="Times New Roman" w:hAnsi="Times New Roman" w:cs="Times New Roman"/>
          <w:sz w:val="24"/>
          <w:szCs w:val="24"/>
        </w:rPr>
        <w:t>сутки</w:t>
      </w:r>
      <w:r>
        <w:rPr>
          <w:rFonts w:ascii="Times New Roman" w:hAnsi="Times New Roman" w:cs="Times New Roman"/>
          <w:sz w:val="24"/>
          <w:szCs w:val="24"/>
        </w:rPr>
        <w:t xml:space="preserve"> в январе и сентябре;</w:t>
      </w:r>
      <w:r w:rsidRPr="00EE6C2C">
        <w:rPr>
          <w:rFonts w:ascii="Times New Roman" w:hAnsi="Times New Roman" w:cs="Times New Roman"/>
          <w:sz w:val="24"/>
          <w:szCs w:val="24"/>
        </w:rPr>
        <w:t xml:space="preserve"> Верхнедвинск – 3</w:t>
      </w:r>
      <w:r>
        <w:rPr>
          <w:rFonts w:ascii="Times New Roman" w:hAnsi="Times New Roman" w:cs="Times New Roman"/>
          <w:sz w:val="24"/>
          <w:szCs w:val="24"/>
        </w:rPr>
        <w:t>,0</w:t>
      </w:r>
      <w:r w:rsidRPr="00EE6C2C">
        <w:rPr>
          <w:rFonts w:ascii="Times New Roman" w:hAnsi="Times New Roman" w:cs="Times New Roman"/>
          <w:sz w:val="24"/>
          <w:szCs w:val="24"/>
        </w:rPr>
        <w:t xml:space="preserve"> Бк/м</w:t>
      </w:r>
      <w:r w:rsidRPr="00EE6C2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515EA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EE6C2C">
        <w:rPr>
          <w:rFonts w:ascii="Times New Roman" w:hAnsi="Times New Roman" w:cs="Times New Roman"/>
          <w:sz w:val="24"/>
          <w:szCs w:val="24"/>
        </w:rPr>
        <w:t>сутки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E6C2C">
        <w:rPr>
          <w:rFonts w:ascii="Times New Roman" w:hAnsi="Times New Roman" w:cs="Times New Roman"/>
          <w:sz w:val="24"/>
          <w:szCs w:val="24"/>
          <w:shd w:val="clear" w:color="auto" w:fill="FFFFFF"/>
        </w:rPr>
        <w:t>Могилев – 2,2 Бк/м</w:t>
      </w:r>
      <w:r w:rsidRPr="00EE6C2C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2</w:t>
      </w:r>
      <w:r w:rsidR="007515EA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 xml:space="preserve"> </w:t>
      </w:r>
      <w:r w:rsidRPr="00EE6C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сутки </w:t>
      </w:r>
      <w:r>
        <w:rPr>
          <w:rFonts w:ascii="Times New Roman" w:hAnsi="Times New Roman" w:cs="Times New Roman"/>
          <w:sz w:val="24"/>
          <w:szCs w:val="24"/>
        </w:rPr>
        <w:t>в марте;</w:t>
      </w:r>
      <w:r w:rsidRPr="00EE6C2C">
        <w:rPr>
          <w:rFonts w:ascii="Times New Roman" w:hAnsi="Times New Roman" w:cs="Times New Roman"/>
          <w:sz w:val="24"/>
          <w:szCs w:val="24"/>
        </w:rPr>
        <w:t xml:space="preserve"> Гомель – 1,6 Бк/м</w:t>
      </w:r>
      <w:r w:rsidRPr="00EE6C2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515EA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EE6C2C">
        <w:rPr>
          <w:rFonts w:ascii="Times New Roman" w:hAnsi="Times New Roman" w:cs="Times New Roman"/>
          <w:sz w:val="24"/>
          <w:szCs w:val="24"/>
        </w:rPr>
        <w:t>сутки</w:t>
      </w:r>
      <w:r>
        <w:rPr>
          <w:rFonts w:ascii="Times New Roman" w:hAnsi="Times New Roman" w:cs="Times New Roman"/>
          <w:sz w:val="24"/>
          <w:szCs w:val="24"/>
        </w:rPr>
        <w:t xml:space="preserve"> в апреле;</w:t>
      </w:r>
      <w:r w:rsidRPr="00EE6C2C">
        <w:rPr>
          <w:rFonts w:ascii="Times New Roman" w:hAnsi="Times New Roman" w:cs="Times New Roman"/>
          <w:sz w:val="24"/>
          <w:szCs w:val="24"/>
        </w:rPr>
        <w:t xml:space="preserve"> </w:t>
      </w:r>
      <w:r w:rsidR="00EE6C2C" w:rsidRPr="00EE6C2C">
        <w:rPr>
          <w:rFonts w:ascii="Times New Roman" w:hAnsi="Times New Roman" w:cs="Times New Roman"/>
          <w:sz w:val="24"/>
          <w:szCs w:val="24"/>
        </w:rPr>
        <w:t xml:space="preserve">Березинский заповедник – </w:t>
      </w:r>
      <w:r w:rsidR="005C333D" w:rsidRPr="00EE6C2C">
        <w:rPr>
          <w:rFonts w:ascii="Times New Roman" w:hAnsi="Times New Roman" w:cs="Times New Roman"/>
          <w:sz w:val="24"/>
          <w:szCs w:val="24"/>
          <w:shd w:val="clear" w:color="auto" w:fill="FFFFFF"/>
        </w:rPr>
        <w:t>2,1 Бк/м</w:t>
      </w:r>
      <w:r w:rsidR="005C333D" w:rsidRPr="00EE6C2C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2</w:t>
      </w:r>
      <w:r w:rsidR="005C333D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 xml:space="preserve"> </w:t>
      </w:r>
      <w:r w:rsidR="005C333D" w:rsidRPr="00EE6C2C">
        <w:rPr>
          <w:rFonts w:ascii="Times New Roman" w:hAnsi="Times New Roman" w:cs="Times New Roman"/>
          <w:sz w:val="24"/>
          <w:szCs w:val="24"/>
          <w:shd w:val="clear" w:color="auto" w:fill="FFFFFF"/>
        </w:rPr>
        <w:t>сутки</w:t>
      </w:r>
      <w:r w:rsidR="005C333D" w:rsidRPr="00EE6C2C">
        <w:rPr>
          <w:rFonts w:ascii="Times New Roman" w:hAnsi="Times New Roman" w:cs="Times New Roman"/>
          <w:sz w:val="24"/>
          <w:szCs w:val="24"/>
        </w:rPr>
        <w:t xml:space="preserve"> в июле</w:t>
      </w:r>
      <w:r>
        <w:rPr>
          <w:rFonts w:ascii="Times New Roman" w:hAnsi="Times New Roman" w:cs="Times New Roman"/>
          <w:sz w:val="24"/>
          <w:szCs w:val="24"/>
        </w:rPr>
        <w:t>;</w:t>
      </w:r>
      <w:r w:rsidR="00EE6C2C" w:rsidRPr="00EE6C2C">
        <w:rPr>
          <w:rFonts w:ascii="Times New Roman" w:hAnsi="Times New Roman" w:cs="Times New Roman"/>
          <w:sz w:val="24"/>
          <w:szCs w:val="24"/>
        </w:rPr>
        <w:t xml:space="preserve"> </w:t>
      </w:r>
      <w:r w:rsidRPr="00EE6C2C">
        <w:rPr>
          <w:rFonts w:ascii="Times New Roman" w:hAnsi="Times New Roman" w:cs="Times New Roman"/>
          <w:sz w:val="24"/>
          <w:szCs w:val="24"/>
          <w:shd w:val="clear" w:color="auto" w:fill="FFFFFF"/>
        </w:rPr>
        <w:t>Костюковичи – 2,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9</w:t>
      </w:r>
      <w:r w:rsidRPr="00EE6C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Бк/м</w:t>
      </w:r>
      <w:r w:rsidRPr="00EE6C2C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2</w:t>
      </w:r>
      <w:r w:rsidR="007515EA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 xml:space="preserve"> </w:t>
      </w:r>
      <w:r w:rsidRPr="00EE6C2C">
        <w:rPr>
          <w:rFonts w:ascii="Times New Roman" w:hAnsi="Times New Roman" w:cs="Times New Roman"/>
          <w:sz w:val="24"/>
          <w:szCs w:val="24"/>
          <w:shd w:val="clear" w:color="auto" w:fill="FFFFFF"/>
        </w:rPr>
        <w:t>сутки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8270C6" w:rsidRPr="00EE6C2C">
        <w:rPr>
          <w:rFonts w:ascii="Times New Roman" w:hAnsi="Times New Roman" w:cs="Times New Roman"/>
          <w:sz w:val="24"/>
          <w:szCs w:val="24"/>
        </w:rPr>
        <w:t>Пружаны – 2,7 Бк/м</w:t>
      </w:r>
      <w:r w:rsidR="008270C6" w:rsidRPr="00EE6C2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515EA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8270C6" w:rsidRPr="00EE6C2C">
        <w:rPr>
          <w:rFonts w:ascii="Times New Roman" w:hAnsi="Times New Roman" w:cs="Times New Roman"/>
          <w:sz w:val="24"/>
          <w:szCs w:val="24"/>
        </w:rPr>
        <w:t>сутки</w:t>
      </w:r>
      <w:r w:rsidR="008270C6">
        <w:rPr>
          <w:rFonts w:ascii="Times New Roman" w:hAnsi="Times New Roman" w:cs="Times New Roman"/>
          <w:sz w:val="24"/>
          <w:szCs w:val="24"/>
        </w:rPr>
        <w:t>,</w:t>
      </w:r>
      <w:r w:rsidR="008270C6" w:rsidRPr="008270C6">
        <w:rPr>
          <w:rFonts w:ascii="Times New Roman" w:hAnsi="Times New Roman" w:cs="Times New Roman"/>
          <w:sz w:val="24"/>
          <w:szCs w:val="24"/>
        </w:rPr>
        <w:t xml:space="preserve"> </w:t>
      </w:r>
      <w:r w:rsidR="008270C6" w:rsidRPr="00EE6C2C">
        <w:rPr>
          <w:rFonts w:ascii="Times New Roman" w:hAnsi="Times New Roman" w:cs="Times New Roman"/>
          <w:sz w:val="24"/>
          <w:szCs w:val="24"/>
        </w:rPr>
        <w:t>Житковичи – 2,1 Бк/м</w:t>
      </w:r>
      <w:r w:rsidR="008270C6" w:rsidRPr="00EE6C2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515EA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8270C6" w:rsidRPr="00EE6C2C">
        <w:rPr>
          <w:rFonts w:ascii="Times New Roman" w:hAnsi="Times New Roman" w:cs="Times New Roman"/>
          <w:sz w:val="24"/>
          <w:szCs w:val="24"/>
        </w:rPr>
        <w:t>сутки</w:t>
      </w:r>
      <w:r w:rsidR="008270C6">
        <w:rPr>
          <w:rFonts w:ascii="Times New Roman" w:hAnsi="Times New Roman" w:cs="Times New Roman"/>
          <w:sz w:val="24"/>
          <w:szCs w:val="24"/>
        </w:rPr>
        <w:t xml:space="preserve">, </w:t>
      </w:r>
      <w:r w:rsidR="008270C6" w:rsidRPr="00EE6C2C">
        <w:rPr>
          <w:rFonts w:ascii="Times New Roman" w:hAnsi="Times New Roman" w:cs="Times New Roman"/>
          <w:sz w:val="24"/>
          <w:szCs w:val="24"/>
        </w:rPr>
        <w:t>Пинск – 1,6 Бк/м</w:t>
      </w:r>
      <w:r w:rsidR="008270C6" w:rsidRPr="00EE6C2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515EA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8270C6" w:rsidRPr="00EE6C2C">
        <w:rPr>
          <w:rFonts w:ascii="Times New Roman" w:hAnsi="Times New Roman" w:cs="Times New Roman"/>
          <w:sz w:val="24"/>
          <w:szCs w:val="24"/>
        </w:rPr>
        <w:t>сутки</w:t>
      </w:r>
      <w:r w:rsidR="008270C6">
        <w:rPr>
          <w:rFonts w:ascii="Times New Roman" w:hAnsi="Times New Roman" w:cs="Times New Roman"/>
          <w:sz w:val="24"/>
          <w:szCs w:val="24"/>
        </w:rPr>
        <w:t xml:space="preserve"> в сентябре;</w:t>
      </w:r>
      <w:r w:rsidR="008270C6" w:rsidRPr="008270C6">
        <w:rPr>
          <w:rFonts w:ascii="Times New Roman" w:hAnsi="Times New Roman" w:cs="Times New Roman"/>
          <w:sz w:val="24"/>
          <w:szCs w:val="24"/>
        </w:rPr>
        <w:t xml:space="preserve"> </w:t>
      </w:r>
      <w:r w:rsidRPr="00EE6C2C">
        <w:rPr>
          <w:rFonts w:ascii="Times New Roman" w:hAnsi="Times New Roman" w:cs="Times New Roman"/>
          <w:sz w:val="24"/>
          <w:szCs w:val="24"/>
        </w:rPr>
        <w:t>Минск – 2,7 Бк/м</w:t>
      </w:r>
      <w:r w:rsidRPr="00EE6C2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515EA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EE6C2C">
        <w:rPr>
          <w:rFonts w:ascii="Times New Roman" w:hAnsi="Times New Roman" w:cs="Times New Roman"/>
          <w:sz w:val="24"/>
          <w:szCs w:val="24"/>
        </w:rPr>
        <w:t>сутки в октябре;</w:t>
      </w:r>
      <w:r w:rsidRPr="00521943">
        <w:rPr>
          <w:rFonts w:ascii="Times New Roman" w:hAnsi="Times New Roman" w:cs="Times New Roman"/>
          <w:sz w:val="24"/>
          <w:szCs w:val="24"/>
        </w:rPr>
        <w:t xml:space="preserve"> </w:t>
      </w:r>
      <w:r w:rsidRPr="00EE6C2C">
        <w:rPr>
          <w:rFonts w:ascii="Times New Roman" w:hAnsi="Times New Roman" w:cs="Times New Roman"/>
          <w:sz w:val="24"/>
          <w:szCs w:val="24"/>
        </w:rPr>
        <w:t>Гродно – 2,5 Бк/м</w:t>
      </w:r>
      <w:r w:rsidRPr="00EE6C2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515EA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EE6C2C">
        <w:rPr>
          <w:rFonts w:ascii="Times New Roman" w:hAnsi="Times New Roman" w:cs="Times New Roman"/>
          <w:sz w:val="24"/>
          <w:szCs w:val="24"/>
        </w:rPr>
        <w:t>сутки в ноябре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E6C2C">
        <w:rPr>
          <w:rFonts w:ascii="Times New Roman" w:hAnsi="Times New Roman" w:cs="Times New Roman"/>
          <w:sz w:val="24"/>
          <w:szCs w:val="24"/>
        </w:rPr>
        <w:t>Славгород – 2</w:t>
      </w:r>
      <w:r>
        <w:rPr>
          <w:rFonts w:ascii="Times New Roman" w:hAnsi="Times New Roman" w:cs="Times New Roman"/>
          <w:sz w:val="24"/>
          <w:szCs w:val="24"/>
        </w:rPr>
        <w:t>,0</w:t>
      </w:r>
      <w:r w:rsidRPr="00EE6C2C">
        <w:rPr>
          <w:rFonts w:ascii="Times New Roman" w:hAnsi="Times New Roman" w:cs="Times New Roman"/>
          <w:sz w:val="24"/>
          <w:szCs w:val="24"/>
        </w:rPr>
        <w:t xml:space="preserve"> Бк/м</w:t>
      </w:r>
      <w:r w:rsidRPr="00EE6C2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515EA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EE6C2C">
        <w:rPr>
          <w:rFonts w:ascii="Times New Roman" w:hAnsi="Times New Roman" w:cs="Times New Roman"/>
          <w:sz w:val="24"/>
          <w:szCs w:val="24"/>
        </w:rPr>
        <w:t>сутки в декабре.</w:t>
      </w:r>
    </w:p>
    <w:p w:rsidR="000A520D" w:rsidRDefault="003B3885" w:rsidP="000A520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6BE8">
        <w:rPr>
          <w:rFonts w:ascii="Times New Roman" w:hAnsi="Times New Roman" w:cs="Times New Roman"/>
          <w:sz w:val="24"/>
          <w:szCs w:val="24"/>
        </w:rPr>
        <w:t>Максимальные среднемесячные значения суммарной бета-активности концентрации аэрозолей в приземном слое атмосферы в 2015 г. составляли:</w:t>
      </w:r>
      <w:r w:rsidR="0008239B">
        <w:rPr>
          <w:rFonts w:ascii="Times New Roman" w:hAnsi="Times New Roman" w:cs="Times New Roman"/>
          <w:sz w:val="24"/>
          <w:szCs w:val="24"/>
        </w:rPr>
        <w:t xml:space="preserve"> </w:t>
      </w:r>
      <w:r w:rsidRPr="00516BE8">
        <w:rPr>
          <w:rFonts w:ascii="Times New Roman" w:hAnsi="Times New Roman" w:cs="Times New Roman"/>
          <w:sz w:val="24"/>
          <w:szCs w:val="24"/>
        </w:rPr>
        <w:t xml:space="preserve">в Пинске – </w:t>
      </w:r>
      <w:r w:rsidR="0008239B" w:rsidRPr="00516BE8">
        <w:rPr>
          <w:rFonts w:ascii="Times New Roman" w:hAnsi="Times New Roman" w:cs="Times New Roman"/>
          <w:sz w:val="24"/>
          <w:szCs w:val="24"/>
        </w:rPr>
        <w:t>19,4</w:t>
      </w:r>
      <w:r w:rsidR="0008239B" w:rsidRPr="00516BE8">
        <w:rPr>
          <w:rFonts w:ascii="Times New Roman" w:hAnsi="Times New Roman" w:cs="Times New Roman"/>
          <w:b/>
          <w:sz w:val="24"/>
          <w:szCs w:val="24"/>
          <w:vertAlign w:val="superscript"/>
        </w:rPr>
        <w:t>.</w:t>
      </w:r>
      <w:r w:rsidR="0008239B" w:rsidRPr="00516BE8">
        <w:rPr>
          <w:rFonts w:ascii="Times New Roman" w:hAnsi="Times New Roman" w:cs="Times New Roman"/>
          <w:sz w:val="24"/>
          <w:szCs w:val="24"/>
        </w:rPr>
        <w:t>10</w:t>
      </w:r>
      <w:r w:rsidR="0008239B" w:rsidRPr="00516BE8">
        <w:rPr>
          <w:rFonts w:ascii="Times New Roman" w:hAnsi="Times New Roman" w:cs="Times New Roman"/>
          <w:sz w:val="24"/>
          <w:szCs w:val="24"/>
          <w:vertAlign w:val="superscript"/>
        </w:rPr>
        <w:t>-5</w:t>
      </w:r>
      <w:r w:rsidR="0008239B" w:rsidRPr="00516BE8">
        <w:rPr>
          <w:rFonts w:ascii="Times New Roman" w:hAnsi="Times New Roman" w:cs="Times New Roman"/>
          <w:sz w:val="24"/>
          <w:szCs w:val="24"/>
        </w:rPr>
        <w:t xml:space="preserve"> Бк/м</w:t>
      </w:r>
      <w:r w:rsidR="0008239B" w:rsidRPr="00516BE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08239B" w:rsidRPr="00516BE8">
        <w:rPr>
          <w:rFonts w:ascii="Times New Roman" w:hAnsi="Times New Roman" w:cs="Times New Roman"/>
          <w:sz w:val="24"/>
          <w:szCs w:val="24"/>
        </w:rPr>
        <w:t xml:space="preserve"> в сентябре</w:t>
      </w:r>
      <w:r w:rsidRPr="00516BE8">
        <w:rPr>
          <w:rFonts w:ascii="Times New Roman" w:hAnsi="Times New Roman" w:cs="Times New Roman"/>
          <w:sz w:val="24"/>
          <w:szCs w:val="24"/>
        </w:rPr>
        <w:t xml:space="preserve">, Могилеве – </w:t>
      </w:r>
      <w:r w:rsidR="0008239B" w:rsidRPr="00516BE8">
        <w:rPr>
          <w:rFonts w:ascii="Times New Roman" w:hAnsi="Times New Roman" w:cs="Times New Roman"/>
          <w:sz w:val="24"/>
          <w:szCs w:val="24"/>
        </w:rPr>
        <w:t>30</w:t>
      </w:r>
      <w:r w:rsidR="0008239B" w:rsidRPr="00516BE8">
        <w:rPr>
          <w:rFonts w:ascii="Times New Roman" w:hAnsi="Times New Roman" w:cs="Times New Roman"/>
          <w:b/>
          <w:sz w:val="24"/>
          <w:szCs w:val="24"/>
          <w:vertAlign w:val="superscript"/>
        </w:rPr>
        <w:t>.</w:t>
      </w:r>
      <w:r w:rsidR="0008239B" w:rsidRPr="00516BE8">
        <w:rPr>
          <w:rFonts w:ascii="Times New Roman" w:hAnsi="Times New Roman" w:cs="Times New Roman"/>
          <w:sz w:val="24"/>
          <w:szCs w:val="24"/>
        </w:rPr>
        <w:t>10</w:t>
      </w:r>
      <w:r w:rsidR="0008239B" w:rsidRPr="00516BE8">
        <w:rPr>
          <w:rFonts w:ascii="Times New Roman" w:hAnsi="Times New Roman" w:cs="Times New Roman"/>
          <w:sz w:val="24"/>
          <w:szCs w:val="24"/>
          <w:vertAlign w:val="superscript"/>
        </w:rPr>
        <w:t>-5</w:t>
      </w:r>
      <w:r w:rsidR="0008239B" w:rsidRPr="00516BE8">
        <w:rPr>
          <w:rFonts w:ascii="Times New Roman" w:hAnsi="Times New Roman" w:cs="Times New Roman"/>
          <w:sz w:val="24"/>
          <w:szCs w:val="24"/>
        </w:rPr>
        <w:t xml:space="preserve"> Бк/м</w:t>
      </w:r>
      <w:r w:rsidR="0008239B" w:rsidRPr="00516BE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16BE8">
        <w:rPr>
          <w:rFonts w:ascii="Times New Roman" w:hAnsi="Times New Roman" w:cs="Times New Roman"/>
          <w:sz w:val="24"/>
          <w:szCs w:val="24"/>
        </w:rPr>
        <w:t xml:space="preserve">, Мозыре – </w:t>
      </w:r>
      <w:r w:rsidR="0008239B" w:rsidRPr="00516BE8">
        <w:rPr>
          <w:rFonts w:ascii="Times New Roman" w:hAnsi="Times New Roman" w:cs="Times New Roman"/>
          <w:sz w:val="24"/>
          <w:szCs w:val="24"/>
        </w:rPr>
        <w:t>33</w:t>
      </w:r>
      <w:r w:rsidR="0008239B" w:rsidRPr="00516BE8">
        <w:rPr>
          <w:rFonts w:ascii="Times New Roman" w:hAnsi="Times New Roman" w:cs="Times New Roman"/>
          <w:b/>
          <w:sz w:val="24"/>
          <w:szCs w:val="24"/>
          <w:vertAlign w:val="superscript"/>
        </w:rPr>
        <w:t>.</w:t>
      </w:r>
      <w:r w:rsidR="0008239B" w:rsidRPr="00516BE8">
        <w:rPr>
          <w:rFonts w:ascii="Times New Roman" w:hAnsi="Times New Roman" w:cs="Times New Roman"/>
          <w:sz w:val="24"/>
          <w:szCs w:val="24"/>
        </w:rPr>
        <w:t>10</w:t>
      </w:r>
      <w:r w:rsidR="0008239B" w:rsidRPr="00516BE8">
        <w:rPr>
          <w:rFonts w:ascii="Times New Roman" w:hAnsi="Times New Roman" w:cs="Times New Roman"/>
          <w:sz w:val="24"/>
          <w:szCs w:val="24"/>
          <w:vertAlign w:val="superscript"/>
        </w:rPr>
        <w:t>-5</w:t>
      </w:r>
      <w:r w:rsidR="0008239B" w:rsidRPr="00516BE8">
        <w:rPr>
          <w:rFonts w:ascii="Times New Roman" w:hAnsi="Times New Roman" w:cs="Times New Roman"/>
          <w:sz w:val="24"/>
          <w:szCs w:val="24"/>
        </w:rPr>
        <w:t xml:space="preserve"> Бк/м</w:t>
      </w:r>
      <w:r w:rsidR="0008239B" w:rsidRPr="00516BE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16BE8">
        <w:rPr>
          <w:rFonts w:ascii="Times New Roman" w:hAnsi="Times New Roman" w:cs="Times New Roman"/>
          <w:sz w:val="24"/>
          <w:szCs w:val="24"/>
        </w:rPr>
        <w:t xml:space="preserve">, Минске – </w:t>
      </w:r>
      <w:r w:rsidR="0008239B" w:rsidRPr="00516BE8">
        <w:rPr>
          <w:rFonts w:ascii="Times New Roman" w:hAnsi="Times New Roman" w:cs="Times New Roman"/>
          <w:sz w:val="24"/>
          <w:szCs w:val="24"/>
        </w:rPr>
        <w:t>51,3</w:t>
      </w:r>
      <w:r w:rsidR="0008239B" w:rsidRPr="00516BE8">
        <w:rPr>
          <w:rFonts w:ascii="Times New Roman" w:hAnsi="Times New Roman" w:cs="Times New Roman"/>
          <w:b/>
          <w:sz w:val="24"/>
          <w:szCs w:val="24"/>
          <w:vertAlign w:val="superscript"/>
        </w:rPr>
        <w:t>.</w:t>
      </w:r>
      <w:r w:rsidR="0008239B" w:rsidRPr="00516BE8">
        <w:rPr>
          <w:rFonts w:ascii="Times New Roman" w:hAnsi="Times New Roman" w:cs="Times New Roman"/>
          <w:sz w:val="24"/>
          <w:szCs w:val="24"/>
        </w:rPr>
        <w:t>10</w:t>
      </w:r>
      <w:r w:rsidR="0008239B" w:rsidRPr="00516BE8">
        <w:rPr>
          <w:rFonts w:ascii="Times New Roman" w:hAnsi="Times New Roman" w:cs="Times New Roman"/>
          <w:sz w:val="24"/>
          <w:szCs w:val="24"/>
          <w:vertAlign w:val="superscript"/>
        </w:rPr>
        <w:t>-5</w:t>
      </w:r>
      <w:r w:rsidR="0008239B" w:rsidRPr="00516BE8">
        <w:rPr>
          <w:rFonts w:ascii="Times New Roman" w:hAnsi="Times New Roman" w:cs="Times New Roman"/>
          <w:sz w:val="24"/>
          <w:szCs w:val="24"/>
        </w:rPr>
        <w:t xml:space="preserve"> Бк/м</w:t>
      </w:r>
      <w:r w:rsidR="0008239B" w:rsidRPr="00516BE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16BE8">
        <w:rPr>
          <w:rFonts w:ascii="Times New Roman" w:hAnsi="Times New Roman" w:cs="Times New Roman"/>
          <w:sz w:val="24"/>
          <w:szCs w:val="24"/>
        </w:rPr>
        <w:t>, Гомеле –</w:t>
      </w:r>
      <w:r w:rsidR="0008239B">
        <w:rPr>
          <w:rFonts w:ascii="Times New Roman" w:hAnsi="Times New Roman" w:cs="Times New Roman"/>
          <w:sz w:val="24"/>
          <w:szCs w:val="24"/>
        </w:rPr>
        <w:t xml:space="preserve"> </w:t>
      </w:r>
      <w:r w:rsidR="0008239B" w:rsidRPr="00516BE8">
        <w:rPr>
          <w:rFonts w:ascii="Times New Roman" w:hAnsi="Times New Roman" w:cs="Times New Roman"/>
          <w:sz w:val="24"/>
          <w:szCs w:val="24"/>
        </w:rPr>
        <w:t>29,4</w:t>
      </w:r>
      <w:r w:rsidR="0008239B" w:rsidRPr="00516BE8">
        <w:rPr>
          <w:rFonts w:ascii="Times New Roman" w:hAnsi="Times New Roman" w:cs="Times New Roman"/>
          <w:b/>
          <w:sz w:val="24"/>
          <w:szCs w:val="24"/>
          <w:vertAlign w:val="superscript"/>
        </w:rPr>
        <w:t>.</w:t>
      </w:r>
      <w:r w:rsidR="0008239B" w:rsidRPr="00516BE8">
        <w:rPr>
          <w:rFonts w:ascii="Times New Roman" w:hAnsi="Times New Roman" w:cs="Times New Roman"/>
          <w:sz w:val="24"/>
          <w:szCs w:val="24"/>
        </w:rPr>
        <w:t>10</w:t>
      </w:r>
      <w:r w:rsidR="0008239B" w:rsidRPr="00516BE8">
        <w:rPr>
          <w:rFonts w:ascii="Times New Roman" w:hAnsi="Times New Roman" w:cs="Times New Roman"/>
          <w:sz w:val="24"/>
          <w:szCs w:val="24"/>
          <w:vertAlign w:val="superscript"/>
        </w:rPr>
        <w:t>-5</w:t>
      </w:r>
      <w:r w:rsidR="0008239B" w:rsidRPr="00516BE8">
        <w:rPr>
          <w:rFonts w:ascii="Times New Roman" w:hAnsi="Times New Roman" w:cs="Times New Roman"/>
          <w:sz w:val="24"/>
          <w:szCs w:val="24"/>
        </w:rPr>
        <w:t xml:space="preserve"> Бк/м</w:t>
      </w:r>
      <w:r w:rsidR="0008239B" w:rsidRPr="00516BE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EE6C2C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516BE8">
        <w:rPr>
          <w:rFonts w:ascii="Times New Roman" w:hAnsi="Times New Roman" w:cs="Times New Roman"/>
          <w:sz w:val="24"/>
          <w:szCs w:val="24"/>
        </w:rPr>
        <w:t xml:space="preserve">в </w:t>
      </w:r>
      <w:r w:rsidR="0008239B">
        <w:rPr>
          <w:rFonts w:ascii="Times New Roman" w:hAnsi="Times New Roman" w:cs="Times New Roman"/>
          <w:sz w:val="24"/>
          <w:szCs w:val="24"/>
        </w:rPr>
        <w:t>август</w:t>
      </w:r>
      <w:r w:rsidRPr="00516BE8">
        <w:rPr>
          <w:rFonts w:ascii="Times New Roman" w:hAnsi="Times New Roman" w:cs="Times New Roman"/>
          <w:sz w:val="24"/>
          <w:szCs w:val="24"/>
        </w:rPr>
        <w:t>е.</w:t>
      </w:r>
      <w:r w:rsidR="000A520D" w:rsidRPr="000A52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520D" w:rsidRPr="000A520D" w:rsidRDefault="000A520D" w:rsidP="000A520D">
      <w:pPr>
        <w:spacing w:after="0"/>
        <w:ind w:firstLine="709"/>
        <w:jc w:val="both"/>
        <w:rPr>
          <w:rFonts w:ascii="Times New Roman" w:hAnsi="Times New Roman" w:cs="Times New Roman"/>
          <w:kern w:val="16"/>
          <w:sz w:val="24"/>
          <w:szCs w:val="24"/>
        </w:rPr>
      </w:pPr>
      <w:r w:rsidRPr="00EE6C2C">
        <w:rPr>
          <w:rFonts w:ascii="Times New Roman" w:hAnsi="Times New Roman" w:cs="Times New Roman"/>
          <w:sz w:val="24"/>
          <w:szCs w:val="24"/>
        </w:rPr>
        <w:t xml:space="preserve">Максимальные среднемесячные значения суммарной бета-активности радиоактивных выпадений из атмосферы </w:t>
      </w:r>
      <w:r w:rsidRPr="00EE6C2C">
        <w:rPr>
          <w:rFonts w:ascii="Times New Roman" w:hAnsi="Times New Roman" w:cs="Times New Roman"/>
          <w:kern w:val="16"/>
          <w:sz w:val="24"/>
          <w:szCs w:val="24"/>
        </w:rPr>
        <w:t xml:space="preserve">и </w:t>
      </w:r>
      <w:r w:rsidRPr="00EE6C2C">
        <w:rPr>
          <w:rFonts w:ascii="Times New Roman" w:hAnsi="Times New Roman" w:cs="Times New Roman"/>
          <w:sz w:val="24"/>
          <w:szCs w:val="24"/>
        </w:rPr>
        <w:t>значения суммарной бета-активности концентрации аэрозолей в приземном слое атмосферы</w:t>
      </w:r>
      <w:r w:rsidRPr="00EE6C2C">
        <w:rPr>
          <w:rFonts w:ascii="Times New Roman" w:hAnsi="Times New Roman" w:cs="Times New Roman"/>
          <w:kern w:val="16"/>
          <w:sz w:val="24"/>
          <w:szCs w:val="24"/>
        </w:rPr>
        <w:t xml:space="preserve"> были значительно ниже </w:t>
      </w:r>
      <w:r w:rsidRPr="00EE6C2C">
        <w:rPr>
          <w:rFonts w:ascii="Times New Roman" w:hAnsi="Times New Roman" w:cs="Times New Roman"/>
          <w:sz w:val="24"/>
          <w:szCs w:val="24"/>
        </w:rPr>
        <w:t xml:space="preserve">контрольных уровней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EE6C2C">
        <w:rPr>
          <w:rFonts w:ascii="Times New Roman" w:hAnsi="Times New Roman" w:cs="Times New Roman"/>
          <w:sz w:val="24"/>
          <w:szCs w:val="24"/>
        </w:rPr>
        <w:t>110 Бк/м</w:t>
      </w:r>
      <w:r w:rsidRPr="00EE6C2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C00E7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EE6C2C">
        <w:rPr>
          <w:rFonts w:ascii="Times New Roman" w:hAnsi="Times New Roman" w:cs="Times New Roman"/>
          <w:sz w:val="24"/>
          <w:szCs w:val="24"/>
        </w:rPr>
        <w:t>сутки</w:t>
      </w:r>
      <w:r w:rsidR="00323B87">
        <w:rPr>
          <w:rFonts w:ascii="Times New Roman" w:hAnsi="Times New Roman" w:cs="Times New Roman"/>
          <w:sz w:val="24"/>
          <w:szCs w:val="24"/>
        </w:rPr>
        <w:t xml:space="preserve"> </w:t>
      </w:r>
      <w:r w:rsidR="00323B87" w:rsidRPr="00EE6C2C">
        <w:rPr>
          <w:rFonts w:ascii="Times New Roman" w:hAnsi="Times New Roman" w:cs="Times New Roman"/>
          <w:sz w:val="24"/>
          <w:szCs w:val="24"/>
        </w:rPr>
        <w:t>для атмосферных выпадений</w:t>
      </w:r>
      <w:r w:rsidRPr="00EE6C2C">
        <w:rPr>
          <w:rFonts w:ascii="Times New Roman" w:hAnsi="Times New Roman" w:cs="Times New Roman"/>
          <w:sz w:val="24"/>
          <w:szCs w:val="24"/>
        </w:rPr>
        <w:t xml:space="preserve">; </w:t>
      </w:r>
      <w:r w:rsidR="00323B87" w:rsidRPr="00EE6C2C">
        <w:rPr>
          <w:rFonts w:ascii="Times New Roman" w:hAnsi="Times New Roman" w:cs="Times New Roman"/>
          <w:sz w:val="24"/>
          <w:szCs w:val="24"/>
        </w:rPr>
        <w:t>3700</w:t>
      </w:r>
      <w:r w:rsidR="00323B87" w:rsidRPr="00EE6C2C">
        <w:rPr>
          <w:rFonts w:ascii="Times New Roman" w:hAnsi="Times New Roman" w:cs="Times New Roman"/>
          <w:sz w:val="24"/>
          <w:szCs w:val="24"/>
        </w:rPr>
        <w:sym w:font="Symbol" w:char="F0D7"/>
      </w:r>
      <w:r w:rsidR="00323B87" w:rsidRPr="00EE6C2C">
        <w:rPr>
          <w:rFonts w:ascii="Times New Roman" w:hAnsi="Times New Roman" w:cs="Times New Roman"/>
          <w:sz w:val="24"/>
          <w:szCs w:val="24"/>
        </w:rPr>
        <w:t>10</w:t>
      </w:r>
      <w:r w:rsidR="00323B87" w:rsidRPr="00EE6C2C">
        <w:rPr>
          <w:rFonts w:ascii="Times New Roman" w:hAnsi="Times New Roman" w:cs="Times New Roman"/>
          <w:sz w:val="24"/>
          <w:szCs w:val="24"/>
          <w:vertAlign w:val="superscript"/>
        </w:rPr>
        <w:t>-5</w:t>
      </w:r>
      <w:r w:rsidR="00C00E7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323B87" w:rsidRPr="00EE6C2C">
        <w:rPr>
          <w:rFonts w:ascii="Times New Roman" w:hAnsi="Times New Roman" w:cs="Times New Roman"/>
          <w:sz w:val="24"/>
          <w:szCs w:val="24"/>
        </w:rPr>
        <w:t>Бк/м</w:t>
      </w:r>
      <w:r w:rsidR="00323B87" w:rsidRPr="00EE6C2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323B8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323B87">
        <w:rPr>
          <w:rFonts w:ascii="Times New Roman" w:hAnsi="Times New Roman" w:cs="Times New Roman"/>
          <w:sz w:val="24"/>
          <w:szCs w:val="24"/>
        </w:rPr>
        <w:t>для концентрации аэрозолей</w:t>
      </w:r>
      <w:r>
        <w:rPr>
          <w:rFonts w:ascii="Times New Roman" w:hAnsi="Times New Roman" w:cs="Times New Roman"/>
          <w:sz w:val="24"/>
          <w:szCs w:val="24"/>
        </w:rPr>
        <w:t>)</w:t>
      </w:r>
      <w:r w:rsidR="00323B87">
        <w:rPr>
          <w:rFonts w:ascii="Times New Roman" w:hAnsi="Times New Roman" w:cs="Times New Roman"/>
          <w:sz w:val="24"/>
          <w:szCs w:val="24"/>
        </w:rPr>
        <w:t>.</w:t>
      </w:r>
    </w:p>
    <w:p w:rsidR="003B3885" w:rsidRPr="00EE6C2C" w:rsidRDefault="003B3885" w:rsidP="00EE6C2C">
      <w:pPr>
        <w:pStyle w:val="31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6BE8">
        <w:rPr>
          <w:rFonts w:ascii="Times New Roman" w:hAnsi="Times New Roman" w:cs="Times New Roman"/>
          <w:sz w:val="24"/>
          <w:szCs w:val="24"/>
        </w:rPr>
        <w:t>Суммарная бета-активност</w:t>
      </w:r>
      <w:r w:rsidRPr="00516BE8">
        <w:rPr>
          <w:rFonts w:ascii="Times New Roman" w:hAnsi="Times New Roman" w:cs="Times New Roman"/>
          <w:kern w:val="16"/>
          <w:sz w:val="24"/>
          <w:szCs w:val="24"/>
        </w:rPr>
        <w:t xml:space="preserve">ь естественных выпадений и аэрозолей в воздухе на </w:t>
      </w:r>
      <w:r w:rsidRPr="00EE6C2C">
        <w:rPr>
          <w:rFonts w:ascii="Times New Roman" w:hAnsi="Times New Roman" w:cs="Times New Roman"/>
          <w:kern w:val="16"/>
          <w:sz w:val="24"/>
          <w:szCs w:val="24"/>
        </w:rPr>
        <w:t xml:space="preserve">территории Республики Беларусь </w:t>
      </w:r>
      <w:r w:rsidR="000A520D">
        <w:rPr>
          <w:rFonts w:ascii="Times New Roman" w:hAnsi="Times New Roman" w:cs="Times New Roman"/>
          <w:kern w:val="16"/>
          <w:sz w:val="24"/>
          <w:szCs w:val="24"/>
        </w:rPr>
        <w:t xml:space="preserve">в 2015 г. </w:t>
      </w:r>
      <w:r w:rsidRPr="00EE6C2C">
        <w:rPr>
          <w:rFonts w:ascii="Times New Roman" w:hAnsi="Times New Roman" w:cs="Times New Roman"/>
          <w:kern w:val="16"/>
          <w:sz w:val="24"/>
          <w:szCs w:val="24"/>
        </w:rPr>
        <w:t>соответствовали установившимся многолетним значениям.</w:t>
      </w:r>
    </w:p>
    <w:p w:rsidR="003B3885" w:rsidRPr="00EE6C2C" w:rsidRDefault="003B3885" w:rsidP="00EE6C2C">
      <w:pPr>
        <w:pStyle w:val="31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7E9B" w:rsidRPr="00EE6C2C" w:rsidRDefault="00217E9B" w:rsidP="002C7BC9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EE6C2C">
        <w:rPr>
          <w:rFonts w:ascii="Times New Roman" w:hAnsi="Times New Roman" w:cs="Times New Roman"/>
          <w:b/>
          <w:bCs/>
          <w:i/>
          <w:iCs/>
        </w:rPr>
        <w:t xml:space="preserve">4.3. </w:t>
      </w:r>
      <w:r w:rsidR="00A824EF" w:rsidRPr="00EE6C2C">
        <w:rPr>
          <w:rFonts w:ascii="Times New Roman" w:hAnsi="Times New Roman" w:cs="Times New Roman"/>
          <w:b/>
          <w:bCs/>
          <w:i/>
          <w:iCs/>
        </w:rPr>
        <w:t>Химический состав атмосферных осадков</w:t>
      </w:r>
    </w:p>
    <w:p w:rsidR="00C808F5" w:rsidRPr="007834DB" w:rsidRDefault="00C808F5" w:rsidP="00EE6C2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E6C2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Атмосферные осадки, как твердые, так и жидкие являются чувствительным</w:t>
      </w:r>
      <w:r w:rsidRPr="00583E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индикатором загрязнения атмосферы. Данные о содержании загрязняющих веществ в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атмосферных осадках являются основным материалом для оценки регионального загрязнения атмосферы промышленных центров, городов и сельской местности. </w:t>
      </w:r>
    </w:p>
    <w:p w:rsidR="00C808F5" w:rsidRPr="007834DB" w:rsidRDefault="00C808F5" w:rsidP="007834DB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Мониторинг атмосферных осадков проводили в 19 пунктах. В пробах осадков, отобранных в течение месяца, определяли кислотность, содержание компонентов основного солевого состава и удельную электропроводность.</w:t>
      </w:r>
    </w:p>
    <w:p w:rsidR="00C808F5" w:rsidRPr="007834DB" w:rsidRDefault="00C808F5" w:rsidP="007834DB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Содержание отдельных компонентов в атмосферных осадках, прежде всего, зависит от количества осадков: чем больше осадков, тем меньше их загрязненность. Влияет и направление ветра, и интенсивность осадков, и предшествующая выпадению погода (длительность периода без осадков).</w:t>
      </w:r>
    </w:p>
    <w:p w:rsidR="00C808F5" w:rsidRPr="007834DB" w:rsidRDefault="00C808F5" w:rsidP="007834DB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ru-RU"/>
        </w:rPr>
      </w:pP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В 2015 г. в среднем по стране выпало 541 мм осадков, или 82% нормы (в предыдущем году – 86%). В течение года осадки выпадали неравномерно. Влажными были январь, май, сентябрь и ноябрь. Больше всего осадков (1,5 нормы) выпало в ноябре. Остальные месяцы года были сухими. Самым сухим был август: в большинстве пунктов мониторинга за месяц выпало менее 10% нормы. В Пинске и Жлобине осадки практически отсутствовали. Такой сухой август в Беларуси отмеч</w:t>
      </w:r>
      <w:r w:rsidR="001262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ен впервые. В Орше, Борисове, 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Мозыре и По</w:t>
      </w:r>
      <w:r w:rsidR="001262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лоцке дефицит осадков отмечен 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также в июне. </w:t>
      </w:r>
    </w:p>
    <w:p w:rsidR="00C808F5" w:rsidRPr="007834DB" w:rsidRDefault="00C808F5" w:rsidP="007834DB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2626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Общая минерализация.</w:t>
      </w:r>
      <w:r w:rsidR="00C00E7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2015 г. величина общей минерализации атмосферных осадков (сумма ионов) варьировалась в диапазоне от 7,8 мг/дм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3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r w:rsidR="00C00E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СФМ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C00E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Березинский заповедник</w:t>
      </w:r>
      <w:r w:rsidR="00C00E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до 37,1 мг/дм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3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(Барановичи). Осадки с малой минерализацией (не более 15 мг/дм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3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отмечены только в четырех пунктах: в Березинском заповеднике, Бресте, Минске и Мозыре (рисунок 4.18).</w:t>
      </w:r>
    </w:p>
    <w:p w:rsidR="00C808F5" w:rsidRPr="00C808F5" w:rsidRDefault="00E36A45" w:rsidP="00C808F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cs="Times New Roman"/>
          <w:noProof/>
          <w:lang w:eastAsia="ru-RU"/>
        </w:rPr>
        <w:drawing>
          <wp:inline distT="0" distB="0" distL="0" distR="0" wp14:anchorId="0D22B4D5" wp14:editId="077FF885">
            <wp:extent cx="6108065" cy="3340100"/>
            <wp:effectExtent l="0" t="0" r="6985" b="0"/>
            <wp:docPr id="19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C808F5" w:rsidRDefault="00126266" w:rsidP="00C808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Рис.</w:t>
      </w:r>
      <w:r w:rsidR="00C808F5" w:rsidRPr="00126266">
        <w:rPr>
          <w:rFonts w:ascii="Times New Roman" w:eastAsia="Times New Roman" w:hAnsi="Times New Roman" w:cs="Times New Roman"/>
          <w:b/>
          <w:bCs/>
          <w:lang w:eastAsia="ru-RU"/>
        </w:rPr>
        <w:t xml:space="preserve"> 4.18</w:t>
      </w:r>
      <w:r>
        <w:rPr>
          <w:rFonts w:ascii="Times New Roman" w:eastAsia="Times New Roman" w:hAnsi="Times New Roman" w:cs="Times New Roman"/>
          <w:b/>
          <w:bCs/>
          <w:lang w:eastAsia="ru-RU"/>
        </w:rPr>
        <w:t>.</w:t>
      </w:r>
      <w:r w:rsidR="00C808F5" w:rsidRPr="00126266">
        <w:rPr>
          <w:rFonts w:ascii="Times New Roman" w:eastAsia="Times New Roman" w:hAnsi="Times New Roman" w:cs="Times New Roman"/>
          <w:b/>
          <w:bCs/>
          <w:lang w:eastAsia="ru-RU"/>
        </w:rPr>
        <w:t xml:space="preserve"> Минерализация атмосферных осадков в 2015 г.</w:t>
      </w:r>
    </w:p>
    <w:p w:rsidR="00126266" w:rsidRPr="00126266" w:rsidRDefault="00126266" w:rsidP="00C808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C808F5" w:rsidRPr="007834DB" w:rsidRDefault="00C808F5" w:rsidP="007834DB">
      <w:pPr>
        <w:spacing w:after="0"/>
        <w:ind w:firstLine="6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сравнению с предыдущим годом в 12 пунктах отмечено увеличение минерализации атмосферных осадков: на 19 </w:t>
      </w:r>
      <w:r w:rsidR="00126266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31% в Борисове, Бресте и Минске; 40 </w:t>
      </w:r>
      <w:r w:rsidR="00126266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46% в Барановичах, Березино и Гомеле; 78 </w:t>
      </w:r>
      <w:r w:rsidR="00126266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90% на Нарочи и в Мо</w:t>
      </w:r>
      <w:r w:rsidR="009467F9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ыре. В Пинске и Лиде минерализация повысилась в 2 раза. </w:t>
      </w:r>
    </w:p>
    <w:p w:rsidR="00C808F5" w:rsidRPr="007834DB" w:rsidRDefault="00C808F5" w:rsidP="007834DB">
      <w:pPr>
        <w:spacing w:after="0"/>
        <w:ind w:firstLine="6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Снижение минерализации атмосферных осадков (на 7 </w:t>
      </w:r>
      <w:r w:rsidR="00126266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13%) отмечено в Полоцке, Могилеве, Бобруйске, Орше и Жлобине, на 31% – в Пружанах.</w:t>
      </w:r>
    </w:p>
    <w:p w:rsidR="00C808F5" w:rsidRPr="007834DB" w:rsidRDefault="00C808F5" w:rsidP="007834DB">
      <w:pPr>
        <w:spacing w:after="0"/>
        <w:ind w:firstLine="6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половине пунктов максимальные значения минерализации зафиксированы в феврале </w:t>
      </w:r>
      <w:r w:rsidR="00126266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марте, июне и октябре, которые характеризовались дефици</w:t>
      </w:r>
      <w:r w:rsidR="009467F9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ом осадков. В то же время, на Нарочи, в Лиде и Барановичах максимальные значения минерализации отмечены в месяцы с количеством осадков в 1,4 раза выше климатической нормы. </w:t>
      </w:r>
    </w:p>
    <w:p w:rsidR="00C808F5" w:rsidRPr="007834DB" w:rsidRDefault="00C808F5" w:rsidP="007834DB">
      <w:pPr>
        <w:spacing w:after="0"/>
        <w:ind w:firstLine="6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Абсолютные максимальные значения минерализации атмосферных осадков в Барановичах и Лиде составлял</w:t>
      </w:r>
      <w:r w:rsidR="009467F9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76,73 мг/дм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3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98,79 мг/дм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3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соответственно</w:t>
      </w:r>
      <w:r w:rsidR="009467F9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были значительно выше, чем в 2014 г. В 12 пунктах существенное снижение суммы ионов отмечено в ноябре – декабре. Абсолютные минимальные значения минерализации</w:t>
      </w:r>
      <w:r w:rsidR="009467F9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(6,45 </w:t>
      </w:r>
      <w:r w:rsidR="00126266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="009467F9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467F9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6,54 мг/дм</w:t>
      </w:r>
      <w:r w:rsidR="009467F9" w:rsidRPr="007834D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3</w:t>
      </w:r>
      <w:r w:rsidR="009467F9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),</w:t>
      </w:r>
      <w:r w:rsidR="008235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467F9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зарегистрированные в Мозыре и на Нарочи, также были выше, чем в предыдущем году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C808F5" w:rsidRPr="007834DB" w:rsidRDefault="00C808F5" w:rsidP="007834DB">
      <w:pPr>
        <w:spacing w:after="0"/>
        <w:ind w:firstLine="684"/>
        <w:jc w:val="both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ru-RU"/>
        </w:rPr>
      </w:pP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Березинском заповеднике минерализация атмосферных осадков повысилась на 44%. Существенное увеличение суммы ионов в феврале (до 12,89 мг/дм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3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), по всей вероятности, было связано с региональным переносом загрязняющих веществ, в августе (до 20,21 мг/дм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3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– с дефицитом осадков (выпало всего 20% климатической нормы). Минимальные значения минерализации атмосферных осадков (5,41 </w:t>
      </w:r>
      <w:r w:rsidR="00126266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5,52 мг/дм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3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отмечены в сентябре и ноябре – в месяцы с наибольшим количеством осадков. В остальное время года содержание ионов варьировалось в узком диапазоне: от 5,85 мг/дм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3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до 9,83 мг/дм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3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C808F5" w:rsidRPr="007834DB" w:rsidRDefault="00C808F5" w:rsidP="007834DB">
      <w:pPr>
        <w:spacing w:after="0"/>
        <w:ind w:firstLine="6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582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Основные компоненты.</w:t>
      </w:r>
      <w:r w:rsidR="00A673A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 и в предыдущие годы, качественный состав атмосферных осадков характеризовался существенным разнообразием, однако доминирующая роль принадлежала гидрокарбонатам. Минимальный вклад гидрокарбонатов в общую минерализацию (17 </w:t>
      </w:r>
      <w:r w:rsidR="00A15820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20%) характерен для Лиды и Березино. Вклад гидрокарбонатов в осадках, выпавших в Бресте, Гомеле, Пружанах, Новогрудке и Бобруйске составлял 27 </w:t>
      </w:r>
      <w:r w:rsidR="000741CE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34%, в остальных пунктах – 37 </w:t>
      </w:r>
      <w:r w:rsidR="00A158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46%. В отдельные месяцы вклад гидрокарбонатов в Мозыре, Минске и Жлобине достигал 54 </w:t>
      </w:r>
      <w:r w:rsidR="00A158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56%, Новогрудке, Могилеве и на Нарочи – 60 </w:t>
      </w:r>
      <w:r w:rsidR="00A158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62%.</w:t>
      </w:r>
    </w:p>
    <w:p w:rsidR="00C808F5" w:rsidRPr="007834DB" w:rsidRDefault="00C808F5" w:rsidP="007834DB">
      <w:pPr>
        <w:spacing w:after="0"/>
        <w:ind w:firstLine="6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13 пунктах доля сульфат-иона составляла от 12% до 19%. Максимальный вклад сульфат-иона (21 </w:t>
      </w:r>
      <w:r w:rsidR="000741CE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22%) характерен для Мозыря и Пружан, минимальный (8 </w:t>
      </w:r>
      <w:r w:rsidR="000741CE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10%) – для Лиды, Нарочи и Орши. В 14 пунктах доля нитрат-иона составляла от 11% до 19%, в Гомеле, Березино и Бресте – от 20 до 23%, на Нарочи – 27%. В Березино доля нитрат-иона составляла 6%. Минимальный вклад ионов аммония </w:t>
      </w:r>
      <w:r w:rsidR="00C44F19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(1 – 4%)</w:t>
      </w:r>
      <w:r w:rsidR="00C44F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отмечен в Барановичах, Березино, Бобруйске, Гомеле, Лиде, Могилеве, Орше, Полоцке и на Нарочи, максимальный (10%) – в Минске.</w:t>
      </w:r>
    </w:p>
    <w:p w:rsidR="00C808F5" w:rsidRPr="007834DB" w:rsidRDefault="00C808F5" w:rsidP="007834DB">
      <w:pPr>
        <w:spacing w:after="0"/>
        <w:ind w:firstLine="6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 и в предыдущие годы, основную долю в катионах занимал кальций: 8 </w:t>
      </w:r>
      <w:r w:rsidR="000741CE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10% в Барановичах, Березино, Борисове, Бресте, Гродно, Минске, Мозыре, Пинске и Пружанах; 11 </w:t>
      </w:r>
      <w:r w:rsidR="000741CE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15% в других пунктах мониторинга. Вклад катионов калия и магния в большинстве пунктов был ниже 4%, натрия – 7%.</w:t>
      </w:r>
    </w:p>
    <w:p w:rsidR="00C808F5" w:rsidRPr="007834DB" w:rsidRDefault="00C808F5" w:rsidP="007834DB">
      <w:pPr>
        <w:spacing w:after="0"/>
        <w:ind w:firstLine="6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Березинском заповеднике доминирующее положение (50%) занимали нитрат-ион и гидрокарбонаты. Доля сульфат-иона составляла 14%. Максимальное содержание (10,2 мг/дм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3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гидрокарбонатов в атмосферных осадках отмечено в августе, сульфат-иона (1,98 мг/дм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3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– октябре, нитрат-иона (3,35 мг/дм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3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– в феврале. </w:t>
      </w:r>
    </w:p>
    <w:p w:rsidR="00C808F5" w:rsidRPr="007834DB" w:rsidRDefault="00C808F5" w:rsidP="007834DB">
      <w:pPr>
        <w:spacing w:after="0"/>
        <w:ind w:firstLine="6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582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Кислотность осадков.</w:t>
      </w:r>
      <w:r w:rsidR="00C44F1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Кислотность осадков обусловлена распределением вклада основных кислотообразующих ионов (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SO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2-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4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NO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-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3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и ионов НСО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-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3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:rsidR="00C808F5" w:rsidRPr="007834DB" w:rsidRDefault="00C808F5" w:rsidP="007834DB">
      <w:pPr>
        <w:spacing w:after="0"/>
        <w:ind w:firstLine="6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Среднегодовые величины рН осадков в Лиде, Минске, на Нарочи, Бобруйске, Березинском заповеднике, Березино, Жлобине и Мозыре находились в пределах 5,9 – 6,1; Барановичах и Полоцке – 6,5 – 6,6; в остальных пунктах – 6,2 – 6,4.</w:t>
      </w:r>
    </w:p>
    <w:p w:rsidR="00C808F5" w:rsidRPr="007834DB" w:rsidRDefault="00C808F5" w:rsidP="007834DB">
      <w:pPr>
        <w:spacing w:after="0"/>
        <w:ind w:firstLine="6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6 пунктах в суточных пробах атмосферных осадков зафиксированы кислые (рН&lt;5,0) осадки, большинство из них – в Жлобине и Мозыре. В Минске и Могилеве количество дней с выпадениями кислых осадков составляло 3 и 4, соответственно, в Бобруйске и Березинском заповеднике – 11 и 12, соответственно. В Мозыре, Бобруйске и Березинском заповеднике выпадения кислых осадков отмечены, в основном, в холодный период года. В Жлобине выпадения кислых осадков отмечали почти ежемесячно. Минимальные значения рН составляли: в Могилеве – 4,74; Бобруйске и Минске – 4,11; 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Мозыре – 4,23; Жлобине и Березинском заповеднике – 4,06. Следует отметить, что в пяти пунктах минимальные значения рН зафиксированы 21 – 23 января.</w:t>
      </w:r>
    </w:p>
    <w:p w:rsidR="00C808F5" w:rsidRPr="007834DB" w:rsidRDefault="00C808F5" w:rsidP="007834DB">
      <w:pPr>
        <w:spacing w:after="0"/>
        <w:ind w:firstLine="6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 и в предыдущие годы, для большинства пунктов характерны слабощелочные осадки. В Барановичах, Бобруйске, Пружанах, Орше, Полоцке, Пинске, Гомеле, Бресте, Минске и Борисове повторяемость их была выше 60%. В 7 пунктах зафиксированы выпадения щелочных осадков (рН&gt;7,0). Чаще всего выпадения щелочных осадков отмечались в Борисове, Орше, Полоцке и Могилеве. Максимальное значение (рН=8,65) зарегистрировано 23 июня в Могилеве.</w:t>
      </w:r>
    </w:p>
    <w:p w:rsidR="00C808F5" w:rsidRPr="007834DB" w:rsidRDefault="00C808F5" w:rsidP="007834DB">
      <w:pPr>
        <w:spacing w:after="0"/>
        <w:ind w:firstLine="6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Березинском заповеднике выпадения слабощелочных осадков отмечали во все месяцы, кроме марта. Максимальное значение (рН=6,66) зафиксировано 30 июня. </w:t>
      </w:r>
    </w:p>
    <w:p w:rsidR="00C808F5" w:rsidRPr="007834DB" w:rsidRDefault="00C808F5" w:rsidP="007834DB">
      <w:pPr>
        <w:spacing w:after="0"/>
        <w:ind w:firstLine="6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Таким образом, результаты исследований химического состава атмосферных осадков позволили сделать следующие выводы:</w:t>
      </w:r>
    </w:p>
    <w:p w:rsidR="00C808F5" w:rsidRPr="007834DB" w:rsidRDefault="00C808F5" w:rsidP="007834DB">
      <w:pPr>
        <w:spacing w:after="0"/>
        <w:ind w:firstLine="6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на </w:t>
      </w:r>
      <w:r w:rsidR="00C44F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СФМ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C44F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Березинский заповедник</w:t>
      </w:r>
      <w:r w:rsidR="00C44F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в Бресте, Минске и Мозыре выпадали осадки с малой минерализацией (не более 15,0 мг/дм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3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). В Барановичах минерализация осадков составляла 37,1 мг/дм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3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В остальных пунктах мониторинга среднегодовая минерализация находилась в пределах от 16,3 мг/дм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3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до 28,3 мг/дм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3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</w:t>
      </w:r>
    </w:p>
    <w:p w:rsidR="00C808F5" w:rsidRPr="007834DB" w:rsidRDefault="00C808F5" w:rsidP="007834DB">
      <w:pPr>
        <w:spacing w:after="0"/>
        <w:ind w:firstLine="6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 большинстве пунктов отмечено увеличение минерализации атмосферных осадков. Существенное снижение минерализации осадков зафиксировано только в Пружанах;</w:t>
      </w:r>
    </w:p>
    <w:p w:rsidR="00C808F5" w:rsidRPr="007834DB" w:rsidRDefault="00C808F5" w:rsidP="007834DB">
      <w:pPr>
        <w:spacing w:after="0"/>
        <w:ind w:firstLine="6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 осадках, выпавших в Барановичах, Борисове, Гродно, Минске, Мозыре, Пинске и Пружанах, доминировали гидрокарбонаты и сульфаты; в Бобруйске, Бресте, Березино, Березинском заповеднике, Гомеле, Жлобине, Могилеве, Новогрудке, Орше и на Нарочи – гидрокарбонаты и нитраты. В Полоцке вклад сульфатов и нитратов в общую минерализацию равнозначен;</w:t>
      </w:r>
    </w:p>
    <w:p w:rsidR="00C808F5" w:rsidRPr="007834DB" w:rsidRDefault="00C808F5" w:rsidP="00A673A9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большинство выпадений кислых осадков отмечено в Жлобине и Мозыре, щелочных – в Борисове, Орше, Полоцке и Могилеве. В Полоцке, расположенном в ближнем следе загрязнения от крупного источника выбросов серы диоксида – Новополоцкого</w:t>
      </w:r>
      <w:r w:rsidR="00C44F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промузла, закисление на протяжении многих лет не регистрируется. </w:t>
      </w:r>
    </w:p>
    <w:p w:rsidR="00C808F5" w:rsidRPr="007834DB" w:rsidRDefault="00C808F5" w:rsidP="00A673A9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834D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Химический состав атмосферных осадков на станциях Высокое, Браслав и Мстиславль</w:t>
      </w:r>
      <w:r w:rsidR="00A673A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. 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</w:rPr>
        <w:t>В 2015 г., в рамках Программы ЕМЕП, на станции Высокое (западная граница республики) продолжались работы по мониторингу атмосферных осадков. Дополнительно, в рамках данной программы работ, проводились наблюдения за суточными выпадениями атмосферных осадков на станциях Мстиславль (восточная граница республики) и Браслав (северная граница республики).</w:t>
      </w:r>
    </w:p>
    <w:p w:rsidR="00157E56" w:rsidRPr="007834DB" w:rsidRDefault="00C808F5" w:rsidP="00CB04C2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bCs/>
          <w:sz w:val="24"/>
          <w:szCs w:val="24"/>
        </w:rPr>
        <w:t>Характеристика основных компонентов химического состава атмосфер</w:t>
      </w:r>
      <w:r w:rsidR="00157E56" w:rsidRPr="007834DB">
        <w:rPr>
          <w:rFonts w:ascii="Times New Roman" w:eastAsia="Times New Roman" w:hAnsi="Times New Roman" w:cs="Times New Roman"/>
          <w:bCs/>
          <w:sz w:val="24"/>
          <w:szCs w:val="24"/>
        </w:rPr>
        <w:t>н</w:t>
      </w:r>
      <w:r w:rsidR="00A15820">
        <w:rPr>
          <w:rFonts w:ascii="Times New Roman" w:eastAsia="Times New Roman" w:hAnsi="Times New Roman" w:cs="Times New Roman"/>
          <w:bCs/>
          <w:sz w:val="24"/>
          <w:szCs w:val="24"/>
        </w:rPr>
        <w:t>ых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</w:rPr>
        <w:t xml:space="preserve"> осадков на станциях Высокое, Браслав и Мстиславль представлена в таблице </w:t>
      </w:r>
      <w:r w:rsidR="00B1002B" w:rsidRPr="007834DB">
        <w:rPr>
          <w:rFonts w:ascii="Times New Roman" w:eastAsia="Times New Roman" w:hAnsi="Times New Roman" w:cs="Times New Roman"/>
          <w:bCs/>
          <w:sz w:val="24"/>
          <w:szCs w:val="24"/>
        </w:rPr>
        <w:t>4.13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CB04C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станции Высокое значения рН атмосферных осадко</w:t>
      </w:r>
      <w:r w:rsidR="00A158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варьировались в диапазоне от 5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до 7,10, при среднем годовом 6,54. Минимальное значение рН отмечено в первой декаде февраля, максимальное – 22</w:t>
      </w:r>
      <w:r w:rsidR="00FE5375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23 июня.</w:t>
      </w:r>
      <w:r w:rsidR="00CB04C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E5375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станции Браслав диапазон значений рН более широкий: от 5,26 до 9,08, при среднем годовом 7,68. Выпадения осадков с рН &gt; 8,0 зафиксированы, в основном, в теплый период года, с рН &lt; 5,5 – в декабре.</w:t>
      </w:r>
      <w:r w:rsidR="00CB04C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E5375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станции Мстиславль рН атмосферных осадков измеряли в январе – сентябре. Значения рН в этот период варьировались в диапазоне от 5,50 до 7,57.</w:t>
      </w:r>
      <w:r w:rsidR="00CB04C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57E56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Минимальное значение рН отмечено в июне, максимальное в осадках, выпавших 26 – 27 июля.</w:t>
      </w:r>
    </w:p>
    <w:p w:rsidR="00157E56" w:rsidRPr="007834DB" w:rsidRDefault="00157E56" w:rsidP="007834DB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ru-RU"/>
        </w:rPr>
      </w:pP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2015 г. на станциях Высокое и Браслав отмечено увеличение содержания загрязняющих веществ в атмосферных осадках. На станции Высокое концентрации 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сульфатной серы, азота окисленного и азота восстановленного повысились на 26 – 32%, на станции Браслав – на 62 – 83%. Некоторое снижение содержания сульфатной серы и азота восстановленного отмечено на станции Мстиславль.</w:t>
      </w:r>
    </w:p>
    <w:p w:rsidR="00157E56" w:rsidRPr="007834DB" w:rsidRDefault="00157E56" w:rsidP="007834DB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 и в предыдущие годы, диапазон минимальных и максимальных концентраций загрязняющих веществ весьма значителен (таблица 4.14). По большинству компонентов максимальные концентрации на несколько порядков выше минимальных концентраций.   </w:t>
      </w:r>
    </w:p>
    <w:p w:rsidR="00A00303" w:rsidRPr="007834DB" w:rsidRDefault="00A00303" w:rsidP="007834DB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Максимальные концентрации сульфатной серы и азота восстановленного в суточных выпадениях осадков на станции Высокое зарегистрированы в июне – июле, азота окисленного – в начале апреля. На станции Браслав максимальные концентрации отмечены в январе – марте, на станции Мстиславль – в январе, апреле и сентябре.</w:t>
      </w:r>
    </w:p>
    <w:p w:rsidR="00B1002B" w:rsidRPr="007834DB" w:rsidRDefault="00B1002B" w:rsidP="007834DB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B1002B" w:rsidRPr="007834DB" w:rsidSect="00854F9E">
          <w:pgSz w:w="11906" w:h="16838"/>
          <w:pgMar w:top="1134" w:right="850" w:bottom="1134" w:left="1701" w:header="709" w:footer="283" w:gutter="0"/>
          <w:cols w:space="708"/>
          <w:titlePg/>
          <w:docGrid w:linePitch="381"/>
        </w:sectPr>
      </w:pPr>
    </w:p>
    <w:p w:rsidR="00A15820" w:rsidRPr="00A15820" w:rsidRDefault="00B1002B" w:rsidP="00A15820">
      <w:pPr>
        <w:spacing w:after="0"/>
        <w:jc w:val="right"/>
        <w:rPr>
          <w:rFonts w:ascii="Times New Roman" w:eastAsia="Times New Roman" w:hAnsi="Times New Roman" w:cs="Times New Roman"/>
          <w:b/>
          <w:bCs/>
          <w:i/>
          <w:lang w:eastAsia="ru-RU"/>
        </w:rPr>
      </w:pPr>
      <w:r w:rsidRPr="00A15820">
        <w:rPr>
          <w:rFonts w:ascii="Times New Roman" w:eastAsia="Times New Roman" w:hAnsi="Times New Roman" w:cs="Times New Roman"/>
          <w:b/>
          <w:bCs/>
          <w:i/>
          <w:lang w:eastAsia="ru-RU"/>
        </w:rPr>
        <w:lastRenderedPageBreak/>
        <w:t>Таблица 4.13</w:t>
      </w:r>
    </w:p>
    <w:p w:rsidR="00903998" w:rsidRDefault="00B1002B" w:rsidP="00A05D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A15820">
        <w:rPr>
          <w:rFonts w:ascii="Times New Roman" w:eastAsia="Times New Roman" w:hAnsi="Times New Roman" w:cs="Times New Roman"/>
          <w:b/>
          <w:bCs/>
          <w:lang w:eastAsia="ru-RU"/>
        </w:rPr>
        <w:t xml:space="preserve">Средневзвешенные концентрации основных компонентов химического состава атмосферных осадков </w:t>
      </w:r>
    </w:p>
    <w:p w:rsidR="00B1002B" w:rsidRPr="00903998" w:rsidRDefault="00B1002B" w:rsidP="00A05D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A15820">
        <w:rPr>
          <w:rFonts w:ascii="Times New Roman" w:eastAsia="Times New Roman" w:hAnsi="Times New Roman" w:cs="Times New Roman"/>
          <w:b/>
          <w:bCs/>
          <w:lang w:eastAsia="ru-RU"/>
        </w:rPr>
        <w:t>на станциях Высокое, Браслав и Мстиславль в 2015 году, мг/дм</w:t>
      </w:r>
      <w:r w:rsidRPr="00A15820">
        <w:rPr>
          <w:rFonts w:ascii="Times New Roman" w:eastAsia="Times New Roman" w:hAnsi="Times New Roman" w:cs="Times New Roman"/>
          <w:b/>
          <w:bCs/>
          <w:vertAlign w:val="superscript"/>
          <w:lang w:eastAsia="ru-RU"/>
        </w:rPr>
        <w:t>3</w:t>
      </w:r>
    </w:p>
    <w:p w:rsidR="00B1002B" w:rsidRPr="007834DB" w:rsidRDefault="00B1002B" w:rsidP="007834DB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highlight w:val="yellow"/>
          <w:vertAlign w:val="superscript"/>
          <w:lang w:eastAsia="ru-RU"/>
        </w:rPr>
      </w:pPr>
    </w:p>
    <w:tbl>
      <w:tblPr>
        <w:tblpPr w:leftFromText="180" w:rightFromText="180" w:vertAnchor="text" w:horzAnchor="margin" w:tblpXSpec="center" w:tblpY="-2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37"/>
        <w:gridCol w:w="1218"/>
        <w:gridCol w:w="636"/>
        <w:gridCol w:w="808"/>
        <w:gridCol w:w="847"/>
        <w:gridCol w:w="847"/>
        <w:gridCol w:w="1217"/>
        <w:gridCol w:w="636"/>
        <w:gridCol w:w="808"/>
        <w:gridCol w:w="847"/>
        <w:gridCol w:w="847"/>
        <w:gridCol w:w="1217"/>
        <w:gridCol w:w="636"/>
        <w:gridCol w:w="808"/>
        <w:gridCol w:w="847"/>
        <w:gridCol w:w="847"/>
      </w:tblGrid>
      <w:tr w:rsidR="00B1002B" w:rsidRPr="007834DB" w:rsidTr="00157E56">
        <w:tc>
          <w:tcPr>
            <w:tcW w:w="1436" w:type="dxa"/>
            <w:vMerge w:val="restart"/>
          </w:tcPr>
          <w:p w:rsidR="00B1002B" w:rsidRPr="007834DB" w:rsidRDefault="00B1002B" w:rsidP="007834DB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0" w:type="auto"/>
            <w:gridSpan w:val="5"/>
          </w:tcPr>
          <w:p w:rsidR="00B1002B" w:rsidRPr="007834DB" w:rsidRDefault="00B1002B" w:rsidP="007834DB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ст. Высокое</w:t>
            </w:r>
          </w:p>
        </w:tc>
        <w:tc>
          <w:tcPr>
            <w:tcW w:w="0" w:type="auto"/>
            <w:gridSpan w:val="5"/>
          </w:tcPr>
          <w:p w:rsidR="00B1002B" w:rsidRPr="007834DB" w:rsidRDefault="00B1002B" w:rsidP="007834DB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ст. Браслав</w:t>
            </w:r>
          </w:p>
        </w:tc>
        <w:tc>
          <w:tcPr>
            <w:tcW w:w="0" w:type="auto"/>
            <w:gridSpan w:val="5"/>
          </w:tcPr>
          <w:p w:rsidR="00B1002B" w:rsidRPr="007834DB" w:rsidRDefault="00B1002B" w:rsidP="007834DB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ст. Мстиславль</w:t>
            </w:r>
          </w:p>
        </w:tc>
      </w:tr>
      <w:tr w:rsidR="00903998" w:rsidRPr="007834DB" w:rsidTr="00903998">
        <w:trPr>
          <w:trHeight w:val="790"/>
        </w:trPr>
        <w:tc>
          <w:tcPr>
            <w:tcW w:w="1436" w:type="dxa"/>
            <w:vMerge/>
          </w:tcPr>
          <w:p w:rsidR="00B1002B" w:rsidRPr="007834DB" w:rsidRDefault="00B1002B" w:rsidP="007834DB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Кол-во осадков, мм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pH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SO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</w:rPr>
              <w:t>4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t>2-</w:t>
            </w:r>
          </w:p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мг 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/дм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NO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</w:rPr>
              <w:t>3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t>-</w:t>
            </w:r>
          </w:p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мг 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N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/дм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NH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</w:rPr>
              <w:t>4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t>+</w:t>
            </w:r>
          </w:p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мг 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N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/дм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Кол-во осадков, мм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pH</w:t>
            </w:r>
          </w:p>
        </w:tc>
        <w:tc>
          <w:tcPr>
            <w:tcW w:w="0" w:type="auto"/>
            <w:vAlign w:val="center"/>
          </w:tcPr>
          <w:p w:rsidR="00903998" w:rsidRPr="007834DB" w:rsidRDefault="00903998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SO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</w:rPr>
              <w:t>4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t>2-</w:t>
            </w:r>
          </w:p>
          <w:p w:rsidR="00B1002B" w:rsidRPr="007834DB" w:rsidRDefault="00903998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мг 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/дм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903998" w:rsidRPr="007834DB" w:rsidRDefault="00903998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NO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</w:rPr>
              <w:t>3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t>-</w:t>
            </w:r>
          </w:p>
          <w:p w:rsidR="00B1002B" w:rsidRPr="007834DB" w:rsidRDefault="00903998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мг 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N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/дм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903998" w:rsidRPr="007834DB" w:rsidRDefault="00903998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NH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</w:rPr>
              <w:t>4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t>+</w:t>
            </w:r>
          </w:p>
          <w:p w:rsidR="00B1002B" w:rsidRPr="007834DB" w:rsidRDefault="00903998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мг 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N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/дм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Кол-во осадков, мм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pH</w:t>
            </w:r>
          </w:p>
        </w:tc>
        <w:tc>
          <w:tcPr>
            <w:tcW w:w="0" w:type="auto"/>
            <w:vAlign w:val="center"/>
          </w:tcPr>
          <w:p w:rsidR="00903998" w:rsidRPr="007834DB" w:rsidRDefault="00903998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SO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</w:rPr>
              <w:t>4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t>2-</w:t>
            </w:r>
          </w:p>
          <w:p w:rsidR="00B1002B" w:rsidRPr="007834DB" w:rsidRDefault="00903998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мг 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/дм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903998" w:rsidRPr="007834DB" w:rsidRDefault="00903998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NO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</w:rPr>
              <w:t>3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t>-</w:t>
            </w:r>
          </w:p>
          <w:p w:rsidR="00B1002B" w:rsidRPr="007834DB" w:rsidRDefault="00903998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мг 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N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/дм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903998" w:rsidRPr="007834DB" w:rsidRDefault="00903998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NH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</w:rPr>
              <w:t>4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t>+</w:t>
            </w:r>
          </w:p>
          <w:p w:rsidR="00B1002B" w:rsidRPr="007834DB" w:rsidRDefault="00903998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мг 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N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/дм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t>3</w:t>
            </w:r>
          </w:p>
        </w:tc>
      </w:tr>
      <w:tr w:rsidR="00903998" w:rsidRPr="007834DB" w:rsidTr="00903998">
        <w:tc>
          <w:tcPr>
            <w:tcW w:w="1436" w:type="dxa"/>
          </w:tcPr>
          <w:p w:rsidR="00B1002B" w:rsidRPr="007834DB" w:rsidRDefault="00B1002B" w:rsidP="007834DB">
            <w:pPr>
              <w:keepNext/>
              <w:spacing w:after="0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63,4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5,39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0,97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0,57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45,3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6,24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0,31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69,4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6,29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4,56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1,00</w:t>
            </w:r>
          </w:p>
        </w:tc>
      </w:tr>
      <w:tr w:rsidR="00903998" w:rsidRPr="007834DB" w:rsidTr="00903998">
        <w:tc>
          <w:tcPr>
            <w:tcW w:w="1436" w:type="dxa"/>
          </w:tcPr>
          <w:p w:rsidR="00B1002B" w:rsidRPr="007834DB" w:rsidRDefault="00B1002B" w:rsidP="007834DB">
            <w:pPr>
              <w:keepNext/>
              <w:spacing w:after="0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1,17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5,00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27,5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7,21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1,41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0,93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0,40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6,48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4,25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0,77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0,39</w:t>
            </w:r>
          </w:p>
        </w:tc>
      </w:tr>
      <w:tr w:rsidR="00903998" w:rsidRPr="007834DB" w:rsidTr="00903998">
        <w:tc>
          <w:tcPr>
            <w:tcW w:w="1436" w:type="dxa"/>
          </w:tcPr>
          <w:p w:rsidR="00B1002B" w:rsidRPr="007834DB" w:rsidRDefault="00B1002B" w:rsidP="007834DB">
            <w:pPr>
              <w:keepNext/>
              <w:spacing w:after="0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37,1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6,32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0,86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0,61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16,1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7,05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2,35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0,79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1,26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34,2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6,66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1,48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0,40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0,54</w:t>
            </w:r>
          </w:p>
        </w:tc>
      </w:tr>
      <w:tr w:rsidR="00903998" w:rsidRPr="007834DB" w:rsidTr="00903998">
        <w:tc>
          <w:tcPr>
            <w:tcW w:w="1436" w:type="dxa"/>
          </w:tcPr>
          <w:p w:rsidR="00B1002B" w:rsidRPr="007834DB" w:rsidRDefault="00B1002B" w:rsidP="007834DB">
            <w:pPr>
              <w:keepNext/>
              <w:spacing w:after="0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32,3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6,52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1,21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0,49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32,1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7,83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31,4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6,43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2,90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0,80</w:t>
            </w:r>
          </w:p>
        </w:tc>
      </w:tr>
      <w:tr w:rsidR="00903998" w:rsidRPr="007834DB" w:rsidTr="00903998">
        <w:tc>
          <w:tcPr>
            <w:tcW w:w="1436" w:type="dxa"/>
          </w:tcPr>
          <w:p w:rsidR="00B1002B" w:rsidRPr="007834DB" w:rsidRDefault="00B1002B" w:rsidP="007834DB">
            <w:pPr>
              <w:keepNext/>
              <w:spacing w:after="0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74,3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6,53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0,77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0,30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0,60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70,8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8,61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0,21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27,5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6,71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1,32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0,77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0,99</w:t>
            </w:r>
          </w:p>
        </w:tc>
      </w:tr>
      <w:tr w:rsidR="00903998" w:rsidRPr="007834DB" w:rsidTr="00903998">
        <w:tc>
          <w:tcPr>
            <w:tcW w:w="1436" w:type="dxa"/>
          </w:tcPr>
          <w:p w:rsidR="00B1002B" w:rsidRPr="007834DB" w:rsidRDefault="00B1002B" w:rsidP="007834DB">
            <w:pPr>
              <w:keepNext/>
              <w:spacing w:after="0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6,70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3,44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2,08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7,17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0,79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29,6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6,76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1,63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0,20</w:t>
            </w:r>
          </w:p>
        </w:tc>
      </w:tr>
      <w:tr w:rsidR="00903998" w:rsidRPr="007834DB" w:rsidTr="00903998">
        <w:tc>
          <w:tcPr>
            <w:tcW w:w="1436" w:type="dxa"/>
          </w:tcPr>
          <w:p w:rsidR="00B1002B" w:rsidRPr="007834DB" w:rsidRDefault="00B1002B" w:rsidP="007834DB">
            <w:pPr>
              <w:keepNext/>
              <w:spacing w:after="0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6,67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1,30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1,70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70,9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8,51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0,64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73,0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7,26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3,15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0,28</w:t>
            </w:r>
          </w:p>
        </w:tc>
      </w:tr>
      <w:tr w:rsidR="00903998" w:rsidRPr="007834DB" w:rsidTr="00903998">
        <w:tc>
          <w:tcPr>
            <w:tcW w:w="1436" w:type="dxa"/>
          </w:tcPr>
          <w:p w:rsidR="00B1002B" w:rsidRPr="007834DB" w:rsidRDefault="00B1002B" w:rsidP="007834DB">
            <w:pPr>
              <w:keepNext/>
              <w:spacing w:after="0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6,84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3,16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3,49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6,38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0,46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0,60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1,13</w:t>
            </w:r>
          </w:p>
        </w:tc>
      </w:tr>
      <w:tr w:rsidR="00903998" w:rsidRPr="007834DB" w:rsidTr="00903998">
        <w:tc>
          <w:tcPr>
            <w:tcW w:w="1436" w:type="dxa"/>
          </w:tcPr>
          <w:p w:rsidR="00B1002B" w:rsidRPr="007834DB" w:rsidRDefault="00B1002B" w:rsidP="007834DB">
            <w:pPr>
              <w:keepNext/>
              <w:spacing w:after="0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62,1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6,76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0,93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0,53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0,87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99,5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7,96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104,2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6,79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0,91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0,37</w:t>
            </w:r>
          </w:p>
        </w:tc>
      </w:tr>
      <w:tr w:rsidR="00903998" w:rsidRPr="007834DB" w:rsidTr="00903998">
        <w:tc>
          <w:tcPr>
            <w:tcW w:w="1436" w:type="dxa"/>
          </w:tcPr>
          <w:p w:rsidR="00B1002B" w:rsidRPr="007834DB" w:rsidRDefault="00B1002B" w:rsidP="007834DB">
            <w:pPr>
              <w:keepNext/>
              <w:spacing w:after="0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34,2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6,75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0,27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7,85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0,63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0,30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16,4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0,40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0,30</w:t>
            </w:r>
          </w:p>
        </w:tc>
      </w:tr>
      <w:tr w:rsidR="00903998" w:rsidRPr="007834DB" w:rsidTr="00903998">
        <w:tc>
          <w:tcPr>
            <w:tcW w:w="1436" w:type="dxa"/>
          </w:tcPr>
          <w:p w:rsidR="00B1002B" w:rsidRPr="007834DB" w:rsidRDefault="00B1002B" w:rsidP="007834DB">
            <w:pPr>
              <w:keepNext/>
              <w:spacing w:after="0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58,1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6,65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0,67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61,3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6,51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65,7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1,27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0,61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0,42</w:t>
            </w:r>
          </w:p>
        </w:tc>
      </w:tr>
      <w:tr w:rsidR="00903998" w:rsidRPr="007834DB" w:rsidTr="00903998">
        <w:tc>
          <w:tcPr>
            <w:tcW w:w="1436" w:type="dxa"/>
          </w:tcPr>
          <w:p w:rsidR="00B1002B" w:rsidRPr="007834DB" w:rsidRDefault="00B1002B" w:rsidP="007834DB">
            <w:pPr>
              <w:keepNext/>
              <w:spacing w:after="0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33,3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6,80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1,59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0,58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0,94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26,0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5,47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1,06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0,27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27,8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0,60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0,48</w:t>
            </w:r>
          </w:p>
        </w:tc>
      </w:tr>
      <w:tr w:rsidR="00903998" w:rsidRPr="007834DB" w:rsidTr="00903998">
        <w:tc>
          <w:tcPr>
            <w:tcW w:w="1436" w:type="dxa"/>
          </w:tcPr>
          <w:p w:rsidR="00B1002B" w:rsidRPr="007834DB" w:rsidRDefault="00B1002B" w:rsidP="007834DB">
            <w:pPr>
              <w:keepNext/>
              <w:spacing w:after="0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Средние за год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486,0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6,54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1,21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0,46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0,92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477,1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7,68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514,3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6,74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2,06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0,60</w:t>
            </w:r>
          </w:p>
        </w:tc>
        <w:tc>
          <w:tcPr>
            <w:tcW w:w="0" w:type="auto"/>
            <w:vAlign w:val="center"/>
          </w:tcPr>
          <w:p w:rsidR="00B1002B" w:rsidRPr="007834DB" w:rsidRDefault="00B1002B" w:rsidP="00903998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</w:rPr>
              <w:t>0,51</w:t>
            </w:r>
          </w:p>
        </w:tc>
      </w:tr>
    </w:tbl>
    <w:p w:rsidR="00B1002B" w:rsidRPr="007834DB" w:rsidRDefault="00B1002B" w:rsidP="007834DB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B1002B" w:rsidRPr="007834DB" w:rsidSect="00A2256F">
          <w:pgSz w:w="16838" w:h="11906" w:orient="landscape"/>
          <w:pgMar w:top="1134" w:right="850" w:bottom="1134" w:left="1701" w:header="567" w:footer="283" w:gutter="0"/>
          <w:cols w:space="708"/>
          <w:titlePg/>
          <w:docGrid w:linePitch="381"/>
        </w:sectPr>
      </w:pPr>
    </w:p>
    <w:p w:rsidR="00903998" w:rsidRPr="00903998" w:rsidRDefault="00C808F5" w:rsidP="00903998">
      <w:pPr>
        <w:spacing w:after="0"/>
        <w:ind w:firstLine="567"/>
        <w:jc w:val="right"/>
        <w:rPr>
          <w:rFonts w:ascii="Times New Roman" w:eastAsia="Times New Roman" w:hAnsi="Times New Roman" w:cs="Times New Roman"/>
          <w:b/>
          <w:bCs/>
          <w:i/>
          <w:lang w:eastAsia="ru-RU"/>
        </w:rPr>
      </w:pPr>
      <w:r w:rsidRPr="00903998">
        <w:rPr>
          <w:rFonts w:ascii="Times New Roman" w:eastAsia="Times New Roman" w:hAnsi="Times New Roman" w:cs="Times New Roman"/>
          <w:b/>
          <w:bCs/>
          <w:i/>
          <w:lang w:eastAsia="ru-RU"/>
        </w:rPr>
        <w:lastRenderedPageBreak/>
        <w:t>Таблица</w:t>
      </w:r>
      <w:r w:rsidR="00A00303" w:rsidRPr="00903998">
        <w:rPr>
          <w:rFonts w:ascii="Times New Roman" w:eastAsia="Times New Roman" w:hAnsi="Times New Roman" w:cs="Times New Roman"/>
          <w:b/>
          <w:bCs/>
          <w:i/>
          <w:lang w:eastAsia="ru-RU"/>
        </w:rPr>
        <w:t xml:space="preserve"> 4.14</w:t>
      </w:r>
    </w:p>
    <w:p w:rsidR="00C808F5" w:rsidRPr="00903998" w:rsidRDefault="00C808F5" w:rsidP="00A05D14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903998">
        <w:rPr>
          <w:rFonts w:ascii="Times New Roman" w:eastAsia="Times New Roman" w:hAnsi="Times New Roman" w:cs="Times New Roman"/>
          <w:b/>
          <w:bCs/>
          <w:lang w:eastAsia="ru-RU"/>
        </w:rPr>
        <w:t>Минимальные и максимальные концентрации сульфатной серы, окисленного и восстановленного азота на трансграничных станциях в 2015 году, мг/дм</w:t>
      </w:r>
      <w:r w:rsidRPr="00903998">
        <w:rPr>
          <w:rFonts w:ascii="Times New Roman" w:eastAsia="Times New Roman" w:hAnsi="Times New Roman" w:cs="Times New Roman"/>
          <w:b/>
          <w:bCs/>
          <w:vertAlign w:val="superscript"/>
          <w:lang w:eastAsia="ru-RU"/>
        </w:rPr>
        <w:t>3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142"/>
        <w:gridCol w:w="1319"/>
        <w:gridCol w:w="1331"/>
        <w:gridCol w:w="1319"/>
        <w:gridCol w:w="1331"/>
        <w:gridCol w:w="1213"/>
      </w:tblGrid>
      <w:tr w:rsidR="00C808F5" w:rsidRPr="007834DB" w:rsidTr="005948A8">
        <w:tc>
          <w:tcPr>
            <w:tcW w:w="1559" w:type="dxa"/>
            <w:vMerge w:val="restart"/>
            <w:vAlign w:val="center"/>
          </w:tcPr>
          <w:p w:rsidR="00C808F5" w:rsidRPr="007834DB" w:rsidRDefault="00C808F5" w:rsidP="00CB04C2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Станция</w:t>
            </w:r>
          </w:p>
        </w:tc>
        <w:tc>
          <w:tcPr>
            <w:tcW w:w="7655" w:type="dxa"/>
            <w:gridSpan w:val="6"/>
          </w:tcPr>
          <w:p w:rsidR="00C808F5" w:rsidRPr="007834DB" w:rsidRDefault="00C808F5" w:rsidP="00CB04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Концентрация</w:t>
            </w:r>
          </w:p>
        </w:tc>
      </w:tr>
      <w:tr w:rsidR="00C808F5" w:rsidRPr="007834DB" w:rsidTr="005948A8">
        <w:tc>
          <w:tcPr>
            <w:tcW w:w="1559" w:type="dxa"/>
            <w:vMerge/>
            <w:vAlign w:val="center"/>
          </w:tcPr>
          <w:p w:rsidR="00C808F5" w:rsidRPr="007834DB" w:rsidRDefault="00C808F5" w:rsidP="00CB04C2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  <w:gridSpan w:val="2"/>
          </w:tcPr>
          <w:p w:rsidR="00C808F5" w:rsidRPr="007834DB" w:rsidRDefault="00C808F5" w:rsidP="00CB04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SO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val="en-US" w:eastAsia="ru-RU"/>
              </w:rPr>
              <w:t>-2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мг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S/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дм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650" w:type="dxa"/>
            <w:gridSpan w:val="2"/>
          </w:tcPr>
          <w:p w:rsidR="00C808F5" w:rsidRPr="007834DB" w:rsidRDefault="00C808F5" w:rsidP="00CB04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N</w:t>
            </w:r>
            <w:r w:rsidR="00A05D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val="en-US" w:eastAsia="ru-RU"/>
              </w:rPr>
              <w:t>-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мг 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N/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дм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544" w:type="dxa"/>
            <w:gridSpan w:val="2"/>
          </w:tcPr>
          <w:p w:rsidR="00C808F5" w:rsidRPr="007834DB" w:rsidRDefault="00C808F5" w:rsidP="00CB04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NH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eastAsia="ru-RU"/>
              </w:rPr>
              <w:t>4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  <w:t>+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мг 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N/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дм</w:t>
            </w: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  <w:tr w:rsidR="00C808F5" w:rsidRPr="007834DB" w:rsidTr="005948A8">
        <w:tc>
          <w:tcPr>
            <w:tcW w:w="1559" w:type="dxa"/>
            <w:vMerge/>
          </w:tcPr>
          <w:p w:rsidR="00C808F5" w:rsidRPr="007834DB" w:rsidRDefault="00C808F5" w:rsidP="00CB04C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42" w:type="dxa"/>
          </w:tcPr>
          <w:p w:rsidR="00C808F5" w:rsidRPr="007834DB" w:rsidRDefault="00C808F5" w:rsidP="00CB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Мини</w:t>
            </w:r>
            <w:r w:rsidR="00CB04C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  <w:p w:rsidR="00C808F5" w:rsidRPr="007834DB" w:rsidRDefault="00C808F5" w:rsidP="00CB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мальная</w:t>
            </w:r>
          </w:p>
        </w:tc>
        <w:tc>
          <w:tcPr>
            <w:tcW w:w="1319" w:type="dxa"/>
          </w:tcPr>
          <w:p w:rsidR="00C808F5" w:rsidRPr="007834DB" w:rsidRDefault="00C808F5" w:rsidP="00CB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Макси</w:t>
            </w:r>
            <w:r w:rsidR="00CB04C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  <w:p w:rsidR="00C808F5" w:rsidRPr="007834DB" w:rsidRDefault="00C808F5" w:rsidP="00CB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мальная</w:t>
            </w:r>
          </w:p>
        </w:tc>
        <w:tc>
          <w:tcPr>
            <w:tcW w:w="1331" w:type="dxa"/>
          </w:tcPr>
          <w:p w:rsidR="00C808F5" w:rsidRPr="007834DB" w:rsidRDefault="00C808F5" w:rsidP="00CB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Мини</w:t>
            </w:r>
            <w:r w:rsidR="00CB04C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  <w:p w:rsidR="00C808F5" w:rsidRPr="007834DB" w:rsidRDefault="00C808F5" w:rsidP="00CB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мальная</w:t>
            </w:r>
          </w:p>
        </w:tc>
        <w:tc>
          <w:tcPr>
            <w:tcW w:w="1319" w:type="dxa"/>
          </w:tcPr>
          <w:p w:rsidR="00C808F5" w:rsidRPr="007834DB" w:rsidRDefault="00C808F5" w:rsidP="00CB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Макси</w:t>
            </w:r>
            <w:r w:rsidR="00CB04C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  <w:p w:rsidR="00C808F5" w:rsidRPr="007834DB" w:rsidRDefault="00C808F5" w:rsidP="00CB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мальная</w:t>
            </w:r>
          </w:p>
        </w:tc>
        <w:tc>
          <w:tcPr>
            <w:tcW w:w="1331" w:type="dxa"/>
          </w:tcPr>
          <w:p w:rsidR="00C808F5" w:rsidRPr="007834DB" w:rsidRDefault="00C808F5" w:rsidP="00CB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Мини</w:t>
            </w:r>
            <w:r w:rsidR="00CB04C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  <w:p w:rsidR="00C808F5" w:rsidRPr="007834DB" w:rsidRDefault="00C808F5" w:rsidP="00CB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мальная</w:t>
            </w:r>
          </w:p>
        </w:tc>
        <w:tc>
          <w:tcPr>
            <w:tcW w:w="1213" w:type="dxa"/>
          </w:tcPr>
          <w:p w:rsidR="00C808F5" w:rsidRPr="007834DB" w:rsidRDefault="00C808F5" w:rsidP="00CB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Макси</w:t>
            </w:r>
            <w:r w:rsidR="00CB04C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  <w:p w:rsidR="00C808F5" w:rsidRPr="007834DB" w:rsidRDefault="00C808F5" w:rsidP="00CB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мальная</w:t>
            </w:r>
          </w:p>
        </w:tc>
      </w:tr>
      <w:tr w:rsidR="00C808F5" w:rsidRPr="007834DB" w:rsidTr="005948A8">
        <w:tc>
          <w:tcPr>
            <w:tcW w:w="1559" w:type="dxa"/>
          </w:tcPr>
          <w:p w:rsidR="00C808F5" w:rsidRPr="007834DB" w:rsidRDefault="00C808F5" w:rsidP="00CB04C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Высокое</w:t>
            </w:r>
          </w:p>
        </w:tc>
        <w:tc>
          <w:tcPr>
            <w:tcW w:w="1142" w:type="dxa"/>
          </w:tcPr>
          <w:p w:rsidR="00C808F5" w:rsidRPr="007834DB" w:rsidRDefault="00C808F5" w:rsidP="00CB04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1319" w:type="dxa"/>
          </w:tcPr>
          <w:p w:rsidR="00C808F5" w:rsidRPr="007834DB" w:rsidRDefault="00C808F5" w:rsidP="00CB04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6,76</w:t>
            </w:r>
          </w:p>
        </w:tc>
        <w:tc>
          <w:tcPr>
            <w:tcW w:w="1331" w:type="dxa"/>
          </w:tcPr>
          <w:p w:rsidR="00C808F5" w:rsidRPr="007834DB" w:rsidRDefault="00C808F5" w:rsidP="00CB04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0,14</w:t>
            </w:r>
          </w:p>
        </w:tc>
        <w:tc>
          <w:tcPr>
            <w:tcW w:w="1319" w:type="dxa"/>
          </w:tcPr>
          <w:p w:rsidR="00C808F5" w:rsidRPr="007834DB" w:rsidRDefault="00C808F5" w:rsidP="00CB04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1,76</w:t>
            </w:r>
          </w:p>
        </w:tc>
        <w:tc>
          <w:tcPr>
            <w:tcW w:w="1331" w:type="dxa"/>
          </w:tcPr>
          <w:p w:rsidR="00C808F5" w:rsidRPr="007834DB" w:rsidRDefault="00C808F5" w:rsidP="00CB04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1213" w:type="dxa"/>
          </w:tcPr>
          <w:p w:rsidR="00C808F5" w:rsidRPr="007834DB" w:rsidRDefault="00C808F5" w:rsidP="00CB04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6,32</w:t>
            </w:r>
          </w:p>
        </w:tc>
      </w:tr>
      <w:tr w:rsidR="00C808F5" w:rsidRPr="007834DB" w:rsidTr="005948A8">
        <w:tc>
          <w:tcPr>
            <w:tcW w:w="1559" w:type="dxa"/>
          </w:tcPr>
          <w:p w:rsidR="00C808F5" w:rsidRPr="007834DB" w:rsidRDefault="00C808F5" w:rsidP="00CB04C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Мстиславль</w:t>
            </w:r>
          </w:p>
        </w:tc>
        <w:tc>
          <w:tcPr>
            <w:tcW w:w="1142" w:type="dxa"/>
          </w:tcPr>
          <w:p w:rsidR="00C808F5" w:rsidRPr="007834DB" w:rsidRDefault="00C808F5" w:rsidP="00CB04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1319" w:type="dxa"/>
          </w:tcPr>
          <w:p w:rsidR="00C808F5" w:rsidRPr="007834DB" w:rsidRDefault="00C808F5" w:rsidP="00CB04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11,37</w:t>
            </w:r>
          </w:p>
        </w:tc>
        <w:tc>
          <w:tcPr>
            <w:tcW w:w="1331" w:type="dxa"/>
          </w:tcPr>
          <w:p w:rsidR="00C808F5" w:rsidRPr="007834DB" w:rsidRDefault="00C808F5" w:rsidP="00CB04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1319" w:type="dxa"/>
          </w:tcPr>
          <w:p w:rsidR="00C808F5" w:rsidRPr="007834DB" w:rsidRDefault="00C808F5" w:rsidP="00CB04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1,80</w:t>
            </w:r>
          </w:p>
        </w:tc>
        <w:tc>
          <w:tcPr>
            <w:tcW w:w="1331" w:type="dxa"/>
          </w:tcPr>
          <w:p w:rsidR="00C808F5" w:rsidRPr="007834DB" w:rsidRDefault="00C808F5" w:rsidP="00CB04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1213" w:type="dxa"/>
          </w:tcPr>
          <w:p w:rsidR="00C808F5" w:rsidRPr="007834DB" w:rsidRDefault="00C808F5" w:rsidP="00CB04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2,94</w:t>
            </w:r>
          </w:p>
        </w:tc>
      </w:tr>
      <w:tr w:rsidR="00C808F5" w:rsidRPr="007834DB" w:rsidTr="005948A8">
        <w:tc>
          <w:tcPr>
            <w:tcW w:w="1559" w:type="dxa"/>
          </w:tcPr>
          <w:p w:rsidR="00C808F5" w:rsidRPr="007834DB" w:rsidRDefault="00C808F5" w:rsidP="00CB04C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Браслав</w:t>
            </w:r>
          </w:p>
        </w:tc>
        <w:tc>
          <w:tcPr>
            <w:tcW w:w="1142" w:type="dxa"/>
          </w:tcPr>
          <w:p w:rsidR="00C808F5" w:rsidRPr="007834DB" w:rsidRDefault="00C808F5" w:rsidP="00CB04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19" w:type="dxa"/>
          </w:tcPr>
          <w:p w:rsidR="00C808F5" w:rsidRPr="007834DB" w:rsidRDefault="00C808F5" w:rsidP="00CB04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3,54</w:t>
            </w:r>
          </w:p>
        </w:tc>
        <w:tc>
          <w:tcPr>
            <w:tcW w:w="1331" w:type="dxa"/>
          </w:tcPr>
          <w:p w:rsidR="00C808F5" w:rsidRPr="007834DB" w:rsidRDefault="00C808F5" w:rsidP="00CB04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1319" w:type="dxa"/>
          </w:tcPr>
          <w:p w:rsidR="00C808F5" w:rsidRPr="007834DB" w:rsidRDefault="00C808F5" w:rsidP="00CB04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1,29</w:t>
            </w:r>
          </w:p>
        </w:tc>
        <w:tc>
          <w:tcPr>
            <w:tcW w:w="1331" w:type="dxa"/>
          </w:tcPr>
          <w:p w:rsidR="00C808F5" w:rsidRPr="007834DB" w:rsidRDefault="00C808F5" w:rsidP="00CB04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213" w:type="dxa"/>
          </w:tcPr>
          <w:p w:rsidR="00C808F5" w:rsidRPr="007834DB" w:rsidRDefault="00C808F5" w:rsidP="00CB04C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3,21</w:t>
            </w:r>
          </w:p>
        </w:tc>
      </w:tr>
    </w:tbl>
    <w:p w:rsidR="00C808F5" w:rsidRPr="007834DB" w:rsidRDefault="00C808F5" w:rsidP="007834DB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ru-RU"/>
        </w:rPr>
      </w:pPr>
    </w:p>
    <w:p w:rsidR="00C808F5" w:rsidRPr="007834DB" w:rsidRDefault="00C808F5" w:rsidP="007834DB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годовом ходе существенное увеличение содержания загрязняющих веществ в атмосферных осадках, выпавших в районе станции Высокое, зафиксировано в феврале, июне и августе, на станции Браслав – в феврале – марте. Следует отметить, что в эти месяцы наблюдался дефицит осадков. В районе станции Мстиславль содержание сульфатной серы в отопительный сезон было в 2 раза выше, чем в теплый период года.</w:t>
      </w:r>
    </w:p>
    <w:p w:rsidR="00C808F5" w:rsidRPr="007834DB" w:rsidRDefault="00C808F5" w:rsidP="007834DB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Динамика среднегодовых взвешенных концентраций серы и азота на станции Высокое по-прежнему очень неустойчива</w:t>
      </w:r>
      <w:r w:rsidR="00A00303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(таблица 4.15).</w:t>
      </w:r>
    </w:p>
    <w:p w:rsidR="00A00303" w:rsidRPr="007834DB" w:rsidRDefault="00A00303" w:rsidP="007834DB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05D14" w:rsidRPr="00A05D14" w:rsidRDefault="00C808F5" w:rsidP="00A05D14">
      <w:pPr>
        <w:spacing w:after="0"/>
        <w:ind w:firstLine="567"/>
        <w:jc w:val="right"/>
        <w:rPr>
          <w:rFonts w:ascii="Times New Roman" w:eastAsia="Times New Roman" w:hAnsi="Times New Roman" w:cs="Times New Roman"/>
          <w:b/>
          <w:bCs/>
          <w:i/>
          <w:lang w:eastAsia="ru-RU"/>
        </w:rPr>
      </w:pPr>
      <w:r w:rsidRPr="00A05D14">
        <w:rPr>
          <w:rFonts w:ascii="Times New Roman" w:eastAsia="Times New Roman" w:hAnsi="Times New Roman" w:cs="Times New Roman"/>
          <w:b/>
          <w:bCs/>
          <w:i/>
          <w:lang w:eastAsia="ru-RU"/>
        </w:rPr>
        <w:t xml:space="preserve">Таблица </w:t>
      </w:r>
      <w:r w:rsidR="00A00303" w:rsidRPr="00A05D14">
        <w:rPr>
          <w:rFonts w:ascii="Times New Roman" w:eastAsia="Times New Roman" w:hAnsi="Times New Roman" w:cs="Times New Roman"/>
          <w:b/>
          <w:bCs/>
          <w:i/>
          <w:lang w:eastAsia="ru-RU"/>
        </w:rPr>
        <w:t>4.15</w:t>
      </w:r>
    </w:p>
    <w:p w:rsidR="00A05D14" w:rsidRDefault="00C808F5" w:rsidP="00A05D1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A05D14">
        <w:rPr>
          <w:rFonts w:ascii="Times New Roman" w:eastAsia="Times New Roman" w:hAnsi="Times New Roman" w:cs="Times New Roman"/>
          <w:b/>
          <w:bCs/>
          <w:lang w:eastAsia="ru-RU"/>
        </w:rPr>
        <w:t>Динамика среднегодовых взвешенных концентраций серы и азота (мг/дм</w:t>
      </w:r>
      <w:r w:rsidRPr="00A05D14">
        <w:rPr>
          <w:rFonts w:ascii="Times New Roman" w:eastAsia="Times New Roman" w:hAnsi="Times New Roman" w:cs="Times New Roman"/>
          <w:b/>
          <w:bCs/>
          <w:vertAlign w:val="superscript"/>
          <w:lang w:eastAsia="ru-RU"/>
        </w:rPr>
        <w:t>3</w:t>
      </w:r>
      <w:r w:rsidRPr="00A05D14">
        <w:rPr>
          <w:rFonts w:ascii="Times New Roman" w:eastAsia="Times New Roman" w:hAnsi="Times New Roman" w:cs="Times New Roman"/>
          <w:b/>
          <w:bCs/>
          <w:lang w:eastAsia="ru-RU"/>
        </w:rPr>
        <w:t xml:space="preserve">) и </w:t>
      </w:r>
    </w:p>
    <w:p w:rsidR="00C808F5" w:rsidRPr="00A05D14" w:rsidRDefault="00C808F5" w:rsidP="00A05D14">
      <w:pPr>
        <w:ind w:firstLine="567"/>
        <w:jc w:val="center"/>
        <w:rPr>
          <w:rFonts w:ascii="Times New Roman" w:eastAsia="Times New Roman" w:hAnsi="Times New Roman" w:cs="Times New Roman"/>
          <w:b/>
          <w:bCs/>
          <w:highlight w:val="yellow"/>
          <w:lang w:eastAsia="ru-RU"/>
        </w:rPr>
      </w:pPr>
      <w:r w:rsidRPr="00A05D14">
        <w:rPr>
          <w:rFonts w:ascii="Times New Roman" w:eastAsia="Times New Roman" w:hAnsi="Times New Roman" w:cs="Times New Roman"/>
          <w:b/>
          <w:bCs/>
          <w:lang w:eastAsia="ru-RU"/>
        </w:rPr>
        <w:t>величины рН в атмосферных осадках на ст. Высокое в 2004 – 2015 гг.</w:t>
      </w:r>
    </w:p>
    <w:tbl>
      <w:tblPr>
        <w:tblW w:w="474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5"/>
        <w:gridCol w:w="1388"/>
        <w:gridCol w:w="1999"/>
        <w:gridCol w:w="2200"/>
        <w:gridCol w:w="2753"/>
      </w:tblGrid>
      <w:tr w:rsidR="00C808F5" w:rsidRPr="007834DB" w:rsidTr="000F5D1A">
        <w:trPr>
          <w:trHeight w:val="255"/>
        </w:trPr>
        <w:tc>
          <w:tcPr>
            <w:tcW w:w="410" w:type="pct"/>
            <w:shd w:val="clear" w:color="000000" w:fill="auto"/>
            <w:noWrap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764" w:type="pct"/>
            <w:shd w:val="clear" w:color="000000" w:fill="auto"/>
            <w:noWrap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рН</w:t>
            </w:r>
          </w:p>
        </w:tc>
        <w:tc>
          <w:tcPr>
            <w:tcW w:w="1100" w:type="pct"/>
            <w:shd w:val="clear" w:color="000000" w:fill="auto"/>
            <w:noWrap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Сера сульфатов</w:t>
            </w:r>
          </w:p>
        </w:tc>
        <w:tc>
          <w:tcPr>
            <w:tcW w:w="1211" w:type="pct"/>
            <w:shd w:val="clear" w:color="000000" w:fill="auto"/>
            <w:noWrap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окисленный</w:t>
            </w:r>
          </w:p>
        </w:tc>
        <w:tc>
          <w:tcPr>
            <w:tcW w:w="1516" w:type="pct"/>
            <w:shd w:val="clear" w:color="000000" w:fill="auto"/>
            <w:noWrap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восстановленный</w:t>
            </w:r>
          </w:p>
        </w:tc>
      </w:tr>
      <w:tr w:rsidR="00C808F5" w:rsidRPr="007834DB" w:rsidTr="000F5D1A">
        <w:trPr>
          <w:trHeight w:val="255"/>
        </w:trPr>
        <w:tc>
          <w:tcPr>
            <w:tcW w:w="410" w:type="pct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2004</w:t>
            </w:r>
          </w:p>
        </w:tc>
        <w:tc>
          <w:tcPr>
            <w:tcW w:w="764" w:type="pct"/>
            <w:shd w:val="clear" w:color="000000" w:fill="auto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6,63</w:t>
            </w:r>
          </w:p>
        </w:tc>
        <w:tc>
          <w:tcPr>
            <w:tcW w:w="1100" w:type="pct"/>
            <w:shd w:val="clear" w:color="000000" w:fill="auto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1,79</w:t>
            </w:r>
          </w:p>
        </w:tc>
        <w:tc>
          <w:tcPr>
            <w:tcW w:w="1211" w:type="pct"/>
            <w:shd w:val="clear" w:color="000000" w:fill="auto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0,40</w:t>
            </w:r>
          </w:p>
        </w:tc>
        <w:tc>
          <w:tcPr>
            <w:tcW w:w="1516" w:type="pct"/>
            <w:shd w:val="clear" w:color="000000" w:fill="auto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1,01</w:t>
            </w:r>
          </w:p>
        </w:tc>
      </w:tr>
      <w:tr w:rsidR="00C808F5" w:rsidRPr="007834DB" w:rsidTr="000F5D1A">
        <w:trPr>
          <w:trHeight w:val="255"/>
        </w:trPr>
        <w:tc>
          <w:tcPr>
            <w:tcW w:w="410" w:type="pct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2005</w:t>
            </w:r>
          </w:p>
        </w:tc>
        <w:tc>
          <w:tcPr>
            <w:tcW w:w="764" w:type="pct"/>
            <w:shd w:val="clear" w:color="000000" w:fill="auto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5,55</w:t>
            </w:r>
          </w:p>
        </w:tc>
        <w:tc>
          <w:tcPr>
            <w:tcW w:w="1100" w:type="pct"/>
            <w:shd w:val="clear" w:color="000000" w:fill="auto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1,87</w:t>
            </w:r>
          </w:p>
        </w:tc>
        <w:tc>
          <w:tcPr>
            <w:tcW w:w="1211" w:type="pct"/>
            <w:shd w:val="clear" w:color="000000" w:fill="auto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0,38</w:t>
            </w:r>
          </w:p>
        </w:tc>
        <w:tc>
          <w:tcPr>
            <w:tcW w:w="1516" w:type="pct"/>
            <w:shd w:val="clear" w:color="000000" w:fill="auto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0,94</w:t>
            </w:r>
          </w:p>
        </w:tc>
      </w:tr>
      <w:tr w:rsidR="00C808F5" w:rsidRPr="007834DB" w:rsidTr="000F5D1A">
        <w:trPr>
          <w:trHeight w:val="255"/>
        </w:trPr>
        <w:tc>
          <w:tcPr>
            <w:tcW w:w="410" w:type="pct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2006</w:t>
            </w:r>
          </w:p>
        </w:tc>
        <w:tc>
          <w:tcPr>
            <w:tcW w:w="764" w:type="pct"/>
            <w:shd w:val="clear" w:color="000000" w:fill="auto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6,70</w:t>
            </w:r>
          </w:p>
        </w:tc>
        <w:tc>
          <w:tcPr>
            <w:tcW w:w="1100" w:type="pct"/>
            <w:shd w:val="clear" w:color="000000" w:fill="auto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0,94</w:t>
            </w:r>
          </w:p>
        </w:tc>
        <w:tc>
          <w:tcPr>
            <w:tcW w:w="1211" w:type="pct"/>
            <w:shd w:val="clear" w:color="000000" w:fill="auto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0,38</w:t>
            </w:r>
          </w:p>
        </w:tc>
        <w:tc>
          <w:tcPr>
            <w:tcW w:w="1516" w:type="pct"/>
            <w:shd w:val="clear" w:color="000000" w:fill="auto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0,70</w:t>
            </w:r>
          </w:p>
        </w:tc>
      </w:tr>
      <w:tr w:rsidR="00C808F5" w:rsidRPr="007834DB" w:rsidTr="000F5D1A">
        <w:trPr>
          <w:trHeight w:val="255"/>
        </w:trPr>
        <w:tc>
          <w:tcPr>
            <w:tcW w:w="410" w:type="pct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2007</w:t>
            </w:r>
          </w:p>
        </w:tc>
        <w:tc>
          <w:tcPr>
            <w:tcW w:w="764" w:type="pct"/>
            <w:shd w:val="clear" w:color="000000" w:fill="auto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6,50</w:t>
            </w:r>
          </w:p>
        </w:tc>
        <w:tc>
          <w:tcPr>
            <w:tcW w:w="1100" w:type="pct"/>
            <w:shd w:val="clear" w:color="000000" w:fill="auto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1,03</w:t>
            </w:r>
          </w:p>
        </w:tc>
        <w:tc>
          <w:tcPr>
            <w:tcW w:w="1211" w:type="pct"/>
            <w:shd w:val="clear" w:color="000000" w:fill="auto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1516" w:type="pct"/>
            <w:shd w:val="clear" w:color="000000" w:fill="auto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0,69</w:t>
            </w:r>
          </w:p>
        </w:tc>
      </w:tr>
      <w:tr w:rsidR="00C808F5" w:rsidRPr="007834DB" w:rsidTr="000F5D1A">
        <w:trPr>
          <w:trHeight w:val="255"/>
        </w:trPr>
        <w:tc>
          <w:tcPr>
            <w:tcW w:w="410" w:type="pct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764" w:type="pct"/>
            <w:shd w:val="clear" w:color="000000" w:fill="auto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6,75</w:t>
            </w:r>
          </w:p>
        </w:tc>
        <w:tc>
          <w:tcPr>
            <w:tcW w:w="1100" w:type="pct"/>
            <w:shd w:val="clear" w:color="000000" w:fill="auto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1,53</w:t>
            </w:r>
          </w:p>
        </w:tc>
        <w:tc>
          <w:tcPr>
            <w:tcW w:w="1211" w:type="pct"/>
            <w:shd w:val="clear" w:color="000000" w:fill="auto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0,50</w:t>
            </w:r>
          </w:p>
        </w:tc>
        <w:tc>
          <w:tcPr>
            <w:tcW w:w="1516" w:type="pct"/>
            <w:shd w:val="clear" w:color="000000" w:fill="auto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0,94</w:t>
            </w:r>
          </w:p>
        </w:tc>
      </w:tr>
      <w:tr w:rsidR="00C808F5" w:rsidRPr="007834DB" w:rsidTr="000F5D1A">
        <w:trPr>
          <w:trHeight w:val="255"/>
        </w:trPr>
        <w:tc>
          <w:tcPr>
            <w:tcW w:w="410" w:type="pct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2009</w:t>
            </w:r>
          </w:p>
        </w:tc>
        <w:tc>
          <w:tcPr>
            <w:tcW w:w="764" w:type="pct"/>
            <w:shd w:val="clear" w:color="000000" w:fill="auto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6,45</w:t>
            </w:r>
          </w:p>
        </w:tc>
        <w:tc>
          <w:tcPr>
            <w:tcW w:w="1100" w:type="pct"/>
            <w:shd w:val="clear" w:color="000000" w:fill="auto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0,82</w:t>
            </w:r>
          </w:p>
        </w:tc>
        <w:tc>
          <w:tcPr>
            <w:tcW w:w="1211" w:type="pct"/>
            <w:shd w:val="clear" w:color="000000" w:fill="auto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0,47</w:t>
            </w:r>
          </w:p>
        </w:tc>
        <w:tc>
          <w:tcPr>
            <w:tcW w:w="1516" w:type="pct"/>
            <w:shd w:val="clear" w:color="000000" w:fill="auto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0,98</w:t>
            </w:r>
          </w:p>
        </w:tc>
      </w:tr>
      <w:tr w:rsidR="00C808F5" w:rsidRPr="007834DB" w:rsidTr="000F5D1A">
        <w:trPr>
          <w:trHeight w:val="255"/>
        </w:trPr>
        <w:tc>
          <w:tcPr>
            <w:tcW w:w="410" w:type="pct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764" w:type="pct"/>
            <w:shd w:val="clear" w:color="000000" w:fill="auto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0" w:type="pct"/>
            <w:shd w:val="clear" w:color="000000" w:fill="auto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1211" w:type="pct"/>
            <w:shd w:val="clear" w:color="000000" w:fill="auto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0,43</w:t>
            </w:r>
          </w:p>
        </w:tc>
        <w:tc>
          <w:tcPr>
            <w:tcW w:w="1516" w:type="pct"/>
            <w:shd w:val="clear" w:color="000000" w:fill="auto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0,75</w:t>
            </w:r>
          </w:p>
        </w:tc>
      </w:tr>
      <w:tr w:rsidR="00C808F5" w:rsidRPr="007834DB" w:rsidTr="000F5D1A">
        <w:trPr>
          <w:trHeight w:val="255"/>
        </w:trPr>
        <w:tc>
          <w:tcPr>
            <w:tcW w:w="410" w:type="pct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764" w:type="pct"/>
            <w:shd w:val="clear" w:color="000000" w:fill="auto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0" w:type="pct"/>
            <w:shd w:val="clear" w:color="000000" w:fill="auto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0,73</w:t>
            </w:r>
          </w:p>
        </w:tc>
        <w:tc>
          <w:tcPr>
            <w:tcW w:w="1211" w:type="pct"/>
            <w:shd w:val="clear" w:color="000000" w:fill="auto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1516" w:type="pct"/>
            <w:shd w:val="clear" w:color="000000" w:fill="auto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0,83</w:t>
            </w:r>
          </w:p>
        </w:tc>
      </w:tr>
      <w:tr w:rsidR="00C808F5" w:rsidRPr="007834DB" w:rsidTr="000F5D1A">
        <w:trPr>
          <w:trHeight w:val="255"/>
        </w:trPr>
        <w:tc>
          <w:tcPr>
            <w:tcW w:w="410" w:type="pct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764" w:type="pct"/>
            <w:shd w:val="clear" w:color="000000" w:fill="auto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6,28</w:t>
            </w:r>
          </w:p>
        </w:tc>
        <w:tc>
          <w:tcPr>
            <w:tcW w:w="1100" w:type="pct"/>
            <w:shd w:val="clear" w:color="000000" w:fill="auto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0,71</w:t>
            </w:r>
          </w:p>
        </w:tc>
        <w:tc>
          <w:tcPr>
            <w:tcW w:w="1211" w:type="pct"/>
            <w:shd w:val="clear" w:color="000000" w:fill="auto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1516" w:type="pct"/>
            <w:shd w:val="clear" w:color="000000" w:fill="auto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0,50</w:t>
            </w:r>
          </w:p>
        </w:tc>
      </w:tr>
      <w:tr w:rsidR="00C808F5" w:rsidRPr="007834DB" w:rsidTr="000F5D1A">
        <w:trPr>
          <w:trHeight w:val="255"/>
        </w:trPr>
        <w:tc>
          <w:tcPr>
            <w:tcW w:w="410" w:type="pct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764" w:type="pct"/>
            <w:shd w:val="clear" w:color="000000" w:fill="auto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5,98</w:t>
            </w:r>
          </w:p>
        </w:tc>
        <w:tc>
          <w:tcPr>
            <w:tcW w:w="1100" w:type="pct"/>
            <w:shd w:val="clear" w:color="000000" w:fill="auto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0,87</w:t>
            </w:r>
          </w:p>
        </w:tc>
        <w:tc>
          <w:tcPr>
            <w:tcW w:w="1211" w:type="pct"/>
            <w:shd w:val="clear" w:color="000000" w:fill="auto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0,42</w:t>
            </w:r>
          </w:p>
        </w:tc>
        <w:tc>
          <w:tcPr>
            <w:tcW w:w="1516" w:type="pct"/>
            <w:shd w:val="clear" w:color="000000" w:fill="auto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0,84</w:t>
            </w:r>
          </w:p>
        </w:tc>
      </w:tr>
      <w:tr w:rsidR="00C808F5" w:rsidRPr="007834DB" w:rsidTr="000F5D1A">
        <w:trPr>
          <w:trHeight w:val="255"/>
        </w:trPr>
        <w:tc>
          <w:tcPr>
            <w:tcW w:w="410" w:type="pct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764" w:type="pct"/>
            <w:shd w:val="clear" w:color="000000" w:fill="auto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6,54</w:t>
            </w:r>
          </w:p>
        </w:tc>
        <w:tc>
          <w:tcPr>
            <w:tcW w:w="1100" w:type="pct"/>
            <w:shd w:val="clear" w:color="000000" w:fill="auto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0,92</w:t>
            </w:r>
          </w:p>
        </w:tc>
        <w:tc>
          <w:tcPr>
            <w:tcW w:w="1211" w:type="pct"/>
            <w:shd w:val="clear" w:color="000000" w:fill="auto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1516" w:type="pct"/>
            <w:shd w:val="clear" w:color="000000" w:fill="auto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0,77</w:t>
            </w:r>
          </w:p>
        </w:tc>
      </w:tr>
      <w:tr w:rsidR="00C808F5" w:rsidRPr="007834DB" w:rsidTr="000F5D1A">
        <w:trPr>
          <w:trHeight w:val="255"/>
        </w:trPr>
        <w:tc>
          <w:tcPr>
            <w:tcW w:w="410" w:type="pct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764" w:type="pct"/>
            <w:shd w:val="clear" w:color="000000" w:fill="auto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6,54</w:t>
            </w:r>
          </w:p>
        </w:tc>
        <w:tc>
          <w:tcPr>
            <w:tcW w:w="1100" w:type="pct"/>
            <w:shd w:val="clear" w:color="000000" w:fill="auto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1,21</w:t>
            </w:r>
          </w:p>
        </w:tc>
        <w:tc>
          <w:tcPr>
            <w:tcW w:w="1211" w:type="pct"/>
            <w:shd w:val="clear" w:color="000000" w:fill="auto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0,46</w:t>
            </w:r>
          </w:p>
        </w:tc>
        <w:tc>
          <w:tcPr>
            <w:tcW w:w="1516" w:type="pct"/>
            <w:shd w:val="clear" w:color="000000" w:fill="auto"/>
            <w:vAlign w:val="bottom"/>
          </w:tcPr>
          <w:p w:rsidR="00C808F5" w:rsidRPr="007834DB" w:rsidRDefault="00C808F5" w:rsidP="00CB04C2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4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0,92</w:t>
            </w:r>
          </w:p>
        </w:tc>
      </w:tr>
    </w:tbl>
    <w:p w:rsidR="00C808F5" w:rsidRPr="007834DB" w:rsidRDefault="00C808F5" w:rsidP="007834DB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highlight w:val="yellow"/>
          <w:lang w:eastAsia="ru-RU"/>
        </w:rPr>
      </w:pPr>
    </w:p>
    <w:p w:rsidR="00A00303" w:rsidRPr="007834DB" w:rsidRDefault="00A00303" w:rsidP="007834DB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Содержание сульфатной серы в атмосферных осадках в 2006 </w:t>
      </w:r>
      <w:r w:rsidR="00A05D14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2015 гг. было ниже, чем в предыдущее десятилетие. Среднегодовые взвешенные концентрации азота варьируются в узком диапазоне: 0,35 </w:t>
      </w:r>
      <w:r w:rsidR="00A05D14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0,72 мг/дм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3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азота окисленного и 0,50 </w:t>
      </w:r>
      <w:r w:rsidR="00A05D14"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0,98 мг/дм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3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азота восстановленного</w:t>
      </w:r>
      <w:r w:rsidR="00CB04C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7834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A05D14" w:rsidRPr="007834DB" w:rsidRDefault="00A05D14" w:rsidP="007834DB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highlight w:val="yellow"/>
          <w:lang w:eastAsia="ru-RU"/>
        </w:rPr>
      </w:pPr>
    </w:p>
    <w:p w:rsidR="00CB04C2" w:rsidRDefault="00CB04C2" w:rsidP="007834DB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i/>
          <w:iCs/>
        </w:rPr>
      </w:pPr>
    </w:p>
    <w:p w:rsidR="00217E9B" w:rsidRPr="005266FA" w:rsidRDefault="00217E9B" w:rsidP="00CB04C2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5266FA">
        <w:rPr>
          <w:rFonts w:ascii="Times New Roman" w:hAnsi="Times New Roman" w:cs="Times New Roman"/>
          <w:b/>
          <w:bCs/>
          <w:i/>
          <w:iCs/>
        </w:rPr>
        <w:lastRenderedPageBreak/>
        <w:t xml:space="preserve">4.4. Трансграничный перенос </w:t>
      </w:r>
    </w:p>
    <w:p w:rsidR="00217E9B" w:rsidRPr="007834DB" w:rsidRDefault="00217E9B" w:rsidP="00CB04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34DB">
        <w:rPr>
          <w:rFonts w:ascii="Times New Roman" w:hAnsi="Times New Roman" w:cs="Times New Roman"/>
          <w:sz w:val="24"/>
          <w:szCs w:val="24"/>
        </w:rPr>
        <w:t>Состояние воздушной среды на территории Беларуси во многом определяется поступлением загрязняющих веществ с трансграничным переносом. Величины трансграничных потоков загрязняющих веществ оцениваются Метеорологическими синтезирующими центрами (МСЦ) «Запад» (Норвегия) и «Восток» (Россия) в рамках Программы ЕМЕП.</w:t>
      </w:r>
    </w:p>
    <w:p w:rsidR="00217E9B" w:rsidRPr="007834DB" w:rsidRDefault="00217E9B" w:rsidP="00CB04C2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7834DB">
        <w:rPr>
          <w:rFonts w:ascii="Times New Roman" w:hAnsi="Times New Roman" w:cs="Times New Roman"/>
        </w:rPr>
        <w:t>Расчеты, проводимые МСЦ «Запад» и МСЦ «Восток», выполняются на основе данных, предоставляемых национальными центрами Программы ЕМЕП. Данный процесс сбора и анализа информации занимает длительное время, и окончательные оценочные данные по трансграничным потокам загрязняющих веществ появляются с некоторой задержкой. В связи с этим в обзоре 201</w:t>
      </w:r>
      <w:r w:rsidR="000F5D1A" w:rsidRPr="007834DB">
        <w:rPr>
          <w:rFonts w:ascii="Times New Roman" w:hAnsi="Times New Roman" w:cs="Times New Roman"/>
        </w:rPr>
        <w:t>5</w:t>
      </w:r>
      <w:r w:rsidRPr="007834DB">
        <w:rPr>
          <w:rFonts w:ascii="Times New Roman" w:hAnsi="Times New Roman" w:cs="Times New Roman"/>
        </w:rPr>
        <w:t xml:space="preserve"> г. приводятся данные за 201</w:t>
      </w:r>
      <w:r w:rsidR="000F5D1A" w:rsidRPr="007834DB">
        <w:rPr>
          <w:rFonts w:ascii="Times New Roman" w:hAnsi="Times New Roman" w:cs="Times New Roman"/>
        </w:rPr>
        <w:t>4</w:t>
      </w:r>
      <w:r w:rsidRPr="007834DB">
        <w:rPr>
          <w:rFonts w:ascii="Times New Roman" w:hAnsi="Times New Roman" w:cs="Times New Roman"/>
        </w:rPr>
        <w:t xml:space="preserve"> г. </w:t>
      </w:r>
    </w:p>
    <w:p w:rsidR="00217E9B" w:rsidRPr="007834DB" w:rsidRDefault="00217E9B" w:rsidP="00CB04C2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7834DB">
        <w:rPr>
          <w:rFonts w:ascii="Times New Roman" w:hAnsi="Times New Roman" w:cs="Times New Roman"/>
        </w:rPr>
        <w:t>По последним модельным расчетам МСЦ «Запад» годовой поток выпадений серы на территорию Беларуси составил</w:t>
      </w:r>
      <w:r w:rsidR="000F5D1A" w:rsidRPr="007834DB">
        <w:rPr>
          <w:rFonts w:ascii="Times New Roman" w:hAnsi="Times New Roman" w:cs="Times New Roman"/>
        </w:rPr>
        <w:t xml:space="preserve"> 74,1</w:t>
      </w:r>
      <w:r w:rsidRPr="007834DB">
        <w:rPr>
          <w:rFonts w:ascii="Times New Roman" w:hAnsi="Times New Roman" w:cs="Times New Roman"/>
        </w:rPr>
        <w:t xml:space="preserve"> тыс.</w:t>
      </w:r>
      <w:r w:rsidR="00C14132">
        <w:rPr>
          <w:rFonts w:ascii="Times New Roman" w:hAnsi="Times New Roman" w:cs="Times New Roman"/>
        </w:rPr>
        <w:t xml:space="preserve"> </w:t>
      </w:r>
      <w:r w:rsidRPr="007834DB">
        <w:rPr>
          <w:rFonts w:ascii="Times New Roman" w:hAnsi="Times New Roman" w:cs="Times New Roman"/>
        </w:rPr>
        <w:t xml:space="preserve">т, нитратного (окисленного) азота – </w:t>
      </w:r>
      <w:r w:rsidR="000F5D1A" w:rsidRPr="007834DB">
        <w:rPr>
          <w:rFonts w:ascii="Times New Roman" w:hAnsi="Times New Roman" w:cs="Times New Roman"/>
        </w:rPr>
        <w:t xml:space="preserve">50,4 </w:t>
      </w:r>
      <w:r w:rsidRPr="007834DB">
        <w:rPr>
          <w:rFonts w:ascii="Times New Roman" w:hAnsi="Times New Roman" w:cs="Times New Roman"/>
        </w:rPr>
        <w:t>тыс.</w:t>
      </w:r>
      <w:r w:rsidR="00A05D14">
        <w:rPr>
          <w:rFonts w:ascii="Times New Roman" w:hAnsi="Times New Roman" w:cs="Times New Roman"/>
        </w:rPr>
        <w:t> </w:t>
      </w:r>
      <w:r w:rsidRPr="007834DB">
        <w:rPr>
          <w:rFonts w:ascii="Times New Roman" w:hAnsi="Times New Roman" w:cs="Times New Roman"/>
        </w:rPr>
        <w:t xml:space="preserve">т, аммонийного (восстановленного) азота – </w:t>
      </w:r>
      <w:r w:rsidR="000F5D1A" w:rsidRPr="007834DB">
        <w:rPr>
          <w:rFonts w:ascii="Times New Roman" w:hAnsi="Times New Roman" w:cs="Times New Roman"/>
        </w:rPr>
        <w:t xml:space="preserve">88,6 </w:t>
      </w:r>
      <w:r w:rsidRPr="007834DB">
        <w:rPr>
          <w:rFonts w:ascii="Times New Roman" w:hAnsi="Times New Roman" w:cs="Times New Roman"/>
        </w:rPr>
        <w:t>тыс.</w:t>
      </w:r>
      <w:r w:rsidR="00C14132">
        <w:rPr>
          <w:rFonts w:ascii="Times New Roman" w:hAnsi="Times New Roman" w:cs="Times New Roman"/>
        </w:rPr>
        <w:t xml:space="preserve"> </w:t>
      </w:r>
      <w:r w:rsidRPr="007834DB">
        <w:rPr>
          <w:rFonts w:ascii="Times New Roman" w:hAnsi="Times New Roman" w:cs="Times New Roman"/>
        </w:rPr>
        <w:t xml:space="preserve">т. </w:t>
      </w:r>
      <w:r w:rsidR="00295F99" w:rsidRPr="007834DB">
        <w:rPr>
          <w:rFonts w:ascii="Times New Roman" w:hAnsi="Times New Roman" w:cs="Times New Roman"/>
        </w:rPr>
        <w:t>По сравнению с 201</w:t>
      </w:r>
      <w:r w:rsidR="00AE2A41" w:rsidRPr="007834DB">
        <w:rPr>
          <w:rFonts w:ascii="Times New Roman" w:hAnsi="Times New Roman" w:cs="Times New Roman"/>
        </w:rPr>
        <w:t>3</w:t>
      </w:r>
      <w:r w:rsidRPr="007834DB">
        <w:rPr>
          <w:rFonts w:ascii="Times New Roman" w:hAnsi="Times New Roman" w:cs="Times New Roman"/>
        </w:rPr>
        <w:t xml:space="preserve"> г. выпадения серы у</w:t>
      </w:r>
      <w:r w:rsidR="00295F99" w:rsidRPr="007834DB">
        <w:rPr>
          <w:rFonts w:ascii="Times New Roman" w:hAnsi="Times New Roman" w:cs="Times New Roman"/>
        </w:rPr>
        <w:t>меньш</w:t>
      </w:r>
      <w:r w:rsidRPr="007834DB">
        <w:rPr>
          <w:rFonts w:ascii="Times New Roman" w:hAnsi="Times New Roman" w:cs="Times New Roman"/>
        </w:rPr>
        <w:t>ились на 2</w:t>
      </w:r>
      <w:r w:rsidR="00295F99" w:rsidRPr="007834DB">
        <w:rPr>
          <w:rFonts w:ascii="Times New Roman" w:hAnsi="Times New Roman" w:cs="Times New Roman"/>
        </w:rPr>
        <w:t>0</w:t>
      </w:r>
      <w:r w:rsidRPr="007834DB">
        <w:rPr>
          <w:rFonts w:ascii="Times New Roman" w:hAnsi="Times New Roman" w:cs="Times New Roman"/>
        </w:rPr>
        <w:t xml:space="preserve">%, нитратного азота – на </w:t>
      </w:r>
      <w:r w:rsidR="00295F99" w:rsidRPr="007834DB">
        <w:rPr>
          <w:rFonts w:ascii="Times New Roman" w:hAnsi="Times New Roman" w:cs="Times New Roman"/>
        </w:rPr>
        <w:t>14</w:t>
      </w:r>
      <w:r w:rsidRPr="007834DB">
        <w:rPr>
          <w:rFonts w:ascii="Times New Roman" w:hAnsi="Times New Roman" w:cs="Times New Roman"/>
        </w:rPr>
        <w:t xml:space="preserve">%, аммонийного азота – на </w:t>
      </w:r>
      <w:r w:rsidR="00295F99" w:rsidRPr="007834DB">
        <w:rPr>
          <w:rFonts w:ascii="Times New Roman" w:hAnsi="Times New Roman" w:cs="Times New Roman"/>
        </w:rPr>
        <w:t>8</w:t>
      </w:r>
      <w:r w:rsidRPr="007834DB">
        <w:rPr>
          <w:rFonts w:ascii="Times New Roman" w:hAnsi="Times New Roman" w:cs="Times New Roman"/>
        </w:rPr>
        <w:t xml:space="preserve">%. </w:t>
      </w:r>
    </w:p>
    <w:p w:rsidR="003022B8" w:rsidRPr="007834DB" w:rsidRDefault="00217E9B" w:rsidP="00CB04C2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7834DB">
        <w:rPr>
          <w:rFonts w:ascii="Times New Roman" w:hAnsi="Times New Roman" w:cs="Times New Roman"/>
        </w:rPr>
        <w:t xml:space="preserve">В поступлении </w:t>
      </w:r>
      <w:r w:rsidR="00001D9C" w:rsidRPr="007834DB">
        <w:rPr>
          <w:rFonts w:ascii="Times New Roman" w:hAnsi="Times New Roman" w:cs="Times New Roman"/>
        </w:rPr>
        <w:t xml:space="preserve">загрязняющих веществ </w:t>
      </w:r>
      <w:r w:rsidRPr="007834DB">
        <w:rPr>
          <w:rFonts w:ascii="Times New Roman" w:hAnsi="Times New Roman" w:cs="Times New Roman"/>
        </w:rPr>
        <w:t xml:space="preserve">на территорию </w:t>
      </w:r>
      <w:r w:rsidR="00001D9C" w:rsidRPr="007834DB">
        <w:rPr>
          <w:rFonts w:ascii="Times New Roman" w:hAnsi="Times New Roman" w:cs="Times New Roman"/>
        </w:rPr>
        <w:t xml:space="preserve">Республики </w:t>
      </w:r>
      <w:r w:rsidRPr="007834DB">
        <w:rPr>
          <w:rFonts w:ascii="Times New Roman" w:hAnsi="Times New Roman" w:cs="Times New Roman"/>
        </w:rPr>
        <w:t>Беларус</w:t>
      </w:r>
      <w:r w:rsidR="00001D9C" w:rsidRPr="007834DB">
        <w:rPr>
          <w:rFonts w:ascii="Times New Roman" w:hAnsi="Times New Roman" w:cs="Times New Roman"/>
        </w:rPr>
        <w:t>ь</w:t>
      </w:r>
      <w:r w:rsidRPr="007834DB">
        <w:rPr>
          <w:rFonts w:ascii="Times New Roman" w:hAnsi="Times New Roman" w:cs="Times New Roman"/>
        </w:rPr>
        <w:t xml:space="preserve"> основной вклад принадлежит следующим </w:t>
      </w:r>
      <w:r w:rsidR="003022B8" w:rsidRPr="007834DB">
        <w:rPr>
          <w:rFonts w:ascii="Times New Roman" w:hAnsi="Times New Roman" w:cs="Times New Roman"/>
        </w:rPr>
        <w:t>государствам:</w:t>
      </w:r>
    </w:p>
    <w:p w:rsidR="00217E9B" w:rsidRPr="007834DB" w:rsidRDefault="00DA160B" w:rsidP="00CB04C2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 Украине: 24</w:t>
      </w:r>
      <w:r w:rsidR="00AB2C74" w:rsidRPr="007834DB">
        <w:rPr>
          <w:rFonts w:ascii="Times New Roman" w:hAnsi="Times New Roman" w:cs="Times New Roman"/>
        </w:rPr>
        <w:t xml:space="preserve">% </w:t>
      </w:r>
      <w:r w:rsidR="003022B8" w:rsidRPr="007834DB">
        <w:rPr>
          <w:rFonts w:ascii="Times New Roman" w:hAnsi="Times New Roman" w:cs="Times New Roman"/>
        </w:rPr>
        <w:t xml:space="preserve">соединений </w:t>
      </w:r>
      <w:r>
        <w:rPr>
          <w:rFonts w:ascii="Times New Roman" w:hAnsi="Times New Roman" w:cs="Times New Roman"/>
        </w:rPr>
        <w:t>серы, 16% нитратного азота, 10</w:t>
      </w:r>
      <w:r w:rsidR="00AB2C74" w:rsidRPr="007834DB">
        <w:rPr>
          <w:rFonts w:ascii="Times New Roman" w:hAnsi="Times New Roman" w:cs="Times New Roman"/>
        </w:rPr>
        <w:t>% аммо</w:t>
      </w:r>
      <w:r>
        <w:rPr>
          <w:rFonts w:ascii="Times New Roman" w:hAnsi="Times New Roman" w:cs="Times New Roman"/>
        </w:rPr>
        <w:t xml:space="preserve">нийного азота, 4% свинца, 2% кадмия, 13% ртути, 36% </w:t>
      </w:r>
      <w:r w:rsidR="00C3099D">
        <w:rPr>
          <w:rFonts w:ascii="Times New Roman" w:hAnsi="Times New Roman" w:cs="Times New Roman"/>
        </w:rPr>
        <w:t>бенз/а/пирен</w:t>
      </w:r>
      <w:r>
        <w:rPr>
          <w:rFonts w:ascii="Times New Roman" w:hAnsi="Times New Roman" w:cs="Times New Roman"/>
        </w:rPr>
        <w:t>а, 27</w:t>
      </w:r>
      <w:r w:rsidR="00AB2C74" w:rsidRPr="007834DB">
        <w:rPr>
          <w:rFonts w:ascii="Times New Roman" w:hAnsi="Times New Roman" w:cs="Times New Roman"/>
        </w:rPr>
        <w:t>% диоксинов/фуранов;</w:t>
      </w:r>
    </w:p>
    <w:p w:rsidR="00217E9B" w:rsidRPr="007834DB" w:rsidRDefault="00217E9B" w:rsidP="00CB04C2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7834DB">
        <w:rPr>
          <w:rFonts w:ascii="Times New Roman" w:hAnsi="Times New Roman" w:cs="Times New Roman"/>
        </w:rPr>
        <w:t>– Польше:</w:t>
      </w:r>
      <w:r w:rsidR="00DA160B">
        <w:rPr>
          <w:rFonts w:ascii="Times New Roman" w:hAnsi="Times New Roman" w:cs="Times New Roman"/>
        </w:rPr>
        <w:t xml:space="preserve"> 20</w:t>
      </w:r>
      <w:r w:rsidRPr="007834DB">
        <w:rPr>
          <w:rFonts w:ascii="Times New Roman" w:hAnsi="Times New Roman" w:cs="Times New Roman"/>
        </w:rPr>
        <w:t xml:space="preserve">% </w:t>
      </w:r>
      <w:r w:rsidR="003022B8" w:rsidRPr="007834DB">
        <w:rPr>
          <w:rFonts w:ascii="Times New Roman" w:hAnsi="Times New Roman" w:cs="Times New Roman"/>
        </w:rPr>
        <w:t xml:space="preserve">соединений </w:t>
      </w:r>
      <w:r w:rsidRPr="007834DB">
        <w:rPr>
          <w:rFonts w:ascii="Times New Roman" w:hAnsi="Times New Roman" w:cs="Times New Roman"/>
        </w:rPr>
        <w:t>серы,</w:t>
      </w:r>
      <w:r w:rsidR="00DA160B">
        <w:rPr>
          <w:rFonts w:ascii="Times New Roman" w:hAnsi="Times New Roman" w:cs="Times New Roman"/>
        </w:rPr>
        <w:t xml:space="preserve"> 18</w:t>
      </w:r>
      <w:r w:rsidRPr="007834DB">
        <w:rPr>
          <w:rFonts w:ascii="Times New Roman" w:hAnsi="Times New Roman" w:cs="Times New Roman"/>
        </w:rPr>
        <w:t>% нитратного азота,</w:t>
      </w:r>
      <w:r w:rsidR="00DA160B">
        <w:rPr>
          <w:rFonts w:ascii="Times New Roman" w:hAnsi="Times New Roman" w:cs="Times New Roman"/>
        </w:rPr>
        <w:t xml:space="preserve"> 9</w:t>
      </w:r>
      <w:r w:rsidRPr="007834DB">
        <w:rPr>
          <w:rFonts w:ascii="Times New Roman" w:hAnsi="Times New Roman" w:cs="Times New Roman"/>
        </w:rPr>
        <w:t xml:space="preserve">% аммонийного азота, </w:t>
      </w:r>
      <w:r w:rsidR="00AB2C74" w:rsidRPr="007834DB">
        <w:rPr>
          <w:rFonts w:ascii="Times New Roman" w:hAnsi="Times New Roman" w:cs="Times New Roman"/>
        </w:rPr>
        <w:t>29</w:t>
      </w:r>
      <w:r w:rsidRPr="007834DB">
        <w:rPr>
          <w:rFonts w:ascii="Times New Roman" w:hAnsi="Times New Roman" w:cs="Times New Roman"/>
        </w:rPr>
        <w:t xml:space="preserve">% свинца, </w:t>
      </w:r>
      <w:r w:rsidR="00AB2C74" w:rsidRPr="007834DB">
        <w:rPr>
          <w:rFonts w:ascii="Times New Roman" w:hAnsi="Times New Roman" w:cs="Times New Roman"/>
        </w:rPr>
        <w:t>16</w:t>
      </w:r>
      <w:r w:rsidRPr="007834DB">
        <w:rPr>
          <w:rFonts w:ascii="Times New Roman" w:hAnsi="Times New Roman" w:cs="Times New Roman"/>
        </w:rPr>
        <w:t xml:space="preserve">% кадмия, </w:t>
      </w:r>
      <w:r w:rsidR="00AB2C74" w:rsidRPr="007834DB">
        <w:rPr>
          <w:rFonts w:ascii="Times New Roman" w:hAnsi="Times New Roman" w:cs="Times New Roman"/>
        </w:rPr>
        <w:t>27</w:t>
      </w:r>
      <w:r w:rsidRPr="007834DB">
        <w:rPr>
          <w:rFonts w:ascii="Times New Roman" w:hAnsi="Times New Roman" w:cs="Times New Roman"/>
        </w:rPr>
        <w:t xml:space="preserve">% ртути, </w:t>
      </w:r>
      <w:r w:rsidR="00AB2C74" w:rsidRPr="007834DB">
        <w:rPr>
          <w:rFonts w:ascii="Times New Roman" w:hAnsi="Times New Roman" w:cs="Times New Roman"/>
        </w:rPr>
        <w:t>9</w:t>
      </w:r>
      <w:r w:rsidRPr="007834DB">
        <w:rPr>
          <w:rFonts w:ascii="Times New Roman" w:hAnsi="Times New Roman" w:cs="Times New Roman"/>
        </w:rPr>
        <w:t xml:space="preserve">% </w:t>
      </w:r>
      <w:r w:rsidR="00C3099D">
        <w:rPr>
          <w:rFonts w:ascii="Times New Roman" w:hAnsi="Times New Roman" w:cs="Times New Roman"/>
        </w:rPr>
        <w:t>бенз/а/пирен</w:t>
      </w:r>
      <w:r w:rsidRPr="007834DB">
        <w:rPr>
          <w:rFonts w:ascii="Times New Roman" w:hAnsi="Times New Roman" w:cs="Times New Roman"/>
        </w:rPr>
        <w:t xml:space="preserve">а, </w:t>
      </w:r>
      <w:r w:rsidR="00AB2C74" w:rsidRPr="007834DB">
        <w:rPr>
          <w:rFonts w:ascii="Times New Roman" w:hAnsi="Times New Roman" w:cs="Times New Roman"/>
        </w:rPr>
        <w:t>11</w:t>
      </w:r>
      <w:r w:rsidRPr="007834DB">
        <w:rPr>
          <w:rFonts w:ascii="Times New Roman" w:hAnsi="Times New Roman" w:cs="Times New Roman"/>
        </w:rPr>
        <w:t xml:space="preserve">% диоксинов/фуранов; </w:t>
      </w:r>
    </w:p>
    <w:p w:rsidR="00217E9B" w:rsidRPr="007834DB" w:rsidRDefault="00217E9B" w:rsidP="00CB04C2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7834DB">
        <w:rPr>
          <w:rFonts w:ascii="Times New Roman" w:hAnsi="Times New Roman" w:cs="Times New Roman"/>
        </w:rPr>
        <w:t>– России</w:t>
      </w:r>
      <w:r w:rsidR="00AB2C74" w:rsidRPr="007834DB">
        <w:rPr>
          <w:rFonts w:ascii="Times New Roman" w:hAnsi="Times New Roman" w:cs="Times New Roman"/>
        </w:rPr>
        <w:t xml:space="preserve"> (от Европейской территории)</w:t>
      </w:r>
      <w:r w:rsidRPr="007834DB">
        <w:rPr>
          <w:rFonts w:ascii="Times New Roman" w:hAnsi="Times New Roman" w:cs="Times New Roman"/>
        </w:rPr>
        <w:t xml:space="preserve">: </w:t>
      </w:r>
      <w:r w:rsidR="00AB2C74" w:rsidRPr="007834DB">
        <w:rPr>
          <w:rFonts w:ascii="Times New Roman" w:hAnsi="Times New Roman" w:cs="Times New Roman"/>
        </w:rPr>
        <w:t>13</w:t>
      </w:r>
      <w:r w:rsidRPr="007834DB">
        <w:rPr>
          <w:rFonts w:ascii="Times New Roman" w:hAnsi="Times New Roman" w:cs="Times New Roman"/>
        </w:rPr>
        <w:t xml:space="preserve">% </w:t>
      </w:r>
      <w:r w:rsidR="003022B8" w:rsidRPr="007834DB">
        <w:rPr>
          <w:rFonts w:ascii="Times New Roman" w:hAnsi="Times New Roman" w:cs="Times New Roman"/>
        </w:rPr>
        <w:t xml:space="preserve">соединений </w:t>
      </w:r>
      <w:r w:rsidRPr="007834DB">
        <w:rPr>
          <w:rFonts w:ascii="Times New Roman" w:hAnsi="Times New Roman" w:cs="Times New Roman"/>
        </w:rPr>
        <w:t>серы, 1</w:t>
      </w:r>
      <w:r w:rsidR="00AB2C74" w:rsidRPr="007834DB">
        <w:rPr>
          <w:rFonts w:ascii="Times New Roman" w:hAnsi="Times New Roman" w:cs="Times New Roman"/>
        </w:rPr>
        <w:t>8</w:t>
      </w:r>
      <w:r w:rsidRPr="007834DB">
        <w:rPr>
          <w:rFonts w:ascii="Times New Roman" w:hAnsi="Times New Roman" w:cs="Times New Roman"/>
        </w:rPr>
        <w:t xml:space="preserve">% нитратного азота, 6% аммонийного азота, </w:t>
      </w:r>
      <w:r w:rsidR="005E1FFD" w:rsidRPr="007834DB">
        <w:rPr>
          <w:rFonts w:ascii="Times New Roman" w:hAnsi="Times New Roman" w:cs="Times New Roman"/>
        </w:rPr>
        <w:t xml:space="preserve">6% свинца, </w:t>
      </w:r>
      <w:r w:rsidR="00AB2C74" w:rsidRPr="007834DB">
        <w:rPr>
          <w:rFonts w:ascii="Times New Roman" w:hAnsi="Times New Roman" w:cs="Times New Roman"/>
        </w:rPr>
        <w:t>34</w:t>
      </w:r>
      <w:r w:rsidRPr="007834DB">
        <w:rPr>
          <w:rFonts w:ascii="Times New Roman" w:hAnsi="Times New Roman" w:cs="Times New Roman"/>
        </w:rPr>
        <w:t xml:space="preserve">% кадмия, </w:t>
      </w:r>
      <w:r w:rsidR="005E1FFD" w:rsidRPr="007834DB">
        <w:rPr>
          <w:rFonts w:ascii="Times New Roman" w:hAnsi="Times New Roman" w:cs="Times New Roman"/>
        </w:rPr>
        <w:t>13%</w:t>
      </w:r>
      <w:r w:rsidRPr="007834DB">
        <w:rPr>
          <w:rFonts w:ascii="Times New Roman" w:hAnsi="Times New Roman" w:cs="Times New Roman"/>
        </w:rPr>
        <w:t xml:space="preserve"> ртути, 1</w:t>
      </w:r>
      <w:r w:rsidR="005E1FFD" w:rsidRPr="007834DB">
        <w:rPr>
          <w:rFonts w:ascii="Times New Roman" w:hAnsi="Times New Roman" w:cs="Times New Roman"/>
        </w:rPr>
        <w:t>0</w:t>
      </w:r>
      <w:r w:rsidRPr="007834DB">
        <w:rPr>
          <w:rFonts w:ascii="Times New Roman" w:hAnsi="Times New Roman" w:cs="Times New Roman"/>
        </w:rPr>
        <w:t xml:space="preserve">% </w:t>
      </w:r>
      <w:r w:rsidR="00C3099D">
        <w:rPr>
          <w:rFonts w:ascii="Times New Roman" w:hAnsi="Times New Roman" w:cs="Times New Roman"/>
        </w:rPr>
        <w:t>бенз/а/пирен</w:t>
      </w:r>
      <w:r w:rsidRPr="007834DB">
        <w:rPr>
          <w:rFonts w:ascii="Times New Roman" w:hAnsi="Times New Roman" w:cs="Times New Roman"/>
        </w:rPr>
        <w:t xml:space="preserve">а, 11% диоксинов/фуранов; </w:t>
      </w:r>
    </w:p>
    <w:p w:rsidR="009D3B11" w:rsidRPr="007834DB" w:rsidRDefault="00217E9B" w:rsidP="00CB04C2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7834DB">
        <w:rPr>
          <w:rFonts w:ascii="Times New Roman" w:hAnsi="Times New Roman" w:cs="Times New Roman"/>
        </w:rPr>
        <w:t xml:space="preserve">– Германии: </w:t>
      </w:r>
      <w:r w:rsidR="005E1FFD" w:rsidRPr="007834DB">
        <w:rPr>
          <w:rFonts w:ascii="Times New Roman" w:hAnsi="Times New Roman" w:cs="Times New Roman"/>
        </w:rPr>
        <w:t>8</w:t>
      </w:r>
      <w:r w:rsidRPr="007834DB">
        <w:rPr>
          <w:rFonts w:ascii="Times New Roman" w:hAnsi="Times New Roman" w:cs="Times New Roman"/>
        </w:rPr>
        <w:t xml:space="preserve">% нитратного азота, </w:t>
      </w:r>
      <w:r w:rsidR="005E1FFD" w:rsidRPr="007834DB">
        <w:rPr>
          <w:rFonts w:ascii="Times New Roman" w:hAnsi="Times New Roman" w:cs="Times New Roman"/>
        </w:rPr>
        <w:t>4</w:t>
      </w:r>
      <w:r w:rsidRPr="007834DB">
        <w:rPr>
          <w:rFonts w:ascii="Times New Roman" w:hAnsi="Times New Roman" w:cs="Times New Roman"/>
        </w:rPr>
        <w:t xml:space="preserve">% аммонийного азота, 2% </w:t>
      </w:r>
      <w:r w:rsidR="003022B8" w:rsidRPr="007834DB">
        <w:rPr>
          <w:rFonts w:ascii="Times New Roman" w:hAnsi="Times New Roman" w:cs="Times New Roman"/>
        </w:rPr>
        <w:t xml:space="preserve">соединений </w:t>
      </w:r>
      <w:r w:rsidRPr="007834DB">
        <w:rPr>
          <w:rFonts w:ascii="Times New Roman" w:hAnsi="Times New Roman" w:cs="Times New Roman"/>
        </w:rPr>
        <w:t xml:space="preserve">серы, </w:t>
      </w:r>
      <w:r w:rsidR="005E1FFD" w:rsidRPr="007834DB">
        <w:rPr>
          <w:rFonts w:ascii="Times New Roman" w:hAnsi="Times New Roman" w:cs="Times New Roman"/>
        </w:rPr>
        <w:t>3</w:t>
      </w:r>
      <w:r w:rsidRPr="007834DB">
        <w:rPr>
          <w:rFonts w:ascii="Times New Roman" w:hAnsi="Times New Roman" w:cs="Times New Roman"/>
        </w:rPr>
        <w:t xml:space="preserve">% свинца, </w:t>
      </w:r>
      <w:r w:rsidR="00DA160B">
        <w:rPr>
          <w:rFonts w:ascii="Times New Roman" w:hAnsi="Times New Roman" w:cs="Times New Roman"/>
        </w:rPr>
        <w:t>1</w:t>
      </w:r>
      <w:r w:rsidRPr="007834DB">
        <w:rPr>
          <w:rFonts w:ascii="Times New Roman" w:hAnsi="Times New Roman" w:cs="Times New Roman"/>
        </w:rPr>
        <w:t xml:space="preserve">% кадмия, 5% ртути, 2% </w:t>
      </w:r>
      <w:r w:rsidR="00C3099D">
        <w:rPr>
          <w:rFonts w:ascii="Times New Roman" w:hAnsi="Times New Roman" w:cs="Times New Roman"/>
        </w:rPr>
        <w:t>бенз/а/пирен</w:t>
      </w:r>
      <w:r w:rsidRPr="007834DB">
        <w:rPr>
          <w:rFonts w:ascii="Times New Roman" w:hAnsi="Times New Roman" w:cs="Times New Roman"/>
        </w:rPr>
        <w:t>а, 1% диоксинов/фуранов</w:t>
      </w:r>
      <w:r w:rsidR="00DE30A0" w:rsidRPr="007834DB">
        <w:rPr>
          <w:rFonts w:ascii="Times New Roman" w:hAnsi="Times New Roman" w:cs="Times New Roman"/>
        </w:rPr>
        <w:t xml:space="preserve">; </w:t>
      </w:r>
    </w:p>
    <w:p w:rsidR="00DE30A0" w:rsidRPr="007834DB" w:rsidRDefault="00DA160B" w:rsidP="00CB04C2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 Румынии: 2</w:t>
      </w:r>
      <w:r w:rsidR="00DE30A0" w:rsidRPr="007834DB">
        <w:rPr>
          <w:rFonts w:ascii="Times New Roman" w:hAnsi="Times New Roman" w:cs="Times New Roman"/>
        </w:rPr>
        <w:t xml:space="preserve">% </w:t>
      </w:r>
      <w:r w:rsidR="003022B8" w:rsidRPr="007834DB">
        <w:rPr>
          <w:rFonts w:ascii="Times New Roman" w:hAnsi="Times New Roman" w:cs="Times New Roman"/>
        </w:rPr>
        <w:t xml:space="preserve">соединений </w:t>
      </w:r>
      <w:r>
        <w:rPr>
          <w:rFonts w:ascii="Times New Roman" w:hAnsi="Times New Roman" w:cs="Times New Roman"/>
        </w:rPr>
        <w:t>серы, 3% нитратного азота, 3</w:t>
      </w:r>
      <w:r w:rsidR="00DE30A0" w:rsidRPr="007834DB">
        <w:rPr>
          <w:rFonts w:ascii="Times New Roman" w:hAnsi="Times New Roman" w:cs="Times New Roman"/>
        </w:rPr>
        <w:t>% аммоний</w:t>
      </w:r>
      <w:r>
        <w:rPr>
          <w:rFonts w:ascii="Times New Roman" w:hAnsi="Times New Roman" w:cs="Times New Roman"/>
        </w:rPr>
        <w:t>ного азота, по 2</w:t>
      </w:r>
      <w:r w:rsidR="00DE30A0" w:rsidRPr="007834DB">
        <w:rPr>
          <w:rFonts w:ascii="Times New Roman" w:hAnsi="Times New Roman" w:cs="Times New Roman"/>
        </w:rPr>
        <w:t>% кадмия, ртути</w:t>
      </w:r>
      <w:r w:rsidR="005D5A8C">
        <w:rPr>
          <w:rFonts w:ascii="Times New Roman" w:hAnsi="Times New Roman" w:cs="Times New Roman"/>
        </w:rPr>
        <w:t xml:space="preserve"> и</w:t>
      </w:r>
      <w:r w:rsidR="00DE30A0" w:rsidRPr="007834DB">
        <w:rPr>
          <w:rFonts w:ascii="Times New Roman" w:hAnsi="Times New Roman" w:cs="Times New Roman"/>
        </w:rPr>
        <w:t xml:space="preserve"> </w:t>
      </w:r>
      <w:r w:rsidR="00C3099D">
        <w:rPr>
          <w:rFonts w:ascii="Times New Roman" w:hAnsi="Times New Roman" w:cs="Times New Roman"/>
        </w:rPr>
        <w:t>бенз/а/пирен</w:t>
      </w:r>
      <w:r w:rsidR="00DE30A0" w:rsidRPr="007834DB">
        <w:rPr>
          <w:rFonts w:ascii="Times New Roman" w:hAnsi="Times New Roman" w:cs="Times New Roman"/>
        </w:rPr>
        <w:t xml:space="preserve">а. </w:t>
      </w:r>
    </w:p>
    <w:p w:rsidR="003022B8" w:rsidRPr="007834DB" w:rsidRDefault="003022B8" w:rsidP="00CB04C2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7834DB">
        <w:rPr>
          <w:rFonts w:ascii="Times New Roman" w:hAnsi="Times New Roman" w:cs="Times New Roman"/>
        </w:rPr>
        <w:t>На рисунках 4.19 – 4.21 представлены вклады основных стран –</w:t>
      </w:r>
      <w:r w:rsidR="00DA160B">
        <w:rPr>
          <w:rFonts w:ascii="Times New Roman" w:hAnsi="Times New Roman" w:cs="Times New Roman"/>
        </w:rPr>
        <w:t xml:space="preserve"> источников выпадения </w:t>
      </w:r>
      <w:r w:rsidRPr="007834DB">
        <w:rPr>
          <w:rFonts w:ascii="Times New Roman" w:hAnsi="Times New Roman" w:cs="Times New Roman"/>
          <w:bCs/>
        </w:rPr>
        <w:t xml:space="preserve">на территорию Республики Беларусь в 2014 г. </w:t>
      </w:r>
      <w:r w:rsidRPr="007834DB">
        <w:rPr>
          <w:rFonts w:ascii="Times New Roman" w:hAnsi="Times New Roman" w:cs="Times New Roman"/>
        </w:rPr>
        <w:t>соединений</w:t>
      </w:r>
      <w:r w:rsidRPr="007834DB">
        <w:rPr>
          <w:rFonts w:ascii="Times New Roman" w:hAnsi="Times New Roman" w:cs="Times New Roman"/>
          <w:bCs/>
        </w:rPr>
        <w:t xml:space="preserve"> серы, азота нитратного и азота аммонийного.</w:t>
      </w:r>
    </w:p>
    <w:p w:rsidR="003022B8" w:rsidRPr="007834DB" w:rsidRDefault="003022B8" w:rsidP="00CB04C2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7834DB">
        <w:rPr>
          <w:rFonts w:ascii="Times New Roman" w:hAnsi="Times New Roman" w:cs="Times New Roman"/>
        </w:rPr>
        <w:t xml:space="preserve">Аммонийный азот имеет в основном местное происхождение. Соседние страны являются также источниками выбросов оксидов азота и НМЛОС, служащих предшественниками приземного озона, внося основной вклад в АОТ40f и SOMO35 на территории Беларуси. </w:t>
      </w:r>
    </w:p>
    <w:p w:rsidR="003022B8" w:rsidRPr="007834DB" w:rsidRDefault="00DA160B" w:rsidP="00CB04C2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свою очередь 40% серы, 16% нитратного азота и 43</w:t>
      </w:r>
      <w:r w:rsidR="003022B8" w:rsidRPr="007834DB">
        <w:rPr>
          <w:rFonts w:ascii="Times New Roman" w:hAnsi="Times New Roman" w:cs="Times New Roman"/>
        </w:rPr>
        <w:t xml:space="preserve">% аммонийного азота от источников на территории Беларуси выпало в 2012 г. за ее пределами. </w:t>
      </w:r>
    </w:p>
    <w:p w:rsidR="00322CE9" w:rsidRPr="007834DB" w:rsidRDefault="00322CE9" w:rsidP="00CB04C2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</w:p>
    <w:p w:rsidR="00322CE9" w:rsidRPr="007834DB" w:rsidRDefault="00322CE9" w:rsidP="007834DB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</w:p>
    <w:p w:rsidR="00322CE9" w:rsidRPr="007834DB" w:rsidRDefault="00322CE9" w:rsidP="007834DB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</w:p>
    <w:p w:rsidR="00322CE9" w:rsidRPr="007834DB" w:rsidRDefault="00322CE9" w:rsidP="007834DB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</w:p>
    <w:p w:rsidR="00322CE9" w:rsidRPr="007834DB" w:rsidRDefault="00322CE9" w:rsidP="007834DB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</w:p>
    <w:p w:rsidR="00322CE9" w:rsidRPr="007834DB" w:rsidRDefault="00322CE9" w:rsidP="007834DB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</w:p>
    <w:p w:rsidR="00322CE9" w:rsidRPr="0036393A" w:rsidRDefault="00322CE9" w:rsidP="003022B8">
      <w:pPr>
        <w:pStyle w:val="Default"/>
        <w:ind w:firstLine="709"/>
        <w:jc w:val="both"/>
        <w:rPr>
          <w:rFonts w:ascii="Times New Roman" w:hAnsi="Times New Roman" w:cs="Times New Roman"/>
        </w:rPr>
      </w:pPr>
    </w:p>
    <w:p w:rsidR="00322CE9" w:rsidRDefault="00E36A45" w:rsidP="005D5A8C">
      <w:pPr>
        <w:pStyle w:val="Default"/>
        <w:ind w:left="-426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AAFDDC6" wp14:editId="47DBE399">
            <wp:extent cx="6108700" cy="3949700"/>
            <wp:effectExtent l="0" t="0" r="0" b="0"/>
            <wp:docPr id="132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EC42A9" w:rsidRPr="0081295F" w:rsidRDefault="00EC42A9" w:rsidP="00875580">
      <w:pPr>
        <w:pStyle w:val="Default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81295F">
        <w:rPr>
          <w:rFonts w:ascii="Times New Roman" w:hAnsi="Times New Roman" w:cs="Times New Roman"/>
          <w:b/>
          <w:bCs/>
          <w:iCs/>
          <w:sz w:val="22"/>
          <w:szCs w:val="22"/>
        </w:rPr>
        <w:t>Рис</w:t>
      </w:r>
      <w:r w:rsidR="0081295F">
        <w:rPr>
          <w:rFonts w:ascii="Times New Roman" w:hAnsi="Times New Roman" w:cs="Times New Roman"/>
          <w:b/>
          <w:bCs/>
          <w:iCs/>
          <w:sz w:val="22"/>
          <w:szCs w:val="22"/>
        </w:rPr>
        <w:t>.</w:t>
      </w:r>
      <w:r w:rsidRPr="0081295F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4.19</w:t>
      </w:r>
      <w:r w:rsidR="0081295F">
        <w:rPr>
          <w:rFonts w:ascii="Times New Roman" w:hAnsi="Times New Roman" w:cs="Times New Roman"/>
          <w:b/>
          <w:bCs/>
          <w:iCs/>
          <w:sz w:val="22"/>
          <w:szCs w:val="22"/>
        </w:rPr>
        <w:t>.</w:t>
      </w:r>
      <w:r w:rsidR="00875580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</w:t>
      </w:r>
      <w:r w:rsidRPr="0081295F">
        <w:rPr>
          <w:rFonts w:ascii="Times New Roman" w:hAnsi="Times New Roman" w:cs="Times New Roman"/>
          <w:b/>
          <w:bCs/>
          <w:sz w:val="22"/>
          <w:szCs w:val="22"/>
        </w:rPr>
        <w:t xml:space="preserve">Источники выпадения </w:t>
      </w:r>
      <w:r w:rsidR="003022B8" w:rsidRPr="0081295F">
        <w:rPr>
          <w:rFonts w:ascii="Times New Roman" w:hAnsi="Times New Roman" w:cs="Times New Roman"/>
          <w:b/>
          <w:bCs/>
          <w:sz w:val="22"/>
          <w:szCs w:val="22"/>
        </w:rPr>
        <w:t xml:space="preserve">соединений </w:t>
      </w:r>
      <w:r w:rsidRPr="0081295F">
        <w:rPr>
          <w:rFonts w:ascii="Times New Roman" w:hAnsi="Times New Roman" w:cs="Times New Roman"/>
          <w:b/>
          <w:bCs/>
          <w:sz w:val="22"/>
          <w:szCs w:val="22"/>
        </w:rPr>
        <w:t>серы на территорию</w:t>
      </w:r>
    </w:p>
    <w:p w:rsidR="00EC42A9" w:rsidRPr="0081295F" w:rsidRDefault="00EC42A9" w:rsidP="00875580">
      <w:pPr>
        <w:pStyle w:val="Default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81295F">
        <w:rPr>
          <w:rFonts w:ascii="Times New Roman" w:hAnsi="Times New Roman" w:cs="Times New Roman"/>
          <w:b/>
          <w:bCs/>
          <w:sz w:val="22"/>
          <w:szCs w:val="22"/>
        </w:rPr>
        <w:t>Республики Беларусь в 2014 г. (по данным Программы ЕМЕП)</w:t>
      </w:r>
    </w:p>
    <w:p w:rsidR="003022B8" w:rsidRPr="0036393A" w:rsidRDefault="003022B8" w:rsidP="00EC42A9">
      <w:pPr>
        <w:pStyle w:val="Default"/>
        <w:ind w:firstLine="709"/>
        <w:jc w:val="center"/>
        <w:rPr>
          <w:rFonts w:ascii="Times New Roman" w:hAnsi="Times New Roman" w:cs="Times New Roman"/>
          <w:bCs/>
        </w:rPr>
      </w:pPr>
    </w:p>
    <w:p w:rsidR="00BC7A7A" w:rsidRDefault="00E36A45" w:rsidP="00BC7A7A">
      <w:pPr>
        <w:pStyle w:val="Default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9B7495C" wp14:editId="67863406">
            <wp:extent cx="6108700" cy="4394200"/>
            <wp:effectExtent l="0" t="0" r="0" b="0"/>
            <wp:docPr id="136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EC42A9" w:rsidRPr="0081295F" w:rsidRDefault="00EC42A9" w:rsidP="00BC7A7A">
      <w:pPr>
        <w:pStyle w:val="Default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81295F">
        <w:rPr>
          <w:rFonts w:ascii="Times New Roman" w:hAnsi="Times New Roman" w:cs="Times New Roman"/>
          <w:b/>
          <w:bCs/>
          <w:iCs/>
          <w:sz w:val="22"/>
          <w:szCs w:val="22"/>
        </w:rPr>
        <w:t>Рис</w:t>
      </w:r>
      <w:r w:rsidR="0081295F">
        <w:rPr>
          <w:rFonts w:ascii="Times New Roman" w:hAnsi="Times New Roman" w:cs="Times New Roman"/>
          <w:b/>
          <w:bCs/>
          <w:iCs/>
          <w:sz w:val="22"/>
          <w:szCs w:val="22"/>
        </w:rPr>
        <w:t>.</w:t>
      </w:r>
      <w:r w:rsidRPr="0081295F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4.20</w:t>
      </w:r>
      <w:r w:rsidR="0081295F">
        <w:rPr>
          <w:rFonts w:ascii="Times New Roman" w:hAnsi="Times New Roman" w:cs="Times New Roman"/>
          <w:b/>
          <w:bCs/>
          <w:iCs/>
          <w:sz w:val="22"/>
          <w:szCs w:val="22"/>
        </w:rPr>
        <w:t>.</w:t>
      </w:r>
      <w:r w:rsidR="00875580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</w:t>
      </w:r>
      <w:r w:rsidRPr="0081295F">
        <w:rPr>
          <w:rFonts w:ascii="Times New Roman" w:hAnsi="Times New Roman" w:cs="Times New Roman"/>
          <w:b/>
          <w:bCs/>
          <w:sz w:val="22"/>
          <w:szCs w:val="22"/>
        </w:rPr>
        <w:t>Источники выпадения азота нитратного на территорию</w:t>
      </w:r>
    </w:p>
    <w:p w:rsidR="00EC42A9" w:rsidRPr="0081295F" w:rsidRDefault="00EC42A9" w:rsidP="00875580">
      <w:pPr>
        <w:pStyle w:val="Default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81295F">
        <w:rPr>
          <w:rFonts w:ascii="Times New Roman" w:hAnsi="Times New Roman" w:cs="Times New Roman"/>
          <w:b/>
          <w:bCs/>
          <w:sz w:val="22"/>
          <w:szCs w:val="22"/>
        </w:rPr>
        <w:t>Республики Беларусь в 2014 г. (по данным Программы ЕМЕП)</w:t>
      </w:r>
    </w:p>
    <w:p w:rsidR="000E5134" w:rsidRDefault="00E36A45" w:rsidP="00E36A45">
      <w:pPr>
        <w:pStyle w:val="Default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286AFB6" wp14:editId="240F9151">
            <wp:extent cx="5778500" cy="3860800"/>
            <wp:effectExtent l="0" t="0" r="0" b="0"/>
            <wp:docPr id="140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EC42A9" w:rsidRPr="00BC7A7A" w:rsidRDefault="00217E9B" w:rsidP="00EC42A9">
      <w:pPr>
        <w:pStyle w:val="Default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BC7A7A">
        <w:rPr>
          <w:rFonts w:ascii="Times New Roman" w:hAnsi="Times New Roman" w:cs="Times New Roman"/>
          <w:b/>
          <w:bCs/>
          <w:iCs/>
          <w:sz w:val="22"/>
          <w:szCs w:val="22"/>
        </w:rPr>
        <w:t>Рис</w:t>
      </w:r>
      <w:r w:rsidR="00BC7A7A">
        <w:rPr>
          <w:rFonts w:ascii="Times New Roman" w:hAnsi="Times New Roman" w:cs="Times New Roman"/>
          <w:b/>
          <w:bCs/>
          <w:iCs/>
          <w:sz w:val="22"/>
          <w:szCs w:val="22"/>
        </w:rPr>
        <w:t>.</w:t>
      </w:r>
      <w:r w:rsidRPr="00BC7A7A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4.</w:t>
      </w:r>
      <w:r w:rsidR="00EC42A9" w:rsidRPr="00BC7A7A">
        <w:rPr>
          <w:rFonts w:ascii="Times New Roman" w:hAnsi="Times New Roman" w:cs="Times New Roman"/>
          <w:b/>
          <w:bCs/>
          <w:iCs/>
          <w:sz w:val="22"/>
          <w:szCs w:val="22"/>
        </w:rPr>
        <w:t>21</w:t>
      </w:r>
      <w:r w:rsidR="00BC7A7A">
        <w:rPr>
          <w:rFonts w:ascii="Times New Roman" w:hAnsi="Times New Roman" w:cs="Times New Roman"/>
          <w:b/>
          <w:bCs/>
          <w:iCs/>
          <w:sz w:val="22"/>
          <w:szCs w:val="22"/>
        </w:rPr>
        <w:t>.</w:t>
      </w:r>
      <w:r w:rsidR="00875580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</w:t>
      </w:r>
      <w:r w:rsidRPr="00BC7A7A">
        <w:rPr>
          <w:rFonts w:ascii="Times New Roman" w:hAnsi="Times New Roman" w:cs="Times New Roman"/>
          <w:b/>
          <w:bCs/>
          <w:sz w:val="22"/>
          <w:szCs w:val="22"/>
        </w:rPr>
        <w:t xml:space="preserve">Источники выпадения </w:t>
      </w:r>
      <w:r w:rsidR="00EC42A9" w:rsidRPr="00BC7A7A">
        <w:rPr>
          <w:rFonts w:ascii="Times New Roman" w:hAnsi="Times New Roman" w:cs="Times New Roman"/>
          <w:b/>
          <w:bCs/>
          <w:sz w:val="22"/>
          <w:szCs w:val="22"/>
        </w:rPr>
        <w:t>азота аммонийного на территорию</w:t>
      </w:r>
    </w:p>
    <w:p w:rsidR="00217E9B" w:rsidRPr="00BC7A7A" w:rsidRDefault="00EC42A9" w:rsidP="00875580">
      <w:pPr>
        <w:pStyle w:val="Default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BC7A7A">
        <w:rPr>
          <w:rFonts w:ascii="Times New Roman" w:hAnsi="Times New Roman" w:cs="Times New Roman"/>
          <w:b/>
          <w:bCs/>
          <w:sz w:val="22"/>
          <w:szCs w:val="22"/>
        </w:rPr>
        <w:t xml:space="preserve">Республики </w:t>
      </w:r>
      <w:r w:rsidR="00217E9B" w:rsidRPr="00BC7A7A">
        <w:rPr>
          <w:rFonts w:ascii="Times New Roman" w:hAnsi="Times New Roman" w:cs="Times New Roman"/>
          <w:b/>
          <w:bCs/>
          <w:sz w:val="22"/>
          <w:szCs w:val="22"/>
        </w:rPr>
        <w:t>Беларус</w:t>
      </w:r>
      <w:r w:rsidRPr="00BC7A7A">
        <w:rPr>
          <w:rFonts w:ascii="Times New Roman" w:hAnsi="Times New Roman" w:cs="Times New Roman"/>
          <w:b/>
          <w:bCs/>
          <w:sz w:val="22"/>
          <w:szCs w:val="22"/>
        </w:rPr>
        <w:t>ь</w:t>
      </w:r>
      <w:r w:rsidR="00217E9B" w:rsidRPr="00BC7A7A">
        <w:rPr>
          <w:rFonts w:ascii="Times New Roman" w:hAnsi="Times New Roman" w:cs="Times New Roman"/>
          <w:b/>
          <w:bCs/>
          <w:sz w:val="22"/>
          <w:szCs w:val="22"/>
        </w:rPr>
        <w:t xml:space="preserve"> в 201</w:t>
      </w:r>
      <w:r w:rsidR="003C6C99" w:rsidRPr="00BC7A7A">
        <w:rPr>
          <w:rFonts w:ascii="Times New Roman" w:hAnsi="Times New Roman" w:cs="Times New Roman"/>
          <w:b/>
          <w:bCs/>
          <w:sz w:val="22"/>
          <w:szCs w:val="22"/>
        </w:rPr>
        <w:t>4</w:t>
      </w:r>
      <w:r w:rsidR="00217E9B" w:rsidRPr="00BC7A7A">
        <w:rPr>
          <w:rFonts w:ascii="Times New Roman" w:hAnsi="Times New Roman" w:cs="Times New Roman"/>
          <w:b/>
          <w:bCs/>
          <w:sz w:val="22"/>
          <w:szCs w:val="22"/>
        </w:rPr>
        <w:t xml:space="preserve"> г.(по данным Программы ЕМЕП)</w:t>
      </w:r>
    </w:p>
    <w:p w:rsidR="00322CE9" w:rsidRPr="0036393A" w:rsidRDefault="00322CE9" w:rsidP="008910C1">
      <w:pPr>
        <w:pStyle w:val="Default"/>
        <w:ind w:firstLine="709"/>
        <w:jc w:val="both"/>
        <w:rPr>
          <w:rFonts w:ascii="Times New Roman" w:hAnsi="Times New Roman" w:cs="Times New Roman"/>
          <w:b/>
          <w:bCs/>
          <w:iCs/>
        </w:rPr>
      </w:pPr>
    </w:p>
    <w:p w:rsidR="00217E9B" w:rsidRPr="005266FA" w:rsidRDefault="00217E9B" w:rsidP="005266FA">
      <w:pPr>
        <w:pStyle w:val="Default"/>
        <w:jc w:val="both"/>
        <w:rPr>
          <w:rFonts w:ascii="Times New Roman" w:hAnsi="Times New Roman" w:cs="Times New Roman"/>
          <w:i/>
        </w:rPr>
      </w:pPr>
      <w:r w:rsidRPr="005266FA">
        <w:rPr>
          <w:rFonts w:ascii="Times New Roman" w:hAnsi="Times New Roman" w:cs="Times New Roman"/>
          <w:b/>
          <w:bCs/>
          <w:i/>
          <w:iCs/>
        </w:rPr>
        <w:t xml:space="preserve">4.5. </w:t>
      </w:r>
      <w:bookmarkStart w:id="0" w:name="_GoBack"/>
      <w:r w:rsidRPr="005266FA">
        <w:rPr>
          <w:rFonts w:ascii="Times New Roman" w:hAnsi="Times New Roman" w:cs="Times New Roman"/>
          <w:b/>
          <w:bCs/>
          <w:i/>
          <w:iCs/>
        </w:rPr>
        <w:t xml:space="preserve">Годовой режим атмосферного озона и уровня приземного ультрафиолетового излучения </w:t>
      </w:r>
      <w:bookmarkEnd w:id="0"/>
    </w:p>
    <w:p w:rsidR="00553351" w:rsidRPr="007834DB" w:rsidRDefault="00217E9B" w:rsidP="007834D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4DB">
        <w:rPr>
          <w:rFonts w:ascii="Times New Roman" w:hAnsi="Times New Roman" w:cs="Times New Roman"/>
          <w:sz w:val="24"/>
          <w:szCs w:val="24"/>
        </w:rPr>
        <w:t>В 201</w:t>
      </w:r>
      <w:r w:rsidR="00553351" w:rsidRPr="007834DB">
        <w:rPr>
          <w:rFonts w:ascii="Times New Roman" w:hAnsi="Times New Roman" w:cs="Times New Roman"/>
          <w:sz w:val="24"/>
          <w:szCs w:val="24"/>
        </w:rPr>
        <w:t>5</w:t>
      </w:r>
      <w:r w:rsidRPr="007834DB">
        <w:rPr>
          <w:rFonts w:ascii="Times New Roman" w:hAnsi="Times New Roman" w:cs="Times New Roman"/>
          <w:sz w:val="24"/>
          <w:szCs w:val="24"/>
        </w:rPr>
        <w:t xml:space="preserve"> г. </w:t>
      </w:r>
      <w:r w:rsidR="00553351" w:rsidRPr="007834DB">
        <w:rPr>
          <w:rFonts w:ascii="Times New Roman" w:hAnsi="Times New Roman" w:cs="Times New Roman"/>
          <w:sz w:val="24"/>
          <w:szCs w:val="24"/>
        </w:rPr>
        <w:t xml:space="preserve">мониторинг </w:t>
      </w:r>
      <w:r w:rsidRPr="007834DB">
        <w:rPr>
          <w:rFonts w:ascii="Times New Roman" w:hAnsi="Times New Roman" w:cs="Times New Roman"/>
          <w:sz w:val="24"/>
          <w:szCs w:val="24"/>
        </w:rPr>
        <w:t xml:space="preserve">общего содержания озона (ОСО), концентраций приземного (тропосферного) озона, а также уровней и спектров приземного солнечного ультрафиолетового (УФ) излучения </w:t>
      </w:r>
      <w:r w:rsidR="00553351"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проводился на Минской озонометрической станции, включенной в Международную озонометрическую сеть ВМО под №</w:t>
      </w:r>
      <w:r w:rsidR="005D5A8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553351"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354, на измерительных площадках Гомельского университета и Нарочанской биологической станц</w:t>
      </w:r>
      <w:r w:rsidR="00E36A45">
        <w:rPr>
          <w:rFonts w:ascii="Times New Roman" w:eastAsia="Times New Roman" w:hAnsi="Times New Roman" w:cs="Times New Roman"/>
          <w:sz w:val="24"/>
          <w:szCs w:val="24"/>
          <w:lang w:eastAsia="ru-RU"/>
        </w:rPr>
        <w:t>ия им Г.Г. </w:t>
      </w:r>
      <w:r w:rsidR="00553351"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Винберга» БГУ</w:t>
      </w:r>
      <w:r w:rsidR="005D5A8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553351"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также в местах базирования сезонной БАЭ в Антарктиде.</w:t>
      </w:r>
    </w:p>
    <w:p w:rsidR="00553351" w:rsidRDefault="00D41EE0" w:rsidP="007834D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_Toc442938954"/>
      <w:r w:rsidRPr="007834D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Мониторинг общего содержания озона</w:t>
      </w:r>
      <w:bookmarkEnd w:id="1"/>
      <w:r w:rsidRPr="007834D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="005D5A8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данные мониторинга ОСО методом СПЭО с использованием спектрорадиометра ПИОН-УФ-II и двухканальных фильтровых фотометров ПИОН-Ф представлены на рисунке 4.22. Для сравнения на рисунке приведены данные наземных измерений и системы орбитального базирования OMI.</w:t>
      </w:r>
    </w:p>
    <w:p w:rsidR="004B2FC5" w:rsidRPr="007834DB" w:rsidRDefault="004B2FC5" w:rsidP="004B2FC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8139"/>
      </w:tblGrid>
      <w:tr w:rsidR="00553351" w:rsidRPr="00553351" w:rsidTr="009E25E8">
        <w:trPr>
          <w:jc w:val="center"/>
        </w:trPr>
        <w:tc>
          <w:tcPr>
            <w:tcW w:w="8139" w:type="dxa"/>
          </w:tcPr>
          <w:p w:rsidR="00553351" w:rsidRPr="00553351" w:rsidRDefault="00E36A45" w:rsidP="0055335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4468CBF" wp14:editId="21923755">
                  <wp:extent cx="12700" cy="127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617759" wp14:editId="132C3F0B">
                  <wp:extent cx="4514850" cy="3090578"/>
                  <wp:effectExtent l="0" t="0" r="0" b="0"/>
                  <wp:docPr id="24" name="Рисунок 24" descr="Ozone_Minsk_2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Ozone_Minsk_2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467" cy="309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351" w:rsidRPr="00553351" w:rsidTr="009E25E8">
        <w:trPr>
          <w:jc w:val="center"/>
        </w:trPr>
        <w:tc>
          <w:tcPr>
            <w:tcW w:w="8139" w:type="dxa"/>
          </w:tcPr>
          <w:p w:rsidR="00DC5A3E" w:rsidRPr="00E36A45" w:rsidRDefault="00E36A45" w:rsidP="000F45E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Рис.</w:t>
            </w:r>
            <w:r w:rsidR="00553351" w:rsidRPr="00E36A45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4</w:t>
            </w:r>
            <w:r w:rsidR="00DC5A3E" w:rsidRPr="00E36A45">
              <w:rPr>
                <w:rFonts w:ascii="Times New Roman" w:eastAsia="Times New Roman" w:hAnsi="Times New Roman" w:cs="Times New Roman"/>
                <w:b/>
                <w:lang w:eastAsia="ru-RU"/>
              </w:rPr>
              <w:t>.22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. </w:t>
            </w:r>
            <w:r w:rsidR="00553351" w:rsidRPr="00E36A45">
              <w:rPr>
                <w:rFonts w:ascii="Times New Roman" w:eastAsia="Times New Roman" w:hAnsi="Times New Roman" w:cs="Times New Roman"/>
                <w:b/>
                <w:lang w:eastAsia="ru-RU"/>
              </w:rPr>
              <w:t>Результаты наземных и спутниковых</w:t>
            </w:r>
          </w:p>
          <w:p w:rsidR="00553351" w:rsidRPr="00553351" w:rsidRDefault="00553351" w:rsidP="000F45E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A45">
              <w:rPr>
                <w:rFonts w:ascii="Times New Roman" w:eastAsia="Times New Roman" w:hAnsi="Times New Roman" w:cs="Times New Roman"/>
                <w:b/>
                <w:lang w:eastAsia="ru-RU"/>
              </w:rPr>
              <w:t>(</w:t>
            </w:r>
            <w:r w:rsidRPr="00E36A45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OMI</w:t>
            </w:r>
            <w:r w:rsidRPr="00E36A45">
              <w:rPr>
                <w:rFonts w:ascii="Times New Roman" w:eastAsia="Times New Roman" w:hAnsi="Times New Roman" w:cs="Times New Roman"/>
                <w:b/>
                <w:lang w:eastAsia="ru-RU"/>
              </w:rPr>
              <w:t>) измерений ОСО в атмосфере над г. Минском в 2015 г.</w:t>
            </w:r>
          </w:p>
        </w:tc>
      </w:tr>
    </w:tbl>
    <w:p w:rsidR="00553351" w:rsidRDefault="00553351" w:rsidP="0055335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04C2" w:rsidRPr="007834DB" w:rsidRDefault="00CB04C2" w:rsidP="00CB04C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полуденных измерений и среднемесячные значения полуденных концентраций приземного озона на станции ННИЦ МО в 2013-2015 гг. представлены на рисунке 4.23.</w:t>
      </w:r>
    </w:p>
    <w:p w:rsidR="00CB04C2" w:rsidRPr="00553351" w:rsidRDefault="00CB04C2" w:rsidP="0055335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817" w:type="dxa"/>
        <w:tblLook w:val="04A0" w:firstRow="1" w:lastRow="0" w:firstColumn="1" w:lastColumn="0" w:noHBand="0" w:noVBand="1"/>
      </w:tblPr>
      <w:tblGrid>
        <w:gridCol w:w="8753"/>
      </w:tblGrid>
      <w:tr w:rsidR="009E25E8" w:rsidRPr="007834DB" w:rsidTr="00412DCA">
        <w:tc>
          <w:tcPr>
            <w:tcW w:w="8753" w:type="dxa"/>
          </w:tcPr>
          <w:p w:rsidR="009E25E8" w:rsidRPr="007834DB" w:rsidRDefault="00E36A45" w:rsidP="00E36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7B34D5" wp14:editId="48A69852">
                  <wp:extent cx="4848225" cy="2728813"/>
                  <wp:effectExtent l="0" t="0" r="0" b="0"/>
                  <wp:docPr id="25" name="Рисунок 3" descr="Ozone2013-2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Ozone2013-2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400" cy="273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5E8" w:rsidRPr="0040158E" w:rsidTr="00412DCA">
        <w:tc>
          <w:tcPr>
            <w:tcW w:w="8753" w:type="dxa"/>
          </w:tcPr>
          <w:p w:rsidR="00412DCA" w:rsidRPr="00D41EE0" w:rsidRDefault="00D41EE0" w:rsidP="004B2FC5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Рис.</w:t>
            </w:r>
            <w:r w:rsidR="0040158E" w:rsidRPr="00D41EE0">
              <w:rPr>
                <w:rFonts w:ascii="Times New Roman" w:eastAsia="Times New Roman" w:hAnsi="Times New Roman" w:cs="Times New Roman"/>
                <w:b/>
                <w:lang w:eastAsia="ru-RU"/>
              </w:rPr>
              <w:t>4.23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="009E25E8" w:rsidRPr="00D41EE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Полуденные концентрации приземного озона</w:t>
            </w:r>
          </w:p>
          <w:p w:rsidR="009E25E8" w:rsidRDefault="00412DCA" w:rsidP="004B2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41EE0">
              <w:rPr>
                <w:rFonts w:ascii="Times New Roman" w:eastAsia="Times New Roman" w:hAnsi="Times New Roman" w:cs="Times New Roman"/>
                <w:b/>
                <w:lang w:eastAsia="ru-RU"/>
              </w:rPr>
              <w:t>и</w:t>
            </w:r>
            <w:r w:rsidR="00A7734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D41EE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их среднемесячные значения </w:t>
            </w:r>
            <w:r w:rsidR="009E25E8" w:rsidRPr="00D41EE0">
              <w:rPr>
                <w:rFonts w:ascii="Times New Roman" w:eastAsia="Times New Roman" w:hAnsi="Times New Roman" w:cs="Times New Roman"/>
                <w:b/>
                <w:lang w:eastAsia="ru-RU"/>
              </w:rPr>
              <w:t>в 2013-2015 гг.</w:t>
            </w:r>
          </w:p>
          <w:p w:rsidR="004B2FC5" w:rsidRPr="0040158E" w:rsidRDefault="004B2FC5" w:rsidP="004B2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</w:tr>
    </w:tbl>
    <w:p w:rsidR="004B2FC5" w:rsidRPr="007834DB" w:rsidRDefault="004B2FC5" w:rsidP="004B2FC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отличие от среднесуточных, весенний максимум полуденны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концентраций озона в 2015 г. 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 отсутствовал, зато четко проявился летний максимум.</w:t>
      </w:r>
    </w:p>
    <w:p w:rsidR="00412DCA" w:rsidRDefault="004B2FC5" w:rsidP="004B2FC5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34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2015 г. определены климатические нормы максимальных и «экстремальных» концентраций приземного озона для г. Минска. Использованы данные мониторинга приземного озона на озонометрической станции ННИЦ МО БГУ и стационарных пунктах Гидромета в г. Минске.</w:t>
      </w:r>
    </w:p>
    <w:p w:rsidR="009E25E8" w:rsidRPr="007834DB" w:rsidRDefault="009E25E8" w:rsidP="007834D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Поскольку «озоноопасные» ситуации возникают только в весенне-летний период и дневное время суток, сезонный и суточный периоды обработки измерений были ограничены весенне-летним периодом и временем суток с 6.00 до 18.00 </w:t>
      </w:r>
      <w:r w:rsidRPr="007834D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GMT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</w:p>
    <w:p w:rsidR="009E25E8" w:rsidRPr="007834DB" w:rsidRDefault="009E25E8" w:rsidP="007834D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0F45E9"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исунке </w:t>
      </w:r>
      <w:r w:rsidR="000F45E9"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4.24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показано, как менялся годовой ход норм за последние 10 лет. Норма максимальных суточных концентраций озона снижается с годами в течение всего периода наблюдений. Летом она уменьшалась значительно быстрее, чем весной, и к 2015 году достигла уровня суточной ПДК. Такая динамика хорошо согласуется с отрицательным трендом полуденных и среднесуточных концентраций озона. </w:t>
      </w:r>
    </w:p>
    <w:p w:rsidR="000F45E9" w:rsidRPr="00445A9B" w:rsidRDefault="000F45E9" w:rsidP="000F45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Ind w:w="248" w:type="dxa"/>
        <w:tblLook w:val="04A0" w:firstRow="1" w:lastRow="0" w:firstColumn="1" w:lastColumn="0" w:noHBand="0" w:noVBand="1"/>
      </w:tblPr>
      <w:tblGrid>
        <w:gridCol w:w="9323"/>
      </w:tblGrid>
      <w:tr w:rsidR="009E25E8" w:rsidRPr="009E25E8" w:rsidTr="009E25E8">
        <w:trPr>
          <w:jc w:val="center"/>
        </w:trPr>
        <w:tc>
          <w:tcPr>
            <w:tcW w:w="9318" w:type="dxa"/>
          </w:tcPr>
          <w:p w:rsidR="009E25E8" w:rsidRPr="009E25E8" w:rsidRDefault="00E36A45" w:rsidP="009E25E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2E682E" wp14:editId="215F7B8A">
                  <wp:extent cx="5829300" cy="2946400"/>
                  <wp:effectExtent l="0" t="0" r="0" b="635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0" cy="294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5E8" w:rsidRPr="000F45E9" w:rsidTr="009E25E8">
        <w:trPr>
          <w:jc w:val="center"/>
        </w:trPr>
        <w:tc>
          <w:tcPr>
            <w:tcW w:w="9318" w:type="dxa"/>
          </w:tcPr>
          <w:p w:rsidR="00CB04C2" w:rsidRDefault="00CB04C2" w:rsidP="000F45E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0F45E9" w:rsidRPr="004B2FC5" w:rsidRDefault="004B2FC5" w:rsidP="000F45E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Рис.</w:t>
            </w:r>
            <w:r w:rsidR="000F45E9" w:rsidRPr="004B2FC5">
              <w:rPr>
                <w:rFonts w:ascii="Times New Roman" w:eastAsia="Times New Roman" w:hAnsi="Times New Roman" w:cs="Times New Roman"/>
                <w:b/>
                <w:lang w:eastAsia="ru-RU"/>
              </w:rPr>
              <w:t>4.24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="009E25E8" w:rsidRPr="004B2FC5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Изменение годового хода максимальной (а)</w:t>
            </w:r>
          </w:p>
          <w:p w:rsidR="009E25E8" w:rsidRPr="000F45E9" w:rsidRDefault="009E25E8" w:rsidP="000F45E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FC5">
              <w:rPr>
                <w:rFonts w:ascii="Times New Roman" w:eastAsia="Times New Roman" w:hAnsi="Times New Roman" w:cs="Times New Roman"/>
                <w:b/>
                <w:lang w:eastAsia="ru-RU"/>
              </w:rPr>
              <w:t>и экстремальной (б) норм со временем.</w:t>
            </w:r>
          </w:p>
        </w:tc>
      </w:tr>
    </w:tbl>
    <w:p w:rsidR="009E25E8" w:rsidRPr="009E25E8" w:rsidRDefault="009E25E8" w:rsidP="009E25E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25E8" w:rsidRPr="007834DB" w:rsidRDefault="009E25E8" w:rsidP="007834D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 экстремальных концентраций в весенний период растет, в то время как летом она снижается на протяжении всего времени наблюдений. Весенний максимум нормы в 2015 году приблизился к отметке 125 мкг/м</w:t>
      </w:r>
      <w:r w:rsidRPr="007834D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превысил величину 8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>часового ПДК. Амплитуда летнего максимума, несмотря на снижение, остается высокой и составляет приблизительно 115 мкг/м</w:t>
      </w:r>
      <w:r w:rsidRPr="007834D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B57BF" w:rsidRDefault="009E25E8" w:rsidP="007834D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Тренды обеих норм приведены на </w:t>
      </w:r>
      <w:r w:rsidR="000F45E9"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исунке </w:t>
      </w:r>
      <w:r w:rsidR="000F45E9"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F45E9"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25.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Весной тренд максимальных суточных концентраций равен</w:t>
      </w:r>
      <w:r w:rsidR="009629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F0D35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(приблизительно) -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3 мкг/м</w:t>
      </w:r>
      <w:r w:rsidRPr="007834D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3 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десятилетие. В летнее время </w:t>
      </w:r>
      <w:r w:rsidR="000F0D3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</w:t>
      </w:r>
      <w:r w:rsidR="000F0D35"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-10 мкг/м</w:t>
      </w:r>
      <w:r w:rsidRPr="007834D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E25E8" w:rsidRPr="007834DB" w:rsidRDefault="009E25E8" w:rsidP="007834D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Анализируя полученную норму максимальных суточных концентраций и ее тренд, можно утверждать, что в настоящее время отсутствует сколько-нибудь серьезная угроза для населения, вызванная очень высокими концентрациями озона. Однако, существующая тенденция в поведении приземного озона обусловлена ростом загрязнения городского воздуха другими опасными веществами и, что также важно, сохранением их качественного состава. Если в будущем этот рост продолжится, а соотношение концентраций изменится в пользу летучих органических соединений, можно ожидать увеличения числа случаев озоноопасных ситуаций в весенне-летний период.</w:t>
      </w:r>
    </w:p>
    <w:p w:rsidR="009E25E8" w:rsidRPr="00445A9B" w:rsidRDefault="009E25E8" w:rsidP="000F45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25E8" w:rsidRPr="00445A9B" w:rsidRDefault="009E25E8" w:rsidP="009E25E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Ind w:w="164" w:type="dxa"/>
        <w:tblLook w:val="04A0" w:firstRow="1" w:lastRow="0" w:firstColumn="1" w:lastColumn="0" w:noHBand="0" w:noVBand="1"/>
      </w:tblPr>
      <w:tblGrid>
        <w:gridCol w:w="9234"/>
      </w:tblGrid>
      <w:tr w:rsidR="009E25E8" w:rsidRPr="009E25E8" w:rsidTr="009E25E8">
        <w:trPr>
          <w:jc w:val="center"/>
        </w:trPr>
        <w:tc>
          <w:tcPr>
            <w:tcW w:w="9234" w:type="dxa"/>
          </w:tcPr>
          <w:p w:rsidR="009E25E8" w:rsidRPr="009E25E8" w:rsidRDefault="00E36A45" w:rsidP="009E25E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71313E7" wp14:editId="61EF7CA7">
                  <wp:extent cx="5626100" cy="31242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6100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5E8" w:rsidRPr="004B2FC5" w:rsidTr="009E25E8">
        <w:trPr>
          <w:jc w:val="center"/>
        </w:trPr>
        <w:tc>
          <w:tcPr>
            <w:tcW w:w="9234" w:type="dxa"/>
          </w:tcPr>
          <w:p w:rsidR="009E25E8" w:rsidRPr="004B2FC5" w:rsidRDefault="004B2FC5" w:rsidP="004B2FC5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Рис.</w:t>
            </w:r>
            <w:r w:rsidR="000F45E9" w:rsidRPr="004B2FC5">
              <w:rPr>
                <w:rFonts w:ascii="Times New Roman" w:eastAsia="Times New Roman" w:hAnsi="Times New Roman" w:cs="Times New Roman"/>
                <w:b/>
                <w:lang w:eastAsia="ru-RU"/>
              </w:rPr>
              <w:t>4.25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="00414F9E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="009E25E8" w:rsidRPr="004B2FC5">
              <w:rPr>
                <w:rFonts w:ascii="Times New Roman" w:eastAsia="Times New Roman" w:hAnsi="Times New Roman" w:cs="Times New Roman"/>
                <w:b/>
                <w:lang w:eastAsia="ru-RU"/>
              </w:rPr>
              <w:t>Тренд норм максимальных (а) и экстремальных (б) суточных концентраций озона.</w:t>
            </w:r>
          </w:p>
        </w:tc>
      </w:tr>
    </w:tbl>
    <w:p w:rsidR="009E25E8" w:rsidRPr="004B2FC5" w:rsidRDefault="009E25E8" w:rsidP="004B2FC5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9E25E8" w:rsidRPr="007834DB" w:rsidRDefault="009E25E8" w:rsidP="007834D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Климатическая норма максимальных концентраций в течение 2005-2015 гг. снизилась, а норма их положительных флуктуаций выросла в весенний период и уменьшилась в летний. Таким образом, выявляется закономерность: в течение всего периода наблюдений за приземным озоном в городе Минске амплитуда положительных флуктуаций максимальных суточных концентраций растет в весенний сезон, несмотря на отрицательный тренд как среднесуточных, так и максимальных концентраций озона.</w:t>
      </w:r>
    </w:p>
    <w:p w:rsidR="009E25E8" w:rsidRPr="007834DB" w:rsidRDefault="009E25E8" w:rsidP="007834D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_Toc442938961"/>
      <w:r w:rsidRPr="007834D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Мониторинг спектров и доз биологически активного солнечного </w:t>
      </w:r>
      <w:r w:rsidR="000E3B66" w:rsidRPr="007834D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УФ</w:t>
      </w:r>
      <w:r w:rsidRPr="007834D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излучения</w:t>
      </w:r>
      <w:bookmarkEnd w:id="2"/>
      <w:r w:rsidR="000E3B66" w:rsidRPr="007834D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="00CB04C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2015г. измерения спектров плотности энергетической освещенности (СПЭО) земной поверхности солнечным излучением в спектральном диапазоне 285 – 450 нм</w:t>
      </w:r>
      <w:r w:rsidR="00414F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проводились с помощью ультрафиолетового спектрорадиометра</w:t>
      </w:r>
      <w:r w:rsidR="00414F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ПИОН-УФ и его полярной модификации ПИОН-УФ-II. </w:t>
      </w:r>
    </w:p>
    <w:p w:rsidR="009E25E8" w:rsidRPr="007834DB" w:rsidRDefault="009E25E8" w:rsidP="007834D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измеренным спектрам, в соответствии с требованиями ВМО рассчитывались значения мощностей и суточных доз различных биологических эффектов (эритемы, повреждения ДНК и т.п.), а также значения УФ-индекса. </w:t>
      </w:r>
    </w:p>
    <w:p w:rsidR="009E25E8" w:rsidRDefault="009E25E8" w:rsidP="007834D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Аналогичные измерения мощностей и доз биологического эффекта «эритема» и УФ</w:t>
      </w:r>
      <w:r w:rsidR="00414F9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индекса</w:t>
      </w:r>
      <w:r w:rsidR="00414F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</w:t>
      </w:r>
      <w:r w:rsidR="00445A9B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лись на биостанции оз. Нарочь (р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исунок </w:t>
      </w:r>
      <w:r w:rsidR="004C4A58"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4.26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) и в Гомельском университете с помощ</w:t>
      </w:r>
      <w:r w:rsidR="004C4A58"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ью фильтровых фотометров ПИОН-Ф.</w:t>
      </w:r>
    </w:p>
    <w:p w:rsidR="00CB04C2" w:rsidRPr="007834DB" w:rsidRDefault="00CB04C2" w:rsidP="00CB04C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 СПЭО с помощью спектрорадиометра ПИОН-УФ-II регулярно проводился также на сезонном пункте мониторинга в районе базирования 5-й, 6-й и 7-й Белорусских Антарктических Экспедиций. Так, согласно полученным данным значения УФ</w:t>
      </w:r>
      <w:r w:rsidR="00414F9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индекса в конце декабря – начале января в районе БАЭ, как правило, превышали сравнительно безопасный предел – 6÷7.</w:t>
      </w:r>
    </w:p>
    <w:p w:rsidR="00CB04C2" w:rsidRPr="007834DB" w:rsidRDefault="00CB04C2" w:rsidP="007834D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7348" w:type="dxa"/>
        <w:jc w:val="center"/>
        <w:tblInd w:w="2338" w:type="dxa"/>
        <w:tblLook w:val="04A0" w:firstRow="1" w:lastRow="0" w:firstColumn="1" w:lastColumn="0" w:noHBand="0" w:noVBand="1"/>
      </w:tblPr>
      <w:tblGrid>
        <w:gridCol w:w="7446"/>
      </w:tblGrid>
      <w:tr w:rsidR="009E25E8" w:rsidRPr="009E25E8" w:rsidTr="009E25E8">
        <w:trPr>
          <w:jc w:val="center"/>
        </w:trPr>
        <w:tc>
          <w:tcPr>
            <w:tcW w:w="7348" w:type="dxa"/>
          </w:tcPr>
          <w:p w:rsidR="009E25E8" w:rsidRPr="009E25E8" w:rsidRDefault="00E36A45" w:rsidP="009E25E8">
            <w:pPr>
              <w:spacing w:after="0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pacing w:val="-2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B8DF68C" wp14:editId="50383791">
                  <wp:extent cx="4584700" cy="3530600"/>
                  <wp:effectExtent l="0" t="0" r="6350" b="0"/>
                  <wp:docPr id="28" name="Рисунок 28" descr="UVI-2015-Naro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UVI-2015-Naro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700" cy="353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5E8" w:rsidRPr="004C4A58" w:rsidTr="009E25E8">
        <w:trPr>
          <w:jc w:val="center"/>
        </w:trPr>
        <w:tc>
          <w:tcPr>
            <w:tcW w:w="7348" w:type="dxa"/>
          </w:tcPr>
          <w:p w:rsidR="004B2D3A" w:rsidRDefault="004B2D3A" w:rsidP="004B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lang w:eastAsia="ru-RU"/>
              </w:rPr>
              <w:t>Рис.</w:t>
            </w:r>
            <w:r w:rsidR="004C4A58" w:rsidRPr="004B2D3A">
              <w:rPr>
                <w:rFonts w:ascii="Times New Roman" w:eastAsia="Times New Roman" w:hAnsi="Times New Roman" w:cs="Times New Roman"/>
                <w:b/>
                <w:spacing w:val="-2"/>
                <w:lang w:eastAsia="ru-RU"/>
              </w:rPr>
              <w:t>4</w:t>
            </w:r>
            <w:r w:rsidR="009E25E8" w:rsidRPr="004B2D3A">
              <w:rPr>
                <w:rFonts w:ascii="Times New Roman" w:eastAsia="Times New Roman" w:hAnsi="Times New Roman" w:cs="Times New Roman"/>
                <w:b/>
                <w:spacing w:val="-2"/>
                <w:lang w:eastAsia="ru-RU"/>
              </w:rPr>
              <w:t>.</w:t>
            </w:r>
            <w:r w:rsidR="004C4A58" w:rsidRPr="004B2D3A">
              <w:rPr>
                <w:rFonts w:ascii="Times New Roman" w:eastAsia="Times New Roman" w:hAnsi="Times New Roman" w:cs="Times New Roman"/>
                <w:b/>
                <w:spacing w:val="-2"/>
                <w:lang w:eastAsia="ru-RU"/>
              </w:rPr>
              <w:t>26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lang w:eastAsia="ru-RU"/>
              </w:rPr>
              <w:t>.</w:t>
            </w:r>
            <w:r w:rsidR="00414F9E">
              <w:rPr>
                <w:rFonts w:ascii="Times New Roman" w:eastAsia="Times New Roman" w:hAnsi="Times New Roman" w:cs="Times New Roman"/>
                <w:b/>
                <w:spacing w:val="-2"/>
                <w:lang w:eastAsia="ru-RU"/>
              </w:rPr>
              <w:t xml:space="preserve"> </w:t>
            </w:r>
            <w:r w:rsidR="009E25E8" w:rsidRPr="004B2D3A">
              <w:rPr>
                <w:rFonts w:ascii="Times New Roman" w:eastAsia="Times New Roman" w:hAnsi="Times New Roman" w:cs="Times New Roman"/>
                <w:b/>
                <w:spacing w:val="-2"/>
                <w:lang w:eastAsia="ru-RU"/>
              </w:rPr>
              <w:t xml:space="preserve">Сезонные вариации УФ индекса в 2015 г., </w:t>
            </w:r>
          </w:p>
          <w:p w:rsidR="009E25E8" w:rsidRPr="004B2D3A" w:rsidRDefault="009E25E8" w:rsidP="004B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lang w:eastAsia="ru-RU"/>
              </w:rPr>
            </w:pPr>
            <w:r w:rsidRPr="004B2D3A">
              <w:rPr>
                <w:rFonts w:ascii="Times New Roman" w:eastAsia="Times New Roman" w:hAnsi="Times New Roman" w:cs="Times New Roman"/>
                <w:b/>
                <w:spacing w:val="-2"/>
                <w:lang w:eastAsia="ru-RU"/>
              </w:rPr>
              <w:t>биостанция БГУ оз. Нарочь.</w:t>
            </w:r>
          </w:p>
        </w:tc>
      </w:tr>
    </w:tbl>
    <w:p w:rsidR="009E25E8" w:rsidRPr="009E25E8" w:rsidRDefault="009E25E8" w:rsidP="009E25E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25E8" w:rsidRPr="007834DB" w:rsidRDefault="009E25E8" w:rsidP="007834D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_Toc305594913"/>
      <w:bookmarkStart w:id="4" w:name="_Toc442938965"/>
      <w:r w:rsidRPr="007834D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Сравнительный анализ динамики озоносферы над территорией Республики Беларусь за 2011-2015 г</w:t>
      </w:r>
      <w:bookmarkEnd w:id="3"/>
      <w:r w:rsidRPr="007834D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оды.</w:t>
      </w:r>
      <w:bookmarkEnd w:id="4"/>
      <w:r w:rsidR="00CB04C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Наблюдения</w:t>
      </w:r>
      <w:r w:rsidR="00420157"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проводимые в период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2010-2015</w:t>
      </w:r>
      <w:r w:rsidR="00420157"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показывают, что общее содержание озона остается в рамках прежних значений, ниже уровня 80-х г</w:t>
      </w:r>
      <w:r w:rsidR="00420157"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одов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, однако резкий отрицательный тренд отсутствует. Восстановление содержания озона в глобальных масштабах, предсказанное результатами математического моделирования</w:t>
      </w:r>
      <w:r w:rsidR="00420157"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идет гораздо медленнее</w:t>
      </w:r>
      <w:r w:rsidR="00420157"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.Э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отчасти связано с изменениями глобальных атмосферных параметров</w:t>
      </w:r>
      <w:r w:rsidR="00092562"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изменением концентрации парниковых газов и остыванием стратосферы, особенно в полярных районах об</w:t>
      </w:r>
      <w:r w:rsidR="00092562"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полушарий, где низкие температуры создают условия для разрушения молекул озона. Говорить о восстановления озонового слоя преждевременно.</w:t>
      </w:r>
    </w:p>
    <w:p w:rsidR="009E25E8" w:rsidRPr="007834DB" w:rsidRDefault="009E25E8" w:rsidP="007834D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сегодняшний день общее содержание озо</w:t>
      </w:r>
      <w:r w:rsidR="004B2D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 атмосфере 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2% ниже, чем в 80-х г</w:t>
      </w:r>
      <w:r w:rsidR="00CB04C2">
        <w:rPr>
          <w:rFonts w:ascii="Times New Roman" w:eastAsia="Times New Roman" w:hAnsi="Times New Roman" w:cs="Times New Roman"/>
          <w:sz w:val="24"/>
          <w:szCs w:val="24"/>
          <w:lang w:eastAsia="ru-RU"/>
        </w:rPr>
        <w:t>одах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широтного пояса (60°С</w:t>
      </w:r>
      <w:r w:rsidR="00414F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31611"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14F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60°N). Для высоких широт (35°N</w:t>
      </w:r>
      <w:r w:rsidR="00CB0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31611"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CB0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60°N) Северного полушария ОСО ниже примерно на 3,5%, а для Южного полушария (35°С</w:t>
      </w:r>
      <w:r w:rsidR="00CB0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31611"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CB0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60°</w:t>
      </w:r>
      <w:r w:rsidR="00092562"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С)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на 6%.Такое межполушарное различие связывают с потерями озона весной в Антарктиде, обусловленными антарктической озоновой дырой. Изменений ОСО в тропиках (20°S</w:t>
      </w:r>
      <w:r w:rsidR="00A316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31611"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A316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20°N) не наблюдается. Уровень общего содержания озона (большую часть которого обеспечивает стратосферный озон) в глобальных масштабах остается стабильным с 2000</w:t>
      </w:r>
      <w:r w:rsidR="00092562"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</w:t>
      </w:r>
    </w:p>
    <w:p w:rsidR="009E25E8" w:rsidRPr="007834DB" w:rsidRDefault="009E25E8" w:rsidP="007834D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Измерения показывают статистически значимое увеличение содержания озона в верхней стратосфере (высоты 35-</w:t>
      </w:r>
      <w:smartTag w:uri="urn:schemas-microsoft-com:office:smarttags" w:element="metricconverter">
        <w:smartTagPr>
          <w:attr w:name="ProductID" w:val="45 км"/>
        </w:smartTagPr>
        <w:r w:rsidRPr="007834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45 км</w:t>
        </w:r>
      </w:smartTag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в средних широтах и тропиках примерно с 2000 года. Около половины увеличения содержания озона в верхней стратосфере можно отнести к снижению </w:t>
      </w:r>
      <w:r w:rsidR="008733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концентрации </w:t>
      </w:r>
      <w:r w:rsidR="00092562"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озоноразрушающих веществ.</w:t>
      </w:r>
    </w:p>
    <w:p w:rsidR="009E25E8" w:rsidRPr="007834DB" w:rsidRDefault="009E25E8" w:rsidP="007834D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значительного снижения (5</w:t>
      </w:r>
      <w:r w:rsidR="008733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31611"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8733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8% за десятилетие) наблюдаемого в 1980-х и 1990-х годах, содержание озона за </w:t>
      </w:r>
      <w:r w:rsidR="00092562"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2000-2013 гг. увеличилось на 2,5</w:t>
      </w:r>
      <w:r w:rsidR="008733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8733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5%.</w:t>
      </w:r>
    </w:p>
    <w:p w:rsidR="009E25E8" w:rsidRPr="007834DB" w:rsidRDefault="009E25E8" w:rsidP="007834D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Северном полушарии в среднем наблюдается некоторое увеличение содержания озона на высотах 35</w:t>
      </w:r>
      <w:r w:rsidR="00A316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31611"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A316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40 км и в нижней стратосфере (12-15 км). Однако рост концентрации озона в стратосфере найден далеко не во всех регионах; на некоторых станциях отмечается наличие небольшого отрицательного тренда стратосферного озона и общего содержания озона.</w:t>
      </w:r>
    </w:p>
    <w:p w:rsidR="009E25E8" w:rsidRPr="007834DB" w:rsidRDefault="009E25E8" w:rsidP="007834D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долговременных тенденций в состоянии озоносферы над территорией Республики Беларусь показывает, что за редким исключением территория Республики  находится под влиянием одной и той же области значений ОСО, поэтому для обобщенных оценок можно использовать  среднесуточные значения ОСО полученные с помощью спутниковой аппаратуры для г. Минска (53.83 с.ш., 27.47 в.д.).</w:t>
      </w:r>
    </w:p>
    <w:p w:rsidR="009E25E8" w:rsidRPr="007834DB" w:rsidRDefault="009E25E8" w:rsidP="007834D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092562"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исунке </w:t>
      </w:r>
      <w:r w:rsidR="00092562"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4.27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представлены среднегодовые значения общего содержания озона и линейные тренды для непрерывных рядов данных 1979-1992 и 2000-2015 гг. </w:t>
      </w:r>
    </w:p>
    <w:p w:rsidR="009E25E8" w:rsidRPr="00445A9B" w:rsidRDefault="009E25E8" w:rsidP="009E25E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Ind w:w="828" w:type="dxa"/>
        <w:tblLook w:val="01E0" w:firstRow="1" w:lastRow="1" w:firstColumn="1" w:lastColumn="1" w:noHBand="0" w:noVBand="0"/>
      </w:tblPr>
      <w:tblGrid>
        <w:gridCol w:w="8743"/>
      </w:tblGrid>
      <w:tr w:rsidR="009E25E8" w:rsidRPr="004C4A58" w:rsidTr="009E25E8">
        <w:trPr>
          <w:jc w:val="center"/>
        </w:trPr>
        <w:tc>
          <w:tcPr>
            <w:tcW w:w="8743" w:type="dxa"/>
          </w:tcPr>
          <w:p w:rsidR="009E25E8" w:rsidRPr="004C4A58" w:rsidRDefault="00E36A45" w:rsidP="009E2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B8A64C" wp14:editId="21D06550">
                  <wp:extent cx="4591050" cy="3066232"/>
                  <wp:effectExtent l="0" t="0" r="0" b="0"/>
                  <wp:docPr id="29" name="Рисунок 29" descr="среднегодТрен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среднегодТрен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2" t="2480" r="2647" b="2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400" cy="3070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5E8" w:rsidRPr="004C4A58" w:rsidTr="009E25E8">
        <w:trPr>
          <w:jc w:val="center"/>
        </w:trPr>
        <w:tc>
          <w:tcPr>
            <w:tcW w:w="8743" w:type="dxa"/>
          </w:tcPr>
          <w:p w:rsidR="004B2D3A" w:rsidRDefault="004B2D3A" w:rsidP="004B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Рис.</w:t>
            </w:r>
            <w:r w:rsidR="00092562" w:rsidRPr="004B2D3A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  <w:r w:rsidR="009E25E8" w:rsidRPr="004B2D3A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27.</w:t>
            </w:r>
            <w:r w:rsidR="009E25E8" w:rsidRPr="004B2D3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Среднегодовые значения ОСО и линейный тренд </w:t>
            </w:r>
          </w:p>
          <w:p w:rsidR="009E25E8" w:rsidRPr="004B2D3A" w:rsidRDefault="009E25E8" w:rsidP="004B2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B2D3A">
              <w:rPr>
                <w:rFonts w:ascii="Times New Roman" w:eastAsia="Times New Roman" w:hAnsi="Times New Roman" w:cs="Times New Roman"/>
                <w:b/>
                <w:lang w:eastAsia="ru-RU"/>
              </w:rPr>
              <w:t>для периодов 1979-1992 гг. и 2000-2015 гг.</w:t>
            </w:r>
          </w:p>
        </w:tc>
      </w:tr>
    </w:tbl>
    <w:p w:rsidR="009E25E8" w:rsidRPr="00445A9B" w:rsidRDefault="009E25E8" w:rsidP="009E25E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25E8" w:rsidRPr="007834DB" w:rsidRDefault="009E25E8" w:rsidP="007834D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видно из рисунка, величина отрицательного тренда ОСО в 1980-х и начале 90-х была существенно больше (~ 1,5 ЕД/год). Начиная с 2000 г</w:t>
      </w:r>
      <w:r w:rsidR="00092562"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до </w:t>
      </w:r>
      <w:r w:rsidR="00081BDB"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настоящего времени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отрицательный тренд общего содержания озона над Республикой</w:t>
      </w:r>
      <w:r w:rsidR="00092562"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Беларусь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сохраняется, но величина его несколько снизилась (~ 0,3 ЕД/год). Среднегодовые значения ОСО испытывают значительную межгодовую изменчивость.</w:t>
      </w:r>
    </w:p>
    <w:p w:rsidR="009E25E8" w:rsidRPr="007834DB" w:rsidRDefault="009E25E8" w:rsidP="007834D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Важно отметить, что изменилась не только величина тренда, но и его сезонность. В 80-х и начале 90-х гг. отрицательный тренд ОСО был выражен во все сезоны, но наиболее сильное снижение ОСО наблюдалось зимой и ранней весной. </w:t>
      </w:r>
    </w:p>
    <w:p w:rsidR="009E25E8" w:rsidRPr="007834DB" w:rsidRDefault="009E25E8" w:rsidP="007834D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2000 г. величина отрицательного тренда для всех месяцев, за исключением июня и сентября значительно снизилась, а в январе и феврале отмечается положительный тренд среднемесячных значений ОСО. Данные последних пяти лет подтверждают эту тенденцию. Отмечается усиление отрицательного тренда озона в июне, сохраняется довольно большой тренд в конце весны.</w:t>
      </w:r>
    </w:p>
    <w:p w:rsidR="009E25E8" w:rsidRPr="007834DB" w:rsidRDefault="009E25E8" w:rsidP="007834D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Ранее было установлено, что одновременно с отрицательным трендом ОСО, характерным для всех сезонов, произошло смещение годового максимума на более ранние 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сроки. Если в 80-х и начале 90-х он наблюдался обычно в апреле, то в конце 90-х и до настоящего времени положение годового максимума отмечается в феврале-марте. Такое изменение годового хода связано с изменением глобальных циркуляционных процессов в Северном полушарии. </w:t>
      </w:r>
    </w:p>
    <w:p w:rsidR="009E25E8" w:rsidRPr="007834DB" w:rsidRDefault="009E25E8" w:rsidP="007834D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анализа колебаний циркуляционных процессов была использована типизация макромасштабных циркуляционных процессов внетропических широт по Дзердзеевскому и соответствующий календарь смены циркуляционных ситуаций в Северном полушарии. </w:t>
      </w:r>
    </w:p>
    <w:p w:rsidR="009E25E8" w:rsidRPr="007834DB" w:rsidRDefault="009E25E8" w:rsidP="007834D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повторяемости типов зональной и меридиональной циркуляции для января и февраля в периоды 1979-1992 гг. и 2000-2015 гг. подтвердил связь процессов, протекающих в озоносфере и тропосфере. Найдено, что в январе и феврале, для которых наблюдается изменение знаков тренда ОСО, количество дней с меридиональной северной циркуляцией испытывает то же направление тренда (</w:t>
      </w:r>
      <w:r w:rsidR="00081BDB"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исунок </w:t>
      </w:r>
      <w:r w:rsidR="00081BDB"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081BDB"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9E25E8" w:rsidRPr="00445A9B" w:rsidRDefault="009E25E8" w:rsidP="009E25E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8410" w:type="dxa"/>
        <w:jc w:val="center"/>
        <w:tblInd w:w="1226" w:type="dxa"/>
        <w:tblLook w:val="01E0" w:firstRow="1" w:lastRow="1" w:firstColumn="1" w:lastColumn="1" w:noHBand="0" w:noVBand="0"/>
      </w:tblPr>
      <w:tblGrid>
        <w:gridCol w:w="8410"/>
      </w:tblGrid>
      <w:tr w:rsidR="00081BDB" w:rsidRPr="004C4A58" w:rsidTr="00081BDB">
        <w:trPr>
          <w:jc w:val="center"/>
        </w:trPr>
        <w:tc>
          <w:tcPr>
            <w:tcW w:w="8410" w:type="dxa"/>
          </w:tcPr>
          <w:p w:rsidR="00081BDB" w:rsidRPr="004C4A58" w:rsidRDefault="00E36A45" w:rsidP="00001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CB6E46" wp14:editId="615266D1">
                  <wp:extent cx="4820697" cy="2895600"/>
                  <wp:effectExtent l="0" t="0" r="0" b="0"/>
                  <wp:docPr id="30" name="Рисунок 5" descr="янв+фе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янв+фе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9" t="7300" r="5199" b="73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0697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5E8" w:rsidRPr="004C4A58" w:rsidTr="00081BDB">
        <w:trPr>
          <w:jc w:val="center"/>
        </w:trPr>
        <w:tc>
          <w:tcPr>
            <w:tcW w:w="8410" w:type="dxa"/>
          </w:tcPr>
          <w:p w:rsidR="009E25E8" w:rsidRPr="004B2D3A" w:rsidRDefault="004B2D3A" w:rsidP="004B2D3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Рис.</w:t>
            </w:r>
            <w:r w:rsidR="00081BDB" w:rsidRPr="004B2D3A">
              <w:rPr>
                <w:rFonts w:ascii="Times New Roman" w:eastAsia="Times New Roman" w:hAnsi="Times New Roman" w:cs="Times New Roman"/>
                <w:b/>
                <w:lang w:eastAsia="ru-RU"/>
              </w:rPr>
              <w:t>4.</w:t>
            </w:r>
            <w:r w:rsidR="009E25E8" w:rsidRPr="004B2D3A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  <w:r w:rsidR="00081BDB" w:rsidRPr="004B2D3A">
              <w:rPr>
                <w:rFonts w:ascii="Times New Roman" w:eastAsia="Times New Roman" w:hAnsi="Times New Roman" w:cs="Times New Roman"/>
                <w:b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="002C7BC9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="009E25E8" w:rsidRPr="004B2D3A">
              <w:rPr>
                <w:rFonts w:ascii="Times New Roman" w:eastAsia="Times New Roman" w:hAnsi="Times New Roman" w:cs="Times New Roman"/>
                <w:b/>
                <w:lang w:eastAsia="ru-RU"/>
              </w:rPr>
              <w:t>Тренды средних для января-февраля значений ОСО и количества дней с меридиональной северной циркуляцией для периодов 1979-1992</w:t>
            </w:r>
            <w:r w:rsidR="002C7BC9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="009E25E8" w:rsidRPr="004B2D3A">
              <w:rPr>
                <w:rFonts w:ascii="Times New Roman" w:eastAsia="Times New Roman" w:hAnsi="Times New Roman" w:cs="Times New Roman"/>
                <w:b/>
                <w:lang w:eastAsia="ru-RU"/>
              </w:rPr>
              <w:t>и 2000-2015</w:t>
            </w:r>
            <w:r w:rsidR="002C7BC9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="009E25E8" w:rsidRPr="004B2D3A">
              <w:rPr>
                <w:rFonts w:ascii="Times New Roman" w:eastAsia="Times New Roman" w:hAnsi="Times New Roman" w:cs="Times New Roman"/>
                <w:b/>
                <w:lang w:eastAsia="ru-RU"/>
              </w:rPr>
              <w:t>гг.</w:t>
            </w:r>
          </w:p>
        </w:tc>
      </w:tr>
    </w:tbl>
    <w:p w:rsidR="009E25E8" w:rsidRPr="00445A9B" w:rsidRDefault="009E25E8" w:rsidP="009E25E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25E8" w:rsidRPr="007834DB" w:rsidRDefault="009E25E8" w:rsidP="007834D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4D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 трендов циркуляционных процессов в Европейском секторе северного полушария и содержанием озона в атмосфере указывает на тесную связь процессов протекающих в тропосфере с динамикой озоносферы, так как типизация макромасштабных процессов проведена на основании анализа синоптических процессов в тропосфере и отражает процессы, развивающиеся в разных районах земного шара. Такая связь может быть полезной для долгосрочного прогноза погоды и ОСО.</w:t>
      </w:r>
    </w:p>
    <w:p w:rsidR="008C0660" w:rsidRDefault="008C0660" w:rsidP="00891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8C0660" w:rsidSect="00C95AC2">
      <w:pgSz w:w="11906" w:h="16838"/>
      <w:pgMar w:top="1134" w:right="850" w:bottom="1134" w:left="1701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70CC" w:rsidRDefault="006A70CC" w:rsidP="00C95AC2">
      <w:pPr>
        <w:spacing w:after="0" w:line="240" w:lineRule="auto"/>
      </w:pPr>
      <w:r>
        <w:separator/>
      </w:r>
    </w:p>
  </w:endnote>
  <w:endnote w:type="continuationSeparator" w:id="0">
    <w:p w:rsidR="006A70CC" w:rsidRDefault="006A70CC" w:rsidP="00C95A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84834597"/>
      <w:docPartObj>
        <w:docPartGallery w:val="Page Numbers (Bottom of Page)"/>
        <w:docPartUnique/>
      </w:docPartObj>
    </w:sdtPr>
    <w:sdtContent>
      <w:p w:rsidR="00A824EF" w:rsidRDefault="00A824EF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5154">
          <w:rPr>
            <w:noProof/>
          </w:rPr>
          <w:t>97</w:t>
        </w:r>
        <w:r>
          <w:fldChar w:fldCharType="end"/>
        </w:r>
      </w:p>
    </w:sdtContent>
  </w:sdt>
  <w:p w:rsidR="00A824EF" w:rsidRDefault="00A824EF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04538904"/>
      <w:docPartObj>
        <w:docPartGallery w:val="Page Numbers (Bottom of Page)"/>
        <w:docPartUnique/>
      </w:docPartObj>
    </w:sdtPr>
    <w:sdtContent>
      <w:p w:rsidR="00A824EF" w:rsidRDefault="00A824EF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5154">
          <w:rPr>
            <w:noProof/>
          </w:rPr>
          <w:t>87</w:t>
        </w:r>
        <w:r>
          <w:fldChar w:fldCharType="end"/>
        </w:r>
      </w:p>
    </w:sdtContent>
  </w:sdt>
  <w:p w:rsidR="00A824EF" w:rsidRDefault="00A824EF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70CC" w:rsidRDefault="006A70CC" w:rsidP="00C95AC2">
      <w:pPr>
        <w:spacing w:after="0" w:line="240" w:lineRule="auto"/>
      </w:pPr>
      <w:r>
        <w:separator/>
      </w:r>
    </w:p>
  </w:footnote>
  <w:footnote w:type="continuationSeparator" w:id="0">
    <w:p w:rsidR="006A70CC" w:rsidRDefault="006A70CC" w:rsidP="00C95A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260AB"/>
    <w:multiLevelType w:val="hybridMultilevel"/>
    <w:tmpl w:val="6A06E9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F0544D"/>
    <w:multiLevelType w:val="hybridMultilevel"/>
    <w:tmpl w:val="2994752E"/>
    <w:lvl w:ilvl="0" w:tplc="805CE01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86115B"/>
    <w:multiLevelType w:val="multilevel"/>
    <w:tmpl w:val="73E45A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3">
    <w:nsid w:val="107754EE"/>
    <w:multiLevelType w:val="hybridMultilevel"/>
    <w:tmpl w:val="A65EE1F2"/>
    <w:lvl w:ilvl="0" w:tplc="91B2F3D4">
      <w:start w:val="201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916B84"/>
    <w:multiLevelType w:val="hybridMultilevel"/>
    <w:tmpl w:val="E024652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381190B"/>
    <w:multiLevelType w:val="hybridMultilevel"/>
    <w:tmpl w:val="0A92FC78"/>
    <w:lvl w:ilvl="0" w:tplc="94D07500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46B715C"/>
    <w:multiLevelType w:val="hybridMultilevel"/>
    <w:tmpl w:val="BA108D34"/>
    <w:lvl w:ilvl="0" w:tplc="B62E8C96">
      <w:numFmt w:val="bullet"/>
      <w:lvlText w:val=""/>
      <w:lvlJc w:val="left"/>
      <w:pPr>
        <w:ind w:left="920" w:hanging="360"/>
      </w:pPr>
      <w:rPr>
        <w:rFonts w:ascii="Symbol" w:eastAsia="Calibri" w:hAnsi="Symbol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7">
    <w:nsid w:val="497F594E"/>
    <w:multiLevelType w:val="hybridMultilevel"/>
    <w:tmpl w:val="3AE48D4C"/>
    <w:lvl w:ilvl="0" w:tplc="2082818C">
      <w:start w:val="1"/>
      <w:numFmt w:val="decimal"/>
      <w:lvlText w:val="%1."/>
      <w:lvlJc w:val="left"/>
      <w:pPr>
        <w:ind w:left="928" w:hanging="360"/>
      </w:pPr>
      <w:rPr>
        <w:rFonts w:cs="Times New Roman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52484F37"/>
    <w:multiLevelType w:val="hybridMultilevel"/>
    <w:tmpl w:val="75FA932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53A1053A"/>
    <w:multiLevelType w:val="hybridMultilevel"/>
    <w:tmpl w:val="FA2CF38C"/>
    <w:lvl w:ilvl="0" w:tplc="7F58BC8C">
      <w:numFmt w:val="bullet"/>
      <w:lvlText w:val=""/>
      <w:lvlJc w:val="left"/>
      <w:pPr>
        <w:ind w:left="920" w:hanging="360"/>
      </w:pPr>
      <w:rPr>
        <w:rFonts w:ascii="Symbol" w:eastAsia="Calibri" w:hAnsi="Symbol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10">
    <w:nsid w:val="7DD815B6"/>
    <w:multiLevelType w:val="hybridMultilevel"/>
    <w:tmpl w:val="BCD27D86"/>
    <w:lvl w:ilvl="0" w:tplc="5D7E1D56">
      <w:numFmt w:val="bullet"/>
      <w:lvlText w:val=""/>
      <w:lvlJc w:val="left"/>
      <w:pPr>
        <w:ind w:left="920" w:hanging="360"/>
      </w:pPr>
      <w:rPr>
        <w:rFonts w:ascii="Symbol" w:eastAsia="Calibri" w:hAnsi="Symbol" w:cs="Times New Roman" w:hint="default"/>
        <w:b/>
        <w:sz w:val="24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1"/>
  </w:num>
  <w:num w:numId="4">
    <w:abstractNumId w:val="5"/>
  </w:num>
  <w:num w:numId="5">
    <w:abstractNumId w:val="6"/>
  </w:num>
  <w:num w:numId="6">
    <w:abstractNumId w:val="9"/>
  </w:num>
  <w:num w:numId="7">
    <w:abstractNumId w:val="0"/>
  </w:num>
  <w:num w:numId="8">
    <w:abstractNumId w:val="4"/>
  </w:num>
  <w:num w:numId="9">
    <w:abstractNumId w:val="2"/>
  </w:num>
  <w:num w:numId="10">
    <w:abstractNumId w:val="8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A171C"/>
    <w:rsid w:val="000009FC"/>
    <w:rsid w:val="00001D9C"/>
    <w:rsid w:val="000063F5"/>
    <w:rsid w:val="0000646F"/>
    <w:rsid w:val="0001262A"/>
    <w:rsid w:val="000135CF"/>
    <w:rsid w:val="000141C3"/>
    <w:rsid w:val="0001503D"/>
    <w:rsid w:val="0001626A"/>
    <w:rsid w:val="00016C5C"/>
    <w:rsid w:val="000210CC"/>
    <w:rsid w:val="000245DF"/>
    <w:rsid w:val="000309D4"/>
    <w:rsid w:val="000319BE"/>
    <w:rsid w:val="00035C44"/>
    <w:rsid w:val="000408AE"/>
    <w:rsid w:val="00041220"/>
    <w:rsid w:val="00043DBA"/>
    <w:rsid w:val="00047D9B"/>
    <w:rsid w:val="00050BDC"/>
    <w:rsid w:val="00053617"/>
    <w:rsid w:val="00054697"/>
    <w:rsid w:val="00056F1F"/>
    <w:rsid w:val="00060842"/>
    <w:rsid w:val="000610DA"/>
    <w:rsid w:val="00061FE6"/>
    <w:rsid w:val="00063C19"/>
    <w:rsid w:val="00073CC5"/>
    <w:rsid w:val="000741CE"/>
    <w:rsid w:val="00080C82"/>
    <w:rsid w:val="0008192D"/>
    <w:rsid w:val="00081BDB"/>
    <w:rsid w:val="0008239B"/>
    <w:rsid w:val="00085D32"/>
    <w:rsid w:val="000866A6"/>
    <w:rsid w:val="00092562"/>
    <w:rsid w:val="00095E11"/>
    <w:rsid w:val="00097BA5"/>
    <w:rsid w:val="000A2AFF"/>
    <w:rsid w:val="000A41DA"/>
    <w:rsid w:val="000A4D05"/>
    <w:rsid w:val="000A520D"/>
    <w:rsid w:val="000B054D"/>
    <w:rsid w:val="000B0983"/>
    <w:rsid w:val="000B221F"/>
    <w:rsid w:val="000B2CFF"/>
    <w:rsid w:val="000B2F97"/>
    <w:rsid w:val="000B52A3"/>
    <w:rsid w:val="000C1A6C"/>
    <w:rsid w:val="000C4467"/>
    <w:rsid w:val="000D55D4"/>
    <w:rsid w:val="000D7022"/>
    <w:rsid w:val="000E1BD8"/>
    <w:rsid w:val="000E21CE"/>
    <w:rsid w:val="000E2347"/>
    <w:rsid w:val="000E3B66"/>
    <w:rsid w:val="000E5134"/>
    <w:rsid w:val="000E6CD7"/>
    <w:rsid w:val="000E75D8"/>
    <w:rsid w:val="000F064E"/>
    <w:rsid w:val="000F0D35"/>
    <w:rsid w:val="000F4097"/>
    <w:rsid w:val="000F45E9"/>
    <w:rsid w:val="000F4F4E"/>
    <w:rsid w:val="000F5A8D"/>
    <w:rsid w:val="000F5D1A"/>
    <w:rsid w:val="000F6CBD"/>
    <w:rsid w:val="000F76EE"/>
    <w:rsid w:val="001041CD"/>
    <w:rsid w:val="00104C93"/>
    <w:rsid w:val="001061A4"/>
    <w:rsid w:val="001073CE"/>
    <w:rsid w:val="00111C1A"/>
    <w:rsid w:val="001170AC"/>
    <w:rsid w:val="001179AE"/>
    <w:rsid w:val="00117C25"/>
    <w:rsid w:val="00122042"/>
    <w:rsid w:val="001248D6"/>
    <w:rsid w:val="00124DC3"/>
    <w:rsid w:val="00126266"/>
    <w:rsid w:val="001336A1"/>
    <w:rsid w:val="00134471"/>
    <w:rsid w:val="001405AB"/>
    <w:rsid w:val="00140A69"/>
    <w:rsid w:val="00142812"/>
    <w:rsid w:val="00142EB4"/>
    <w:rsid w:val="00143AEA"/>
    <w:rsid w:val="0014460B"/>
    <w:rsid w:val="00157E56"/>
    <w:rsid w:val="00165DCA"/>
    <w:rsid w:val="00171C04"/>
    <w:rsid w:val="00176383"/>
    <w:rsid w:val="00176F48"/>
    <w:rsid w:val="00182EE4"/>
    <w:rsid w:val="00183441"/>
    <w:rsid w:val="00187146"/>
    <w:rsid w:val="00191161"/>
    <w:rsid w:val="00194940"/>
    <w:rsid w:val="001A083B"/>
    <w:rsid w:val="001A519B"/>
    <w:rsid w:val="001A67D3"/>
    <w:rsid w:val="001B1D57"/>
    <w:rsid w:val="001B2236"/>
    <w:rsid w:val="001B40F5"/>
    <w:rsid w:val="001B55FF"/>
    <w:rsid w:val="001B5A5A"/>
    <w:rsid w:val="001B7486"/>
    <w:rsid w:val="001C1B45"/>
    <w:rsid w:val="001C2543"/>
    <w:rsid w:val="001C5FA1"/>
    <w:rsid w:val="001C6E3A"/>
    <w:rsid w:val="001D0BA5"/>
    <w:rsid w:val="001D0F20"/>
    <w:rsid w:val="001D6675"/>
    <w:rsid w:val="001E1630"/>
    <w:rsid w:val="001E32E2"/>
    <w:rsid w:val="001F2842"/>
    <w:rsid w:val="001F49E9"/>
    <w:rsid w:val="00201D9A"/>
    <w:rsid w:val="002028D5"/>
    <w:rsid w:val="0020495C"/>
    <w:rsid w:val="002126E9"/>
    <w:rsid w:val="0021498B"/>
    <w:rsid w:val="00217E9B"/>
    <w:rsid w:val="0022633C"/>
    <w:rsid w:val="00236396"/>
    <w:rsid w:val="00240CFB"/>
    <w:rsid w:val="002429E3"/>
    <w:rsid w:val="0024350C"/>
    <w:rsid w:val="0024489D"/>
    <w:rsid w:val="00255158"/>
    <w:rsid w:val="00255536"/>
    <w:rsid w:val="00262632"/>
    <w:rsid w:val="0026307E"/>
    <w:rsid w:val="00265082"/>
    <w:rsid w:val="0026519B"/>
    <w:rsid w:val="002652A2"/>
    <w:rsid w:val="00267535"/>
    <w:rsid w:val="002677FB"/>
    <w:rsid w:val="00267938"/>
    <w:rsid w:val="0027046F"/>
    <w:rsid w:val="00272748"/>
    <w:rsid w:val="00274CF2"/>
    <w:rsid w:val="002772C5"/>
    <w:rsid w:val="002774BF"/>
    <w:rsid w:val="002805E6"/>
    <w:rsid w:val="00284256"/>
    <w:rsid w:val="00284C29"/>
    <w:rsid w:val="002850CD"/>
    <w:rsid w:val="00285449"/>
    <w:rsid w:val="00291491"/>
    <w:rsid w:val="002915D0"/>
    <w:rsid w:val="00293147"/>
    <w:rsid w:val="00294B67"/>
    <w:rsid w:val="00295F99"/>
    <w:rsid w:val="002A14E1"/>
    <w:rsid w:val="002A1786"/>
    <w:rsid w:val="002A7FAC"/>
    <w:rsid w:val="002B431E"/>
    <w:rsid w:val="002C0951"/>
    <w:rsid w:val="002C2B66"/>
    <w:rsid w:val="002C4630"/>
    <w:rsid w:val="002C7BC9"/>
    <w:rsid w:val="002C7FCC"/>
    <w:rsid w:val="002D0DDA"/>
    <w:rsid w:val="002D3252"/>
    <w:rsid w:val="002D6910"/>
    <w:rsid w:val="002F3AF9"/>
    <w:rsid w:val="003022B8"/>
    <w:rsid w:val="003027D6"/>
    <w:rsid w:val="00302C98"/>
    <w:rsid w:val="00305EA4"/>
    <w:rsid w:val="00306F37"/>
    <w:rsid w:val="0031240E"/>
    <w:rsid w:val="00314B04"/>
    <w:rsid w:val="00316DE5"/>
    <w:rsid w:val="00321A38"/>
    <w:rsid w:val="00322CE9"/>
    <w:rsid w:val="00323B87"/>
    <w:rsid w:val="00326092"/>
    <w:rsid w:val="003264FC"/>
    <w:rsid w:val="003311D7"/>
    <w:rsid w:val="003315EF"/>
    <w:rsid w:val="003406C6"/>
    <w:rsid w:val="003428C0"/>
    <w:rsid w:val="00343017"/>
    <w:rsid w:val="00343521"/>
    <w:rsid w:val="0034399D"/>
    <w:rsid w:val="00343ECB"/>
    <w:rsid w:val="003453F0"/>
    <w:rsid w:val="00363252"/>
    <w:rsid w:val="0036393A"/>
    <w:rsid w:val="003648A0"/>
    <w:rsid w:val="00364F17"/>
    <w:rsid w:val="00370AAD"/>
    <w:rsid w:val="00371B0F"/>
    <w:rsid w:val="00374FD3"/>
    <w:rsid w:val="00383099"/>
    <w:rsid w:val="0038508E"/>
    <w:rsid w:val="003851B4"/>
    <w:rsid w:val="00386D81"/>
    <w:rsid w:val="00390DD2"/>
    <w:rsid w:val="003917CF"/>
    <w:rsid w:val="003925A8"/>
    <w:rsid w:val="0039394A"/>
    <w:rsid w:val="00393959"/>
    <w:rsid w:val="003939C9"/>
    <w:rsid w:val="00394026"/>
    <w:rsid w:val="00395DB8"/>
    <w:rsid w:val="003A0C5A"/>
    <w:rsid w:val="003A576F"/>
    <w:rsid w:val="003A6870"/>
    <w:rsid w:val="003B074C"/>
    <w:rsid w:val="003B12A6"/>
    <w:rsid w:val="003B3885"/>
    <w:rsid w:val="003B5280"/>
    <w:rsid w:val="003C0252"/>
    <w:rsid w:val="003C0C81"/>
    <w:rsid w:val="003C1DCB"/>
    <w:rsid w:val="003C2AA6"/>
    <w:rsid w:val="003C3CCB"/>
    <w:rsid w:val="003C5CAE"/>
    <w:rsid w:val="003C6C99"/>
    <w:rsid w:val="003D2554"/>
    <w:rsid w:val="003D6301"/>
    <w:rsid w:val="003E000E"/>
    <w:rsid w:val="003E201C"/>
    <w:rsid w:val="003E4D2F"/>
    <w:rsid w:val="003F0900"/>
    <w:rsid w:val="003F31AB"/>
    <w:rsid w:val="003F72DD"/>
    <w:rsid w:val="003F7817"/>
    <w:rsid w:val="003F7C1B"/>
    <w:rsid w:val="0040158E"/>
    <w:rsid w:val="00401E7B"/>
    <w:rsid w:val="00401F2C"/>
    <w:rsid w:val="00403867"/>
    <w:rsid w:val="00405009"/>
    <w:rsid w:val="00410A1C"/>
    <w:rsid w:val="0041255F"/>
    <w:rsid w:val="00412DCA"/>
    <w:rsid w:val="00414F9E"/>
    <w:rsid w:val="00420157"/>
    <w:rsid w:val="004218D5"/>
    <w:rsid w:val="004219BB"/>
    <w:rsid w:val="00426EB2"/>
    <w:rsid w:val="0042765B"/>
    <w:rsid w:val="004300CC"/>
    <w:rsid w:val="00430AC0"/>
    <w:rsid w:val="0043589D"/>
    <w:rsid w:val="004418FA"/>
    <w:rsid w:val="00445A9B"/>
    <w:rsid w:val="004475FB"/>
    <w:rsid w:val="00452562"/>
    <w:rsid w:val="0045373A"/>
    <w:rsid w:val="00454FBC"/>
    <w:rsid w:val="0045584C"/>
    <w:rsid w:val="00455F15"/>
    <w:rsid w:val="004564BF"/>
    <w:rsid w:val="00460898"/>
    <w:rsid w:val="00461B78"/>
    <w:rsid w:val="0046271C"/>
    <w:rsid w:val="00472F09"/>
    <w:rsid w:val="00473FB3"/>
    <w:rsid w:val="004741D3"/>
    <w:rsid w:val="00474592"/>
    <w:rsid w:val="0048133E"/>
    <w:rsid w:val="00483128"/>
    <w:rsid w:val="00485FA6"/>
    <w:rsid w:val="004879B9"/>
    <w:rsid w:val="00490772"/>
    <w:rsid w:val="004907B5"/>
    <w:rsid w:val="00494A4B"/>
    <w:rsid w:val="00495BA0"/>
    <w:rsid w:val="00495E15"/>
    <w:rsid w:val="00497C98"/>
    <w:rsid w:val="004A21B1"/>
    <w:rsid w:val="004A2672"/>
    <w:rsid w:val="004A35B3"/>
    <w:rsid w:val="004A35F4"/>
    <w:rsid w:val="004A6BA6"/>
    <w:rsid w:val="004B0739"/>
    <w:rsid w:val="004B2D3A"/>
    <w:rsid w:val="004B2FC5"/>
    <w:rsid w:val="004B390A"/>
    <w:rsid w:val="004B4550"/>
    <w:rsid w:val="004B57A7"/>
    <w:rsid w:val="004B7013"/>
    <w:rsid w:val="004C1137"/>
    <w:rsid w:val="004C36B3"/>
    <w:rsid w:val="004C3709"/>
    <w:rsid w:val="004C3923"/>
    <w:rsid w:val="004C4A58"/>
    <w:rsid w:val="004D1600"/>
    <w:rsid w:val="004D4C1C"/>
    <w:rsid w:val="004E0475"/>
    <w:rsid w:val="004E07E1"/>
    <w:rsid w:val="004E1A3B"/>
    <w:rsid w:val="004E35FE"/>
    <w:rsid w:val="004E536B"/>
    <w:rsid w:val="004E5F05"/>
    <w:rsid w:val="004E632D"/>
    <w:rsid w:val="004F1B9A"/>
    <w:rsid w:val="004F4FE6"/>
    <w:rsid w:val="004F55A9"/>
    <w:rsid w:val="004F5B37"/>
    <w:rsid w:val="004F6DB1"/>
    <w:rsid w:val="00504DBA"/>
    <w:rsid w:val="00505FF6"/>
    <w:rsid w:val="00506AFF"/>
    <w:rsid w:val="00510924"/>
    <w:rsid w:val="00514323"/>
    <w:rsid w:val="0051588A"/>
    <w:rsid w:val="00516BE8"/>
    <w:rsid w:val="00517EEE"/>
    <w:rsid w:val="0052162E"/>
    <w:rsid w:val="00521943"/>
    <w:rsid w:val="00522383"/>
    <w:rsid w:val="00524496"/>
    <w:rsid w:val="005246D1"/>
    <w:rsid w:val="005266FA"/>
    <w:rsid w:val="00534CE2"/>
    <w:rsid w:val="005361FD"/>
    <w:rsid w:val="00537764"/>
    <w:rsid w:val="00537A71"/>
    <w:rsid w:val="00540121"/>
    <w:rsid w:val="00543561"/>
    <w:rsid w:val="00547284"/>
    <w:rsid w:val="00547F82"/>
    <w:rsid w:val="00553351"/>
    <w:rsid w:val="0055581D"/>
    <w:rsid w:val="0055583F"/>
    <w:rsid w:val="0056349B"/>
    <w:rsid w:val="0056698B"/>
    <w:rsid w:val="00571994"/>
    <w:rsid w:val="00571CE4"/>
    <w:rsid w:val="00572F75"/>
    <w:rsid w:val="00575163"/>
    <w:rsid w:val="005764B1"/>
    <w:rsid w:val="00576CE8"/>
    <w:rsid w:val="00580F04"/>
    <w:rsid w:val="00582DAD"/>
    <w:rsid w:val="00583EBA"/>
    <w:rsid w:val="005877B6"/>
    <w:rsid w:val="005878E3"/>
    <w:rsid w:val="005911FB"/>
    <w:rsid w:val="005948A8"/>
    <w:rsid w:val="005A4131"/>
    <w:rsid w:val="005A48E7"/>
    <w:rsid w:val="005A57A1"/>
    <w:rsid w:val="005B459A"/>
    <w:rsid w:val="005B4E78"/>
    <w:rsid w:val="005B6B37"/>
    <w:rsid w:val="005C18DE"/>
    <w:rsid w:val="005C1EF3"/>
    <w:rsid w:val="005C333D"/>
    <w:rsid w:val="005C6E3E"/>
    <w:rsid w:val="005C6FEF"/>
    <w:rsid w:val="005C76B7"/>
    <w:rsid w:val="005D5A8C"/>
    <w:rsid w:val="005D5C36"/>
    <w:rsid w:val="005D6820"/>
    <w:rsid w:val="005E0C76"/>
    <w:rsid w:val="005E1FFD"/>
    <w:rsid w:val="005E2B53"/>
    <w:rsid w:val="005E2EE4"/>
    <w:rsid w:val="005E4DE4"/>
    <w:rsid w:val="005E6273"/>
    <w:rsid w:val="005F2FE2"/>
    <w:rsid w:val="005F67ED"/>
    <w:rsid w:val="00606422"/>
    <w:rsid w:val="00610CD5"/>
    <w:rsid w:val="00613904"/>
    <w:rsid w:val="006176B2"/>
    <w:rsid w:val="0062371C"/>
    <w:rsid w:val="006246C1"/>
    <w:rsid w:val="006300B0"/>
    <w:rsid w:val="00636F5B"/>
    <w:rsid w:val="006378A9"/>
    <w:rsid w:val="00640BB6"/>
    <w:rsid w:val="006410E1"/>
    <w:rsid w:val="006425F8"/>
    <w:rsid w:val="0064367D"/>
    <w:rsid w:val="006450AE"/>
    <w:rsid w:val="00645150"/>
    <w:rsid w:val="00645282"/>
    <w:rsid w:val="006509F6"/>
    <w:rsid w:val="00651458"/>
    <w:rsid w:val="0065342A"/>
    <w:rsid w:val="0065457D"/>
    <w:rsid w:val="00654597"/>
    <w:rsid w:val="00655D30"/>
    <w:rsid w:val="0065721C"/>
    <w:rsid w:val="006573A9"/>
    <w:rsid w:val="00660B8C"/>
    <w:rsid w:val="00664670"/>
    <w:rsid w:val="00667A41"/>
    <w:rsid w:val="0067209E"/>
    <w:rsid w:val="006736DF"/>
    <w:rsid w:val="0067446A"/>
    <w:rsid w:val="0067532E"/>
    <w:rsid w:val="0068194E"/>
    <w:rsid w:val="00683355"/>
    <w:rsid w:val="00687BCB"/>
    <w:rsid w:val="006904E8"/>
    <w:rsid w:val="006917DA"/>
    <w:rsid w:val="0069427F"/>
    <w:rsid w:val="006955D9"/>
    <w:rsid w:val="00695FE2"/>
    <w:rsid w:val="006A27B3"/>
    <w:rsid w:val="006A3A9C"/>
    <w:rsid w:val="006A3AA5"/>
    <w:rsid w:val="006A3CD9"/>
    <w:rsid w:val="006A5411"/>
    <w:rsid w:val="006A70CC"/>
    <w:rsid w:val="006B6BC0"/>
    <w:rsid w:val="006B748C"/>
    <w:rsid w:val="006B775B"/>
    <w:rsid w:val="006C12A4"/>
    <w:rsid w:val="006C18E4"/>
    <w:rsid w:val="006C52B8"/>
    <w:rsid w:val="006C5D63"/>
    <w:rsid w:val="006C6C41"/>
    <w:rsid w:val="006D0413"/>
    <w:rsid w:val="006D181F"/>
    <w:rsid w:val="006D4658"/>
    <w:rsid w:val="006D4C7C"/>
    <w:rsid w:val="006D7110"/>
    <w:rsid w:val="006E1E10"/>
    <w:rsid w:val="006F19B1"/>
    <w:rsid w:val="006F3691"/>
    <w:rsid w:val="006F49CE"/>
    <w:rsid w:val="006F50F6"/>
    <w:rsid w:val="007046D6"/>
    <w:rsid w:val="00705436"/>
    <w:rsid w:val="0070589C"/>
    <w:rsid w:val="00705CF7"/>
    <w:rsid w:val="0070633A"/>
    <w:rsid w:val="00715997"/>
    <w:rsid w:val="00723349"/>
    <w:rsid w:val="007271ED"/>
    <w:rsid w:val="0073154A"/>
    <w:rsid w:val="0073356A"/>
    <w:rsid w:val="0073443B"/>
    <w:rsid w:val="00737EB6"/>
    <w:rsid w:val="00743DA2"/>
    <w:rsid w:val="00744270"/>
    <w:rsid w:val="00744C0F"/>
    <w:rsid w:val="00747F06"/>
    <w:rsid w:val="00750B0E"/>
    <w:rsid w:val="007515EA"/>
    <w:rsid w:val="00756B66"/>
    <w:rsid w:val="00760480"/>
    <w:rsid w:val="007606AD"/>
    <w:rsid w:val="00761B86"/>
    <w:rsid w:val="0076223B"/>
    <w:rsid w:val="00762957"/>
    <w:rsid w:val="00770070"/>
    <w:rsid w:val="00773056"/>
    <w:rsid w:val="0077730F"/>
    <w:rsid w:val="00781FF4"/>
    <w:rsid w:val="007834A5"/>
    <w:rsid w:val="007834DB"/>
    <w:rsid w:val="00784723"/>
    <w:rsid w:val="00784FFE"/>
    <w:rsid w:val="0078620A"/>
    <w:rsid w:val="00792EBE"/>
    <w:rsid w:val="007973E1"/>
    <w:rsid w:val="007A1C9C"/>
    <w:rsid w:val="007A1F8E"/>
    <w:rsid w:val="007A2B0E"/>
    <w:rsid w:val="007A4FFB"/>
    <w:rsid w:val="007A5431"/>
    <w:rsid w:val="007A7766"/>
    <w:rsid w:val="007A7DC5"/>
    <w:rsid w:val="007B1CC9"/>
    <w:rsid w:val="007B50C1"/>
    <w:rsid w:val="007C048B"/>
    <w:rsid w:val="007C2EBE"/>
    <w:rsid w:val="007C5184"/>
    <w:rsid w:val="007C5FC7"/>
    <w:rsid w:val="007D001E"/>
    <w:rsid w:val="007D0D65"/>
    <w:rsid w:val="007D52AC"/>
    <w:rsid w:val="007D610D"/>
    <w:rsid w:val="007D7910"/>
    <w:rsid w:val="007E723B"/>
    <w:rsid w:val="007E726A"/>
    <w:rsid w:val="008011CD"/>
    <w:rsid w:val="00802A8C"/>
    <w:rsid w:val="008065F9"/>
    <w:rsid w:val="008111E1"/>
    <w:rsid w:val="0081295F"/>
    <w:rsid w:val="008179BE"/>
    <w:rsid w:val="00820566"/>
    <w:rsid w:val="00822D0D"/>
    <w:rsid w:val="008232B5"/>
    <w:rsid w:val="008235B6"/>
    <w:rsid w:val="00824C0E"/>
    <w:rsid w:val="00826B0F"/>
    <w:rsid w:val="008270C6"/>
    <w:rsid w:val="00830F54"/>
    <w:rsid w:val="0083217B"/>
    <w:rsid w:val="008323FC"/>
    <w:rsid w:val="0084029B"/>
    <w:rsid w:val="00840839"/>
    <w:rsid w:val="00840BD7"/>
    <w:rsid w:val="00842601"/>
    <w:rsid w:val="008430E5"/>
    <w:rsid w:val="0084312D"/>
    <w:rsid w:val="00843882"/>
    <w:rsid w:val="00843B3B"/>
    <w:rsid w:val="00845154"/>
    <w:rsid w:val="0085109C"/>
    <w:rsid w:val="00853195"/>
    <w:rsid w:val="0085389D"/>
    <w:rsid w:val="00854435"/>
    <w:rsid w:val="008544EF"/>
    <w:rsid w:val="00854522"/>
    <w:rsid w:val="00854F9E"/>
    <w:rsid w:val="00862474"/>
    <w:rsid w:val="008642F9"/>
    <w:rsid w:val="00865D63"/>
    <w:rsid w:val="00866817"/>
    <w:rsid w:val="008733E0"/>
    <w:rsid w:val="008738C5"/>
    <w:rsid w:val="00874185"/>
    <w:rsid w:val="00875580"/>
    <w:rsid w:val="0088422C"/>
    <w:rsid w:val="008843ED"/>
    <w:rsid w:val="0088568A"/>
    <w:rsid w:val="00885C7A"/>
    <w:rsid w:val="00887582"/>
    <w:rsid w:val="008902DF"/>
    <w:rsid w:val="008910C1"/>
    <w:rsid w:val="0089139A"/>
    <w:rsid w:val="00893031"/>
    <w:rsid w:val="00893636"/>
    <w:rsid w:val="0089434B"/>
    <w:rsid w:val="008971A3"/>
    <w:rsid w:val="008A30C9"/>
    <w:rsid w:val="008A6499"/>
    <w:rsid w:val="008B0727"/>
    <w:rsid w:val="008B34F0"/>
    <w:rsid w:val="008B39B9"/>
    <w:rsid w:val="008B3A46"/>
    <w:rsid w:val="008B52F2"/>
    <w:rsid w:val="008B5E22"/>
    <w:rsid w:val="008B6E3D"/>
    <w:rsid w:val="008C0660"/>
    <w:rsid w:val="008C2654"/>
    <w:rsid w:val="008D022E"/>
    <w:rsid w:val="008D19CA"/>
    <w:rsid w:val="008D666E"/>
    <w:rsid w:val="008E22F8"/>
    <w:rsid w:val="008E2E59"/>
    <w:rsid w:val="008E68E0"/>
    <w:rsid w:val="008E70C6"/>
    <w:rsid w:val="008F0CBA"/>
    <w:rsid w:val="008F25A3"/>
    <w:rsid w:val="008F25CD"/>
    <w:rsid w:val="00901F9C"/>
    <w:rsid w:val="00903998"/>
    <w:rsid w:val="00910B74"/>
    <w:rsid w:val="00912955"/>
    <w:rsid w:val="00913DAF"/>
    <w:rsid w:val="00913DC8"/>
    <w:rsid w:val="009228C6"/>
    <w:rsid w:val="00925CD3"/>
    <w:rsid w:val="00925D9E"/>
    <w:rsid w:val="00931916"/>
    <w:rsid w:val="00934D4B"/>
    <w:rsid w:val="0093748D"/>
    <w:rsid w:val="00942B51"/>
    <w:rsid w:val="009445AC"/>
    <w:rsid w:val="009467F9"/>
    <w:rsid w:val="00946EE6"/>
    <w:rsid w:val="00950199"/>
    <w:rsid w:val="0095513F"/>
    <w:rsid w:val="0096294A"/>
    <w:rsid w:val="00964FBE"/>
    <w:rsid w:val="00965306"/>
    <w:rsid w:val="00973353"/>
    <w:rsid w:val="00980F9A"/>
    <w:rsid w:val="00982556"/>
    <w:rsid w:val="00985A12"/>
    <w:rsid w:val="00997406"/>
    <w:rsid w:val="009A2FD2"/>
    <w:rsid w:val="009C0D29"/>
    <w:rsid w:val="009C10C1"/>
    <w:rsid w:val="009C7F81"/>
    <w:rsid w:val="009D0DBB"/>
    <w:rsid w:val="009D1273"/>
    <w:rsid w:val="009D3B11"/>
    <w:rsid w:val="009D4642"/>
    <w:rsid w:val="009E199D"/>
    <w:rsid w:val="009E25E8"/>
    <w:rsid w:val="009E6510"/>
    <w:rsid w:val="009E6C40"/>
    <w:rsid w:val="009F0A69"/>
    <w:rsid w:val="009F19D7"/>
    <w:rsid w:val="009F1A24"/>
    <w:rsid w:val="009F57CE"/>
    <w:rsid w:val="009F5D8F"/>
    <w:rsid w:val="00A00303"/>
    <w:rsid w:val="00A01335"/>
    <w:rsid w:val="00A014F5"/>
    <w:rsid w:val="00A04260"/>
    <w:rsid w:val="00A05D14"/>
    <w:rsid w:val="00A0688E"/>
    <w:rsid w:val="00A06E59"/>
    <w:rsid w:val="00A10A8A"/>
    <w:rsid w:val="00A13954"/>
    <w:rsid w:val="00A149E4"/>
    <w:rsid w:val="00A14A89"/>
    <w:rsid w:val="00A15820"/>
    <w:rsid w:val="00A15FAC"/>
    <w:rsid w:val="00A167E7"/>
    <w:rsid w:val="00A21793"/>
    <w:rsid w:val="00A2256F"/>
    <w:rsid w:val="00A24A63"/>
    <w:rsid w:val="00A26B56"/>
    <w:rsid w:val="00A272E3"/>
    <w:rsid w:val="00A30CE6"/>
    <w:rsid w:val="00A30F71"/>
    <w:rsid w:val="00A31611"/>
    <w:rsid w:val="00A35896"/>
    <w:rsid w:val="00A35904"/>
    <w:rsid w:val="00A36A7A"/>
    <w:rsid w:val="00A36D3F"/>
    <w:rsid w:val="00A36FC5"/>
    <w:rsid w:val="00A415B0"/>
    <w:rsid w:val="00A445AA"/>
    <w:rsid w:val="00A4509F"/>
    <w:rsid w:val="00A505FA"/>
    <w:rsid w:val="00A53686"/>
    <w:rsid w:val="00A57EE4"/>
    <w:rsid w:val="00A613A2"/>
    <w:rsid w:val="00A637E7"/>
    <w:rsid w:val="00A64FF4"/>
    <w:rsid w:val="00A673A9"/>
    <w:rsid w:val="00A77344"/>
    <w:rsid w:val="00A8211B"/>
    <w:rsid w:val="00A824EF"/>
    <w:rsid w:val="00A82E7F"/>
    <w:rsid w:val="00A8369D"/>
    <w:rsid w:val="00A838E0"/>
    <w:rsid w:val="00A90BB6"/>
    <w:rsid w:val="00A93952"/>
    <w:rsid w:val="00A941A5"/>
    <w:rsid w:val="00A95C86"/>
    <w:rsid w:val="00A97DB8"/>
    <w:rsid w:val="00AA082B"/>
    <w:rsid w:val="00AA1E54"/>
    <w:rsid w:val="00AA75E9"/>
    <w:rsid w:val="00AB0421"/>
    <w:rsid w:val="00AB161E"/>
    <w:rsid w:val="00AB1C7C"/>
    <w:rsid w:val="00AB2C74"/>
    <w:rsid w:val="00AB3F80"/>
    <w:rsid w:val="00AC1DBB"/>
    <w:rsid w:val="00AC4FC8"/>
    <w:rsid w:val="00AC7ABB"/>
    <w:rsid w:val="00AD3804"/>
    <w:rsid w:val="00AD58A9"/>
    <w:rsid w:val="00AD7877"/>
    <w:rsid w:val="00AE15E4"/>
    <w:rsid w:val="00AE2952"/>
    <w:rsid w:val="00AE2A41"/>
    <w:rsid w:val="00AE637C"/>
    <w:rsid w:val="00AE6753"/>
    <w:rsid w:val="00AE7A7F"/>
    <w:rsid w:val="00AF357D"/>
    <w:rsid w:val="00AF5BD0"/>
    <w:rsid w:val="00B007C0"/>
    <w:rsid w:val="00B0210A"/>
    <w:rsid w:val="00B03058"/>
    <w:rsid w:val="00B04566"/>
    <w:rsid w:val="00B067D2"/>
    <w:rsid w:val="00B06CDD"/>
    <w:rsid w:val="00B1002B"/>
    <w:rsid w:val="00B1114E"/>
    <w:rsid w:val="00B15BA7"/>
    <w:rsid w:val="00B17C4F"/>
    <w:rsid w:val="00B32B41"/>
    <w:rsid w:val="00B3393B"/>
    <w:rsid w:val="00B33E73"/>
    <w:rsid w:val="00B3410F"/>
    <w:rsid w:val="00B36CC0"/>
    <w:rsid w:val="00B418F7"/>
    <w:rsid w:val="00B43F53"/>
    <w:rsid w:val="00B45C1A"/>
    <w:rsid w:val="00B47410"/>
    <w:rsid w:val="00B5227D"/>
    <w:rsid w:val="00B664E0"/>
    <w:rsid w:val="00B70E5D"/>
    <w:rsid w:val="00B716BD"/>
    <w:rsid w:val="00B725D3"/>
    <w:rsid w:val="00B7305F"/>
    <w:rsid w:val="00B7345B"/>
    <w:rsid w:val="00B81D21"/>
    <w:rsid w:val="00B81F69"/>
    <w:rsid w:val="00B82241"/>
    <w:rsid w:val="00B86C1D"/>
    <w:rsid w:val="00B875F5"/>
    <w:rsid w:val="00B9229B"/>
    <w:rsid w:val="00B92E5B"/>
    <w:rsid w:val="00B96169"/>
    <w:rsid w:val="00B9647A"/>
    <w:rsid w:val="00BA0183"/>
    <w:rsid w:val="00BA171C"/>
    <w:rsid w:val="00BA1881"/>
    <w:rsid w:val="00BA6315"/>
    <w:rsid w:val="00BB047D"/>
    <w:rsid w:val="00BB52A9"/>
    <w:rsid w:val="00BB68DB"/>
    <w:rsid w:val="00BC7A7A"/>
    <w:rsid w:val="00BD2BEA"/>
    <w:rsid w:val="00BD34F8"/>
    <w:rsid w:val="00BD4BCE"/>
    <w:rsid w:val="00BE0606"/>
    <w:rsid w:val="00BE506E"/>
    <w:rsid w:val="00BF3808"/>
    <w:rsid w:val="00BF531D"/>
    <w:rsid w:val="00BF5BDB"/>
    <w:rsid w:val="00BF6166"/>
    <w:rsid w:val="00BF66D6"/>
    <w:rsid w:val="00BF79AF"/>
    <w:rsid w:val="00C00A53"/>
    <w:rsid w:val="00C00E78"/>
    <w:rsid w:val="00C013B8"/>
    <w:rsid w:val="00C01C77"/>
    <w:rsid w:val="00C06490"/>
    <w:rsid w:val="00C12052"/>
    <w:rsid w:val="00C12C8C"/>
    <w:rsid w:val="00C14132"/>
    <w:rsid w:val="00C168BC"/>
    <w:rsid w:val="00C16A66"/>
    <w:rsid w:val="00C16C2D"/>
    <w:rsid w:val="00C221BF"/>
    <w:rsid w:val="00C22C93"/>
    <w:rsid w:val="00C23287"/>
    <w:rsid w:val="00C3099D"/>
    <w:rsid w:val="00C42D43"/>
    <w:rsid w:val="00C438EB"/>
    <w:rsid w:val="00C44F19"/>
    <w:rsid w:val="00C47BC7"/>
    <w:rsid w:val="00C5518A"/>
    <w:rsid w:val="00C60434"/>
    <w:rsid w:val="00C60594"/>
    <w:rsid w:val="00C658C1"/>
    <w:rsid w:val="00C66A1D"/>
    <w:rsid w:val="00C70A23"/>
    <w:rsid w:val="00C71761"/>
    <w:rsid w:val="00C71A2D"/>
    <w:rsid w:val="00C7557B"/>
    <w:rsid w:val="00C75D57"/>
    <w:rsid w:val="00C7643F"/>
    <w:rsid w:val="00C808F5"/>
    <w:rsid w:val="00C8163A"/>
    <w:rsid w:val="00C818C8"/>
    <w:rsid w:val="00C85D9D"/>
    <w:rsid w:val="00C86ED5"/>
    <w:rsid w:val="00C91EE8"/>
    <w:rsid w:val="00C9308C"/>
    <w:rsid w:val="00C93D76"/>
    <w:rsid w:val="00C95AC2"/>
    <w:rsid w:val="00CB04C2"/>
    <w:rsid w:val="00CB2BB5"/>
    <w:rsid w:val="00CB3DB7"/>
    <w:rsid w:val="00CD3569"/>
    <w:rsid w:val="00CD5A04"/>
    <w:rsid w:val="00CD6919"/>
    <w:rsid w:val="00CE4F88"/>
    <w:rsid w:val="00CF1327"/>
    <w:rsid w:val="00CF1F7A"/>
    <w:rsid w:val="00CF240A"/>
    <w:rsid w:val="00CF32D3"/>
    <w:rsid w:val="00CF3901"/>
    <w:rsid w:val="00CF7F33"/>
    <w:rsid w:val="00D01331"/>
    <w:rsid w:val="00D02008"/>
    <w:rsid w:val="00D04EF2"/>
    <w:rsid w:val="00D11A1F"/>
    <w:rsid w:val="00D12BD6"/>
    <w:rsid w:val="00D163EA"/>
    <w:rsid w:val="00D20EE2"/>
    <w:rsid w:val="00D22C5A"/>
    <w:rsid w:val="00D23927"/>
    <w:rsid w:val="00D2732C"/>
    <w:rsid w:val="00D33B63"/>
    <w:rsid w:val="00D33F49"/>
    <w:rsid w:val="00D41EE0"/>
    <w:rsid w:val="00D42846"/>
    <w:rsid w:val="00D4658A"/>
    <w:rsid w:val="00D52A63"/>
    <w:rsid w:val="00D53051"/>
    <w:rsid w:val="00D55595"/>
    <w:rsid w:val="00D56A0A"/>
    <w:rsid w:val="00D62CD3"/>
    <w:rsid w:val="00D62E9F"/>
    <w:rsid w:val="00D6304A"/>
    <w:rsid w:val="00D631AA"/>
    <w:rsid w:val="00D63E99"/>
    <w:rsid w:val="00D7094B"/>
    <w:rsid w:val="00D82A57"/>
    <w:rsid w:val="00D86810"/>
    <w:rsid w:val="00D901AC"/>
    <w:rsid w:val="00D92D87"/>
    <w:rsid w:val="00D93B83"/>
    <w:rsid w:val="00D94985"/>
    <w:rsid w:val="00D97ABD"/>
    <w:rsid w:val="00DA160B"/>
    <w:rsid w:val="00DB1099"/>
    <w:rsid w:val="00DB37BD"/>
    <w:rsid w:val="00DB725B"/>
    <w:rsid w:val="00DC19CE"/>
    <w:rsid w:val="00DC1AB2"/>
    <w:rsid w:val="00DC2E04"/>
    <w:rsid w:val="00DC52EB"/>
    <w:rsid w:val="00DC5A3E"/>
    <w:rsid w:val="00DC795D"/>
    <w:rsid w:val="00DD41DE"/>
    <w:rsid w:val="00DD44D4"/>
    <w:rsid w:val="00DE15F8"/>
    <w:rsid w:val="00DE30A0"/>
    <w:rsid w:val="00DE5226"/>
    <w:rsid w:val="00DE6A1C"/>
    <w:rsid w:val="00DF1EB1"/>
    <w:rsid w:val="00DF3AFF"/>
    <w:rsid w:val="00DF70B5"/>
    <w:rsid w:val="00E07571"/>
    <w:rsid w:val="00E10B38"/>
    <w:rsid w:val="00E1256C"/>
    <w:rsid w:val="00E12C1C"/>
    <w:rsid w:val="00E15CAE"/>
    <w:rsid w:val="00E16AC4"/>
    <w:rsid w:val="00E1735E"/>
    <w:rsid w:val="00E34CCF"/>
    <w:rsid w:val="00E350D9"/>
    <w:rsid w:val="00E36A45"/>
    <w:rsid w:val="00E37872"/>
    <w:rsid w:val="00E461D6"/>
    <w:rsid w:val="00E464B2"/>
    <w:rsid w:val="00E46DE6"/>
    <w:rsid w:val="00E5548E"/>
    <w:rsid w:val="00E6725E"/>
    <w:rsid w:val="00E71133"/>
    <w:rsid w:val="00E72A5A"/>
    <w:rsid w:val="00E800AB"/>
    <w:rsid w:val="00E803A5"/>
    <w:rsid w:val="00E80D39"/>
    <w:rsid w:val="00E8144D"/>
    <w:rsid w:val="00E81631"/>
    <w:rsid w:val="00E82925"/>
    <w:rsid w:val="00E83153"/>
    <w:rsid w:val="00E8794A"/>
    <w:rsid w:val="00E91472"/>
    <w:rsid w:val="00E92786"/>
    <w:rsid w:val="00E948BE"/>
    <w:rsid w:val="00E9568F"/>
    <w:rsid w:val="00E97A39"/>
    <w:rsid w:val="00EA2CD7"/>
    <w:rsid w:val="00EA3AB2"/>
    <w:rsid w:val="00EA6387"/>
    <w:rsid w:val="00EA7439"/>
    <w:rsid w:val="00EB06CC"/>
    <w:rsid w:val="00EB091C"/>
    <w:rsid w:val="00EB148E"/>
    <w:rsid w:val="00EB2CC9"/>
    <w:rsid w:val="00EB3A60"/>
    <w:rsid w:val="00EB45F5"/>
    <w:rsid w:val="00EB57BF"/>
    <w:rsid w:val="00EC42A9"/>
    <w:rsid w:val="00ED6AFA"/>
    <w:rsid w:val="00ED7868"/>
    <w:rsid w:val="00EE315D"/>
    <w:rsid w:val="00EE6279"/>
    <w:rsid w:val="00EE6C2C"/>
    <w:rsid w:val="00EE759F"/>
    <w:rsid w:val="00EF10CC"/>
    <w:rsid w:val="00EF367D"/>
    <w:rsid w:val="00EF600B"/>
    <w:rsid w:val="00EF61B3"/>
    <w:rsid w:val="00F04C52"/>
    <w:rsid w:val="00F06FDF"/>
    <w:rsid w:val="00F07073"/>
    <w:rsid w:val="00F11B06"/>
    <w:rsid w:val="00F11F6E"/>
    <w:rsid w:val="00F13646"/>
    <w:rsid w:val="00F14601"/>
    <w:rsid w:val="00F16DD9"/>
    <w:rsid w:val="00F239CD"/>
    <w:rsid w:val="00F24B34"/>
    <w:rsid w:val="00F255A1"/>
    <w:rsid w:val="00F315D1"/>
    <w:rsid w:val="00F34231"/>
    <w:rsid w:val="00F368B9"/>
    <w:rsid w:val="00F448DE"/>
    <w:rsid w:val="00F45542"/>
    <w:rsid w:val="00F50FF0"/>
    <w:rsid w:val="00F573CF"/>
    <w:rsid w:val="00F57602"/>
    <w:rsid w:val="00F602C6"/>
    <w:rsid w:val="00F60B07"/>
    <w:rsid w:val="00F64260"/>
    <w:rsid w:val="00F65C28"/>
    <w:rsid w:val="00F72ABA"/>
    <w:rsid w:val="00F77C06"/>
    <w:rsid w:val="00F8036A"/>
    <w:rsid w:val="00F81A70"/>
    <w:rsid w:val="00F85D56"/>
    <w:rsid w:val="00F85F31"/>
    <w:rsid w:val="00F90F57"/>
    <w:rsid w:val="00F93EDB"/>
    <w:rsid w:val="00F941FE"/>
    <w:rsid w:val="00F95589"/>
    <w:rsid w:val="00FA7957"/>
    <w:rsid w:val="00FB2610"/>
    <w:rsid w:val="00FB7F1B"/>
    <w:rsid w:val="00FC0F8E"/>
    <w:rsid w:val="00FC1586"/>
    <w:rsid w:val="00FC1BC3"/>
    <w:rsid w:val="00FC2C0F"/>
    <w:rsid w:val="00FC3CBC"/>
    <w:rsid w:val="00FD1C37"/>
    <w:rsid w:val="00FD53B6"/>
    <w:rsid w:val="00FE46B0"/>
    <w:rsid w:val="00FE5375"/>
    <w:rsid w:val="00FE6459"/>
    <w:rsid w:val="00FF3A4D"/>
    <w:rsid w:val="00FF3CA6"/>
    <w:rsid w:val="00FF67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7D2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38508E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Default"/>
    <w:next w:val="Default"/>
    <w:link w:val="20"/>
    <w:uiPriority w:val="99"/>
    <w:qFormat/>
    <w:rsid w:val="00BA171C"/>
    <w:pPr>
      <w:outlineLvl w:val="1"/>
    </w:pPr>
    <w:rPr>
      <w:color w:val="auto"/>
    </w:rPr>
  </w:style>
  <w:style w:type="paragraph" w:styleId="3">
    <w:name w:val="heading 3"/>
    <w:basedOn w:val="a"/>
    <w:next w:val="a"/>
    <w:link w:val="30"/>
    <w:uiPriority w:val="99"/>
    <w:qFormat/>
    <w:rsid w:val="00BA171C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BA171C"/>
    <w:rPr>
      <w:rFonts w:ascii="Arial" w:hAnsi="Arial" w:cs="Arial"/>
      <w:sz w:val="24"/>
      <w:szCs w:val="24"/>
    </w:rPr>
  </w:style>
  <w:style w:type="character" w:customStyle="1" w:styleId="30">
    <w:name w:val="Заголовок 3 Знак"/>
    <w:link w:val="3"/>
    <w:uiPriority w:val="99"/>
    <w:semiHidden/>
    <w:locked/>
    <w:rsid w:val="00BA171C"/>
    <w:rPr>
      <w:rFonts w:ascii="Cambria" w:hAnsi="Cambria" w:cs="Cambria"/>
      <w:b/>
      <w:bCs/>
      <w:color w:val="4F81BD"/>
    </w:rPr>
  </w:style>
  <w:style w:type="paragraph" w:customStyle="1" w:styleId="Default">
    <w:name w:val="Default"/>
    <w:uiPriority w:val="99"/>
    <w:rsid w:val="00BA171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a3">
    <w:name w:val="таб_подп"/>
    <w:basedOn w:val="Default"/>
    <w:next w:val="Default"/>
    <w:uiPriority w:val="99"/>
    <w:rsid w:val="00BA171C"/>
    <w:rPr>
      <w:color w:val="auto"/>
    </w:rPr>
  </w:style>
  <w:style w:type="paragraph" w:styleId="a4">
    <w:name w:val="Body Text"/>
    <w:basedOn w:val="Default"/>
    <w:next w:val="Default"/>
    <w:link w:val="a5"/>
    <w:uiPriority w:val="99"/>
    <w:rsid w:val="004C1137"/>
    <w:rPr>
      <w:color w:val="auto"/>
    </w:rPr>
  </w:style>
  <w:style w:type="character" w:customStyle="1" w:styleId="a5">
    <w:name w:val="Основной текст Знак"/>
    <w:link w:val="a4"/>
    <w:uiPriority w:val="99"/>
    <w:locked/>
    <w:rsid w:val="004C1137"/>
    <w:rPr>
      <w:rFonts w:ascii="Arial" w:hAnsi="Arial" w:cs="Arial"/>
      <w:sz w:val="24"/>
      <w:szCs w:val="24"/>
    </w:rPr>
  </w:style>
  <w:style w:type="paragraph" w:customStyle="1" w:styleId="11">
    <w:name w:val="Знак1 Знак Знак Знак1 Знак Знак Знак Знак Знак Знак Знак Знак Знак Знак Знак Знак Знак Знак Знак"/>
    <w:basedOn w:val="a"/>
    <w:autoRedefine/>
    <w:rsid w:val="005C18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en-ZA"/>
    </w:rPr>
  </w:style>
  <w:style w:type="character" w:customStyle="1" w:styleId="a6">
    <w:name w:val="Основной текст_"/>
    <w:link w:val="5"/>
    <w:locked/>
    <w:rsid w:val="000B52A3"/>
    <w:rPr>
      <w:rFonts w:ascii="Consolas" w:eastAsia="Consolas" w:hAnsi="Consolas" w:cs="Consolas"/>
      <w:sz w:val="17"/>
      <w:szCs w:val="17"/>
      <w:shd w:val="clear" w:color="auto" w:fill="FFFFFF"/>
    </w:rPr>
  </w:style>
  <w:style w:type="paragraph" w:customStyle="1" w:styleId="5">
    <w:name w:val="Основной текст5"/>
    <w:basedOn w:val="a"/>
    <w:link w:val="a6"/>
    <w:rsid w:val="000B52A3"/>
    <w:pPr>
      <w:widowControl w:val="0"/>
      <w:shd w:val="clear" w:color="auto" w:fill="FFFFFF"/>
      <w:spacing w:after="0" w:line="0" w:lineRule="atLeast"/>
    </w:pPr>
    <w:rPr>
      <w:rFonts w:ascii="Consolas" w:eastAsia="Consolas" w:hAnsi="Consolas" w:cs="Times New Roman"/>
      <w:sz w:val="17"/>
      <w:szCs w:val="17"/>
    </w:rPr>
  </w:style>
  <w:style w:type="character" w:customStyle="1" w:styleId="9">
    <w:name w:val="Основной текст + 9"/>
    <w:aliases w:val="5 pt,Основной текст + Century Gothic,6"/>
    <w:rsid w:val="000B52A3"/>
    <w:rPr>
      <w:rFonts w:ascii="Arial Unicode MS" w:eastAsia="Arial Unicode MS" w:hAnsi="Arial Unicode MS" w:cs="Arial Unicode MS" w:hint="eastAsia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5"/>
      <w:szCs w:val="15"/>
      <w:u w:val="none"/>
      <w:effect w:val="none"/>
      <w:lang w:val="ru-RU"/>
    </w:rPr>
  </w:style>
  <w:style w:type="character" w:customStyle="1" w:styleId="12">
    <w:name w:val="Основной текст1"/>
    <w:rsid w:val="000B52A3"/>
    <w:rPr>
      <w:rFonts w:ascii="Consolas" w:eastAsia="Consolas" w:hAnsi="Consolas" w:cs="Consolas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val="ru-RU"/>
    </w:rPr>
  </w:style>
  <w:style w:type="character" w:customStyle="1" w:styleId="21">
    <w:name w:val="Основной текст2"/>
    <w:rsid w:val="000B52A3"/>
    <w:rPr>
      <w:rFonts w:ascii="Consolas" w:eastAsia="Consolas" w:hAnsi="Consolas" w:cs="Consolas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182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182EE4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link w:val="1"/>
    <w:rsid w:val="0038508E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table" w:styleId="a9">
    <w:name w:val="Table Grid"/>
    <w:basedOn w:val="a1"/>
    <w:uiPriority w:val="59"/>
    <w:locked/>
    <w:rsid w:val="00187146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EB148E"/>
  </w:style>
  <w:style w:type="character" w:styleId="aa">
    <w:name w:val="Hyperlink"/>
    <w:uiPriority w:val="99"/>
    <w:semiHidden/>
    <w:unhideWhenUsed/>
    <w:rsid w:val="00EB148E"/>
    <w:rPr>
      <w:color w:val="0000FF"/>
      <w:u w:val="single"/>
    </w:rPr>
  </w:style>
  <w:style w:type="paragraph" w:styleId="ab">
    <w:name w:val="Body Text Indent"/>
    <w:basedOn w:val="a"/>
    <w:link w:val="ac"/>
    <w:uiPriority w:val="99"/>
    <w:semiHidden/>
    <w:unhideWhenUsed/>
    <w:rsid w:val="003B3885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3B3885"/>
    <w:rPr>
      <w:rFonts w:cs="Calibri"/>
      <w:sz w:val="22"/>
      <w:szCs w:val="22"/>
      <w:lang w:eastAsia="en-US"/>
    </w:rPr>
  </w:style>
  <w:style w:type="paragraph" w:styleId="31">
    <w:name w:val="Body Text Indent 3"/>
    <w:basedOn w:val="a"/>
    <w:link w:val="32"/>
    <w:uiPriority w:val="99"/>
    <w:unhideWhenUsed/>
    <w:rsid w:val="003B3885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3B3885"/>
    <w:rPr>
      <w:rFonts w:cs="Calibri"/>
      <w:sz w:val="16"/>
      <w:szCs w:val="16"/>
      <w:lang w:eastAsia="en-US"/>
    </w:rPr>
  </w:style>
  <w:style w:type="paragraph" w:styleId="ad">
    <w:name w:val="header"/>
    <w:basedOn w:val="a"/>
    <w:link w:val="ae"/>
    <w:uiPriority w:val="99"/>
    <w:unhideWhenUsed/>
    <w:rsid w:val="00C95A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95AC2"/>
    <w:rPr>
      <w:rFonts w:cs="Calibri"/>
      <w:sz w:val="22"/>
      <w:szCs w:val="22"/>
      <w:lang w:eastAsia="en-US"/>
    </w:rPr>
  </w:style>
  <w:style w:type="paragraph" w:styleId="af">
    <w:name w:val="footer"/>
    <w:basedOn w:val="a"/>
    <w:link w:val="af0"/>
    <w:uiPriority w:val="99"/>
    <w:unhideWhenUsed/>
    <w:rsid w:val="00C95A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95AC2"/>
    <w:rPr>
      <w:rFonts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7D2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38508E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Default"/>
    <w:next w:val="Default"/>
    <w:link w:val="20"/>
    <w:uiPriority w:val="99"/>
    <w:qFormat/>
    <w:rsid w:val="00BA171C"/>
    <w:pPr>
      <w:outlineLvl w:val="1"/>
    </w:pPr>
    <w:rPr>
      <w:color w:val="auto"/>
    </w:rPr>
  </w:style>
  <w:style w:type="paragraph" w:styleId="3">
    <w:name w:val="heading 3"/>
    <w:basedOn w:val="a"/>
    <w:next w:val="a"/>
    <w:link w:val="30"/>
    <w:uiPriority w:val="99"/>
    <w:qFormat/>
    <w:rsid w:val="00BA171C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BA171C"/>
    <w:rPr>
      <w:rFonts w:ascii="Arial" w:hAnsi="Arial" w:cs="Arial"/>
      <w:sz w:val="24"/>
      <w:szCs w:val="24"/>
    </w:rPr>
  </w:style>
  <w:style w:type="character" w:customStyle="1" w:styleId="30">
    <w:name w:val="Заголовок 3 Знак"/>
    <w:link w:val="3"/>
    <w:uiPriority w:val="99"/>
    <w:semiHidden/>
    <w:locked/>
    <w:rsid w:val="00BA171C"/>
    <w:rPr>
      <w:rFonts w:ascii="Cambria" w:hAnsi="Cambria" w:cs="Cambria"/>
      <w:b/>
      <w:bCs/>
      <w:color w:val="4F81BD"/>
    </w:rPr>
  </w:style>
  <w:style w:type="paragraph" w:customStyle="1" w:styleId="Default">
    <w:name w:val="Default"/>
    <w:uiPriority w:val="99"/>
    <w:rsid w:val="00BA171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a3">
    <w:name w:val="таб_подп"/>
    <w:basedOn w:val="Default"/>
    <w:next w:val="Default"/>
    <w:uiPriority w:val="99"/>
    <w:rsid w:val="00BA171C"/>
    <w:rPr>
      <w:color w:val="auto"/>
    </w:rPr>
  </w:style>
  <w:style w:type="paragraph" w:styleId="a4">
    <w:name w:val="Body Text"/>
    <w:basedOn w:val="Default"/>
    <w:next w:val="Default"/>
    <w:link w:val="a5"/>
    <w:uiPriority w:val="99"/>
    <w:rsid w:val="004C1137"/>
    <w:rPr>
      <w:color w:val="auto"/>
    </w:rPr>
  </w:style>
  <w:style w:type="character" w:customStyle="1" w:styleId="a5">
    <w:name w:val="Основной текст Знак"/>
    <w:link w:val="a4"/>
    <w:uiPriority w:val="99"/>
    <w:locked/>
    <w:rsid w:val="004C1137"/>
    <w:rPr>
      <w:rFonts w:ascii="Arial" w:hAnsi="Arial" w:cs="Arial"/>
      <w:sz w:val="24"/>
      <w:szCs w:val="24"/>
    </w:rPr>
  </w:style>
  <w:style w:type="paragraph" w:customStyle="1" w:styleId="11">
    <w:name w:val="Знак1 Знак Знак Знак1 Знак Знак Знак Знак Знак Знак Знак Знак Знак Знак Знак Знак Знак Знак Знак"/>
    <w:basedOn w:val="a"/>
    <w:autoRedefine/>
    <w:rsid w:val="005C18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en-ZA"/>
    </w:rPr>
  </w:style>
  <w:style w:type="character" w:customStyle="1" w:styleId="a6">
    <w:name w:val="Основной текст_"/>
    <w:link w:val="5"/>
    <w:locked/>
    <w:rsid w:val="000B52A3"/>
    <w:rPr>
      <w:rFonts w:ascii="Consolas" w:eastAsia="Consolas" w:hAnsi="Consolas" w:cs="Consolas"/>
      <w:sz w:val="17"/>
      <w:szCs w:val="17"/>
      <w:shd w:val="clear" w:color="auto" w:fill="FFFFFF"/>
    </w:rPr>
  </w:style>
  <w:style w:type="paragraph" w:customStyle="1" w:styleId="5">
    <w:name w:val="Основной текст5"/>
    <w:basedOn w:val="a"/>
    <w:link w:val="a6"/>
    <w:rsid w:val="000B52A3"/>
    <w:pPr>
      <w:widowControl w:val="0"/>
      <w:shd w:val="clear" w:color="auto" w:fill="FFFFFF"/>
      <w:spacing w:after="0" w:line="0" w:lineRule="atLeast"/>
    </w:pPr>
    <w:rPr>
      <w:rFonts w:ascii="Consolas" w:eastAsia="Consolas" w:hAnsi="Consolas" w:cs="Times New Roman"/>
      <w:sz w:val="17"/>
      <w:szCs w:val="17"/>
    </w:rPr>
  </w:style>
  <w:style w:type="character" w:customStyle="1" w:styleId="9">
    <w:name w:val="Основной текст + 9"/>
    <w:aliases w:val="5 pt,Основной текст + Century Gothic,6"/>
    <w:rsid w:val="000B52A3"/>
    <w:rPr>
      <w:rFonts w:ascii="Arial Unicode MS" w:eastAsia="Arial Unicode MS" w:hAnsi="Arial Unicode MS" w:cs="Arial Unicode MS" w:hint="eastAsia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5"/>
      <w:szCs w:val="15"/>
      <w:u w:val="none"/>
      <w:effect w:val="none"/>
      <w:lang w:val="ru-RU"/>
    </w:rPr>
  </w:style>
  <w:style w:type="character" w:customStyle="1" w:styleId="12">
    <w:name w:val="Основной текст1"/>
    <w:rsid w:val="000B52A3"/>
    <w:rPr>
      <w:rFonts w:ascii="Consolas" w:eastAsia="Consolas" w:hAnsi="Consolas" w:cs="Consolas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val="ru-RU"/>
    </w:rPr>
  </w:style>
  <w:style w:type="character" w:customStyle="1" w:styleId="21">
    <w:name w:val="Основной текст2"/>
    <w:rsid w:val="000B52A3"/>
    <w:rPr>
      <w:rFonts w:ascii="Consolas" w:eastAsia="Consolas" w:hAnsi="Consolas" w:cs="Consolas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182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182EE4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link w:val="1"/>
    <w:rsid w:val="0038508E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table" w:styleId="a9">
    <w:name w:val="Table Grid"/>
    <w:basedOn w:val="a1"/>
    <w:uiPriority w:val="59"/>
    <w:locked/>
    <w:rsid w:val="00187146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EB148E"/>
  </w:style>
  <w:style w:type="character" w:styleId="aa">
    <w:name w:val="Hyperlink"/>
    <w:uiPriority w:val="99"/>
    <w:semiHidden/>
    <w:unhideWhenUsed/>
    <w:rsid w:val="00EB148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3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4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5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footer" Target="footer2.xml"/><Relationship Id="rId26" Type="http://schemas.openxmlformats.org/officeDocument/2006/relationships/oleObject" Target="embeddings/_____Microsoft_Excel_97-20035.xls"/><Relationship Id="rId39" Type="http://schemas.openxmlformats.org/officeDocument/2006/relationships/chart" Target="charts/chart6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oleObject" Target="embeddings/_____Microsoft_Excel_97-20038.xls"/><Relationship Id="rId42" Type="http://schemas.openxmlformats.org/officeDocument/2006/relationships/chart" Target="charts/chart9.xml"/><Relationship Id="rId47" Type="http://schemas.openxmlformats.org/officeDocument/2006/relationships/image" Target="media/image18.png"/><Relationship Id="rId50" Type="http://schemas.openxmlformats.org/officeDocument/2006/relationships/image" Target="media/image21.emf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footer" Target="footer1.xml"/><Relationship Id="rId25" Type="http://schemas.openxmlformats.org/officeDocument/2006/relationships/image" Target="media/image7.png"/><Relationship Id="rId33" Type="http://schemas.openxmlformats.org/officeDocument/2006/relationships/image" Target="media/image11.png"/><Relationship Id="rId38" Type="http://schemas.openxmlformats.org/officeDocument/2006/relationships/oleObject" Target="embeddings/_____Microsoft_Excel_97-200310.xls"/><Relationship Id="rId46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oleObject" Target="embeddings/_____Microsoft_Excel_97-20031.xls"/><Relationship Id="rId20" Type="http://schemas.openxmlformats.org/officeDocument/2006/relationships/oleObject" Target="embeddings/_____Microsoft_Excel_97-20032.xls"/><Relationship Id="rId29" Type="http://schemas.openxmlformats.org/officeDocument/2006/relationships/oleObject" Target="embeddings/_____Microsoft_Excel_97-20036.xls"/><Relationship Id="rId41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oleObject" Target="embeddings/_____Microsoft_Excel_97-20034.xls"/><Relationship Id="rId32" Type="http://schemas.openxmlformats.org/officeDocument/2006/relationships/chart" Target="charts/chart5.xml"/><Relationship Id="rId37" Type="http://schemas.openxmlformats.org/officeDocument/2006/relationships/image" Target="media/image13.png"/><Relationship Id="rId40" Type="http://schemas.openxmlformats.org/officeDocument/2006/relationships/chart" Target="charts/chart7.xml"/><Relationship Id="rId45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23" Type="http://schemas.openxmlformats.org/officeDocument/2006/relationships/image" Target="media/image6.png"/><Relationship Id="rId28" Type="http://schemas.openxmlformats.org/officeDocument/2006/relationships/image" Target="media/image9.emf"/><Relationship Id="rId36" Type="http://schemas.openxmlformats.org/officeDocument/2006/relationships/oleObject" Target="embeddings/_____Microsoft_Excel_97-20039.xls"/><Relationship Id="rId49" Type="http://schemas.openxmlformats.org/officeDocument/2006/relationships/image" Target="media/image20.emf"/><Relationship Id="rId10" Type="http://schemas.openxmlformats.org/officeDocument/2006/relationships/chart" Target="charts/chart2.xml"/><Relationship Id="rId19" Type="http://schemas.openxmlformats.org/officeDocument/2006/relationships/image" Target="media/image4.png"/><Relationship Id="rId31" Type="http://schemas.openxmlformats.org/officeDocument/2006/relationships/oleObject" Target="embeddings/_____Microsoft_Excel_97-20037.xls"/><Relationship Id="rId44" Type="http://schemas.openxmlformats.org/officeDocument/2006/relationships/image" Target="media/image15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2.png"/><Relationship Id="rId22" Type="http://schemas.openxmlformats.org/officeDocument/2006/relationships/oleObject" Target="embeddings/_____Microsoft_Excel_97-20033.xls"/><Relationship Id="rId27" Type="http://schemas.openxmlformats.org/officeDocument/2006/relationships/image" Target="media/image8.jpeg"/><Relationship Id="rId30" Type="http://schemas.openxmlformats.org/officeDocument/2006/relationships/image" Target="media/image10.png"/><Relationship Id="rId35" Type="http://schemas.openxmlformats.org/officeDocument/2006/relationships/image" Target="media/image12.png"/><Relationship Id="rId43" Type="http://schemas.openxmlformats.org/officeDocument/2006/relationships/image" Target="media/image14.wmf"/><Relationship Id="rId48" Type="http://schemas.openxmlformats.org/officeDocument/2006/relationships/image" Target="media/image19.jpe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E:\&#1052;&#1077;&#1093;&#1072;&#1085;&#1080;&#1082;&#1086;&#1074;\&#1041;&#1102;&#1083;&#1083;&#1077;&#1090;&#1077;&#1085;&#1100;%20&#1057;&#1054;&#1057;%20&#1041;\&#1092;&#1086;&#1088;&#1084;&#1099;%20&#1090;&#1072;&#1073;&#1083;&#1080;&#1094;%20&#1101;&#1082;&#1086;&#1083;&#1086;&#1075;&#1080;&#1095;&#1077;&#1089;&#1082;&#1086;&#1075;&#1086;%20&#1073;&#1102;&#1083;&#1083;&#1077;&#1090;&#1077;&#1085;&#1103;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E:\&#1052;&#1077;&#1093;&#1072;&#1085;&#1080;&#1082;&#1086;&#1074;\&#1041;&#1102;&#1083;&#1083;&#1077;&#1090;&#1077;&#1085;&#1100;%20&#1057;&#1054;&#1057;%20&#1041;\&#1092;&#1086;&#1088;&#1084;&#1099;%20&#1090;&#1072;&#1073;&#1083;&#1080;&#1094;%20&#1101;&#1082;&#1086;&#1083;&#1086;&#1075;&#1080;&#1095;&#1077;&#1089;&#1082;&#1086;&#1075;&#1086;%20&#1073;&#1102;&#1083;&#1083;&#1077;&#1090;&#1077;&#1085;&#1103;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E:\&#1052;&#1077;&#1093;&#1072;&#1085;&#1080;&#1082;&#1086;&#1074;\&#1041;&#1102;&#1083;&#1083;&#1077;&#1090;&#1077;&#1085;&#1100;%20&#1057;&#1054;&#1057;%20&#1041;\&#1092;&#1086;&#1088;&#1084;&#1099;%20&#1090;&#1072;&#1073;&#1083;&#1080;&#1094;%20&#1101;&#1082;&#1086;&#1083;&#1086;&#1075;&#1080;&#1095;&#1077;&#1089;&#1082;&#1086;&#1075;&#1086;%20&#1073;&#1102;&#1083;&#1083;&#1077;&#1090;&#1077;&#1085;&#1103;.xlsx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Word" TargetMode="External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E:\&#1052;&#1077;&#1093;&#1072;&#1085;&#1080;&#1082;&#1086;&#1074;\&#1041;&#1102;&#1083;&#1083;&#1077;&#1090;&#1077;&#1085;&#1100;%20&#1057;&#1054;&#1057;%20&#1041;\&#1092;&#1086;&#1088;&#1084;&#1099;%20&#1090;&#1072;&#1073;&#1083;&#1080;&#1094;%20&#1101;&#1082;&#1086;&#1083;&#1086;&#1075;&#1080;&#1095;&#1077;&#1089;&#1082;&#1086;&#1075;&#1086;%20&#1073;&#1102;&#1083;&#1083;&#1077;&#1090;&#1077;&#1085;&#1103;.xlsx" TargetMode="External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E:\&#1052;&#1077;&#1093;&#1072;&#1085;&#1080;&#1082;&#1086;&#1074;\&#1041;&#1102;&#1083;&#1083;&#1077;&#1090;&#1077;&#1085;&#1100;%20&#1057;&#1054;&#1057;%20&#1041;\&#1092;&#1086;&#1088;&#1084;&#1099;%20&#1090;&#1072;&#1073;&#1083;&#1080;&#1094;%20&#1101;&#1082;&#1086;&#1083;&#1086;&#1075;&#1080;&#1095;&#1077;&#1089;&#1082;&#1086;&#1075;&#1086;%20&#1073;&#1102;&#1083;&#1083;&#1077;&#1090;&#1077;&#1085;&#1103;.xlsx" TargetMode="External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file:///E:\&#1052;&#1077;&#1093;&#1072;&#1085;&#1080;&#1082;&#1086;&#1074;\&#1041;&#1102;&#1083;&#1083;&#1077;&#1090;&#1077;&#1085;&#1100;%20&#1057;&#1054;&#1057;%20&#1041;\&#1092;&#1086;&#1088;&#1084;&#1099;%20&#1090;&#1072;&#1073;&#1083;&#1080;&#1094;%20&#1101;&#1082;&#1086;&#1083;&#1086;&#1075;&#1080;&#1095;&#1077;&#1089;&#1082;&#1086;&#1075;&#1086;%20&#1073;&#1102;&#1083;&#1083;&#1077;&#1090;&#1077;&#1085;&#1103;.xlsx" TargetMode="External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1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5.0642287502523732E-2"/>
          <c:w val="1"/>
          <c:h val="0.59911508092812493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explosion val="14"/>
            <c:spPr>
              <a:pattFill prst="lgCheck">
                <a:fgClr>
                  <a:schemeClr val="bg2">
                    <a:lumMod val="50000"/>
                  </a:schemeClr>
                </a:fgClr>
                <a:bgClr>
                  <a:schemeClr val="bg1"/>
                </a:bgClr>
              </a:pattFill>
            </c:spPr>
          </c:dPt>
          <c:dPt>
            <c:idx val="1"/>
            <c:bubble3D val="0"/>
            <c:spPr>
              <a:pattFill prst="wdDnDiag">
                <a:fgClr>
                  <a:srgbClr val="C00000"/>
                </a:fgClr>
                <a:bgClr>
                  <a:schemeClr val="bg1"/>
                </a:bgClr>
              </a:pattFill>
            </c:spPr>
          </c:dPt>
          <c:dPt>
            <c:idx val="2"/>
            <c:bubble3D val="0"/>
            <c:spPr>
              <a:pattFill prst="horzBrick">
                <a:fgClr>
                  <a:schemeClr val="accent3">
                    <a:lumMod val="50000"/>
                  </a:schemeClr>
                </a:fgClr>
                <a:bgClr>
                  <a:schemeClr val="bg1"/>
                </a:bgClr>
              </a:pattFill>
            </c:spPr>
          </c:dPt>
          <c:dPt>
            <c:idx val="3"/>
            <c:bubble3D val="0"/>
            <c:spPr>
              <a:pattFill prst="zigZag">
                <a:fgClr>
                  <a:schemeClr val="tx2"/>
                </a:fgClr>
                <a:bgClr>
                  <a:schemeClr val="bg1"/>
                </a:bgClr>
              </a:pattFill>
            </c:spPr>
          </c:dPt>
          <c:dPt>
            <c:idx val="4"/>
            <c:bubble3D val="0"/>
            <c:spPr>
              <a:pattFill prst="pct80">
                <a:fgClr>
                  <a:schemeClr val="tx1">
                    <a:lumMod val="95000"/>
                    <a:lumOff val="5000"/>
                  </a:schemeClr>
                </a:fgClr>
                <a:bgClr>
                  <a:schemeClr val="bg1"/>
                </a:bgClr>
              </a:pattFill>
            </c:spPr>
          </c:dPt>
          <c:dLbls>
            <c:dLbl>
              <c:idx val="0"/>
              <c:layout>
                <c:manualLayout>
                  <c:x val="6.8280861877189972E-2"/>
                  <c:y val="1.15274769431846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5.7876609644899921E-2"/>
                  <c:y val="-3.69293749995346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9.0778265976421524E-2"/>
                  <c:y val="-1.0891434500856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6677204023530222E-2"/>
                  <c:y val="-2.09101988532525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6898095024554102E-2"/>
                  <c:y val="-2.0797608579053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8.7007038693027713E-2"/>
                  <c:y val="-2.5266382879022441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Лист1!$A$3:$A$8</c:f>
              <c:strCache>
                <c:ptCount val="6"/>
                <c:pt idx="0">
                  <c:v>Уборка, хранение и использование навоза</c:v>
                </c:pt>
                <c:pt idx="1">
                  <c:v>Использование минеральных удобрений</c:v>
                </c:pt>
                <c:pt idx="2">
                  <c:v>Биологическое обезвреживание отходов (компостирование)</c:v>
                </c:pt>
                <c:pt idx="3">
                  <c:v>Обращение с бытовыми стоками</c:v>
                </c:pt>
                <c:pt idx="4">
                  <c:v>Химическая промышленность</c:v>
                </c:pt>
                <c:pt idx="5">
                  <c:v>Прочие</c:v>
                </c:pt>
              </c:strCache>
            </c:strRef>
          </c:cat>
          <c:val>
            <c:numRef>
              <c:f>Лист1!$B$3:$B$8</c:f>
              <c:numCache>
                <c:formatCode>0.00%</c:formatCode>
                <c:ptCount val="6"/>
                <c:pt idx="0">
                  <c:v>0.7613000000000002</c:v>
                </c:pt>
                <c:pt idx="1">
                  <c:v>0.16160000000000002</c:v>
                </c:pt>
                <c:pt idx="2">
                  <c:v>4.2300000000000011E-2</c:v>
                </c:pt>
                <c:pt idx="3">
                  <c:v>2.4600000000000007E-2</c:v>
                </c:pt>
                <c:pt idx="4">
                  <c:v>9.700000000000002E-3</c:v>
                </c:pt>
                <c:pt idx="5">
                  <c:v>4.0000000000000018E-4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ln>
          <a:noFill/>
        </a:ln>
      </c:spPr>
    </c:plotArea>
    <c:legend>
      <c:legendPos val="b"/>
      <c:layout>
        <c:manualLayout>
          <c:xMode val="edge"/>
          <c:yMode val="edge"/>
          <c:x val="3.1289182439716706E-2"/>
          <c:y val="0.59910887341005448"/>
          <c:w val="0.96871081756028332"/>
          <c:h val="0.40089112658994552"/>
        </c:manualLayout>
      </c:layout>
      <c:overlay val="0"/>
    </c:legend>
    <c:plotVisOnly val="1"/>
    <c:dispBlanksAs val="zero"/>
    <c:showDLblsOverMax val="0"/>
  </c:chart>
  <c:spPr>
    <a:noFill/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170"/>
      <c:rAngAx val="0"/>
      <c:perspective val="5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3.9532794249775384E-2"/>
          <c:w val="1"/>
          <c:h val="0.40464801255733779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pattFill prst="pct90">
                <a:fgClr>
                  <a:schemeClr val="tx2"/>
                </a:fgClr>
                <a:bgClr>
                  <a:schemeClr val="bg1"/>
                </a:bgClr>
              </a:pattFill>
            </c:spPr>
          </c:dPt>
          <c:dPt>
            <c:idx val="1"/>
            <c:bubble3D val="0"/>
            <c:spPr>
              <a:pattFill prst="lgCheck">
                <a:fgClr>
                  <a:schemeClr val="bg2">
                    <a:lumMod val="25000"/>
                  </a:schemeClr>
                </a:fgClr>
                <a:bgClr>
                  <a:schemeClr val="bg2">
                    <a:lumMod val="90000"/>
                  </a:schemeClr>
                </a:bgClr>
              </a:pattFill>
            </c:spPr>
          </c:dPt>
          <c:dPt>
            <c:idx val="2"/>
            <c:bubble3D val="0"/>
            <c:spPr>
              <a:pattFill prst="wdUpDiag">
                <a:fgClr>
                  <a:schemeClr val="accent3">
                    <a:lumMod val="50000"/>
                  </a:schemeClr>
                </a:fgClr>
                <a:bgClr>
                  <a:schemeClr val="accent3">
                    <a:lumMod val="40000"/>
                    <a:lumOff val="60000"/>
                  </a:schemeClr>
                </a:bgClr>
              </a:pattFill>
            </c:spPr>
          </c:dPt>
          <c:dPt>
            <c:idx val="3"/>
            <c:bubble3D val="0"/>
            <c:spPr>
              <a:pattFill prst="smGrid">
                <a:fgClr>
                  <a:schemeClr val="accent4">
                    <a:lumMod val="75000"/>
                  </a:schemeClr>
                </a:fgClr>
                <a:bgClr>
                  <a:schemeClr val="bg1">
                    <a:lumMod val="85000"/>
                  </a:schemeClr>
                </a:bgClr>
              </a:pattFill>
            </c:spPr>
          </c:dPt>
          <c:dPt>
            <c:idx val="4"/>
            <c:bubble3D val="0"/>
            <c:spPr>
              <a:pattFill prst="lgConfetti">
                <a:fgClr>
                  <a:schemeClr val="accent2">
                    <a:lumMod val="75000"/>
                  </a:schemeClr>
                </a:fgClr>
                <a:bgClr>
                  <a:schemeClr val="accent2">
                    <a:lumMod val="20000"/>
                    <a:lumOff val="80000"/>
                  </a:schemeClr>
                </a:bgClr>
              </a:pattFill>
            </c:spPr>
          </c:dPt>
          <c:dPt>
            <c:idx val="5"/>
            <c:bubble3D val="0"/>
            <c:spPr>
              <a:pattFill prst="zigZag">
                <a:fgClr>
                  <a:schemeClr val="accent5">
                    <a:lumMod val="50000"/>
                  </a:schemeClr>
                </a:fgClr>
                <a:bgClr>
                  <a:schemeClr val="accent5">
                    <a:lumMod val="20000"/>
                    <a:lumOff val="80000"/>
                  </a:schemeClr>
                </a:bgClr>
              </a:pattFill>
            </c:spPr>
          </c:dPt>
          <c:dPt>
            <c:idx val="6"/>
            <c:bubble3D val="0"/>
            <c:spPr>
              <a:pattFill prst="solidDmnd">
                <a:fgClr>
                  <a:schemeClr val="accent6">
                    <a:lumMod val="75000"/>
                  </a:schemeClr>
                </a:fgClr>
                <a:bgClr>
                  <a:schemeClr val="accent6">
                    <a:lumMod val="40000"/>
                    <a:lumOff val="60000"/>
                  </a:schemeClr>
                </a:bgClr>
              </a:pattFill>
            </c:spPr>
          </c:dPt>
          <c:dPt>
            <c:idx val="7"/>
            <c:bubble3D val="0"/>
            <c:spPr>
              <a:pattFill prst="horzBrick">
                <a:fgClr>
                  <a:schemeClr val="tx1">
                    <a:lumMod val="95000"/>
                    <a:lumOff val="5000"/>
                  </a:schemeClr>
                </a:fgClr>
                <a:bgClr>
                  <a:srgbClr val="00B050"/>
                </a:bgClr>
              </a:pattFill>
            </c:spPr>
          </c:dPt>
          <c:dPt>
            <c:idx val="8"/>
            <c:bubble3D val="0"/>
            <c:spPr>
              <a:pattFill prst="sphere">
                <a:fgClr>
                  <a:srgbClr val="FF0000"/>
                </a:fgClr>
                <a:bgClr>
                  <a:schemeClr val="bg1">
                    <a:lumMod val="85000"/>
                  </a:schemeClr>
                </a:bgClr>
              </a:pattFill>
            </c:spPr>
          </c:dPt>
          <c:dPt>
            <c:idx val="9"/>
            <c:bubble3D val="0"/>
            <c:spPr>
              <a:solidFill>
                <a:schemeClr val="tx1">
                  <a:lumMod val="95000"/>
                  <a:lumOff val="5000"/>
                </a:schemeClr>
              </a:solidFill>
            </c:spPr>
          </c:dPt>
          <c:dLbls>
            <c:dLbl>
              <c:idx val="0"/>
              <c:layout>
                <c:manualLayout>
                  <c:x val="-2.6790676806424808E-2"/>
                  <c:y val="-1.55923905738197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7.0214146308634498E-2"/>
                  <c:y val="1.15801788680386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4698521659151601E-2"/>
                  <c:y val="7.37131570080363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0667294793279055E-2"/>
                  <c:y val="-1.65953414470505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4.7236467236467267E-2"/>
                  <c:y val="-3.10322530438412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4.6957848217690709E-2"/>
                  <c:y val="-2.08222085446866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5.5003073333782015E-2"/>
                  <c:y val="3.7608506483859366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5.3556946407340107E-2"/>
                  <c:y val="3.51349477541722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6.2072907553222527E-2"/>
                  <c:y val="1.39723100650154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'воздух и озоновый слой'!$M$22:$M$31</c:f>
              <c:strCache>
                <c:ptCount val="10"/>
                <c:pt idx="0">
                  <c:v>сжигание промышленных отходов</c:v>
                </c:pt>
                <c:pt idx="1">
                  <c:v>производство чугуна и стали</c:v>
                </c:pt>
                <c:pt idx="2">
                  <c:v>стационарное сжигание топлива в бытовом секторе</c:v>
                </c:pt>
                <c:pt idx="3">
                  <c:v>стационарное сжигание топлива в промышленности (черная металлургия)</c:v>
                </c:pt>
                <c:pt idx="4">
                  <c:v>стационарное сжигание топлива (производство неметаллических минеральных продуктов)</c:v>
                </c:pt>
                <c:pt idx="5">
                  <c:v>централизованное производство тепловой и электрической энергии</c:v>
                </c:pt>
                <c:pt idx="6">
                  <c:v>стационарное сжигание топлива в коммерческом/институциональном секторе</c:v>
                </c:pt>
                <c:pt idx="7">
                  <c:v>сжигание медицинских отходов</c:v>
                </c:pt>
                <c:pt idx="8">
                  <c:v>кремация</c:v>
                </c:pt>
                <c:pt idx="9">
                  <c:v>нефтепереработка</c:v>
                </c:pt>
              </c:strCache>
            </c:strRef>
          </c:cat>
          <c:val>
            <c:numRef>
              <c:f>'воздух и озоновый слой'!$N$22:$N$31</c:f>
              <c:numCache>
                <c:formatCode>0.0%</c:formatCode>
                <c:ptCount val="10"/>
                <c:pt idx="0">
                  <c:v>0.31600000000000011</c:v>
                </c:pt>
                <c:pt idx="1">
                  <c:v>0.21900000000000006</c:v>
                </c:pt>
                <c:pt idx="2">
                  <c:v>0.126</c:v>
                </c:pt>
                <c:pt idx="3">
                  <c:v>0.12000000000000002</c:v>
                </c:pt>
                <c:pt idx="4">
                  <c:v>9.2000000000000026E-2</c:v>
                </c:pt>
                <c:pt idx="5">
                  <c:v>5.1999999999999998E-2</c:v>
                </c:pt>
                <c:pt idx="6">
                  <c:v>3.500000000000001E-2</c:v>
                </c:pt>
                <c:pt idx="7">
                  <c:v>2.700000000000001E-2</c:v>
                </c:pt>
                <c:pt idx="8">
                  <c:v>1.3000000000000001E-2</c:v>
                </c:pt>
                <c:pt idx="9">
                  <c:v>1.0000000000000005E-3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4.4200372389348788E-3"/>
          <c:y val="0.47442531833437518"/>
          <c:w val="0.97748468941382349"/>
          <c:h val="0.52381320627698769"/>
        </c:manualLayout>
      </c:layout>
      <c:overlay val="0"/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4172236202433497E-2"/>
          <c:y val="7.5305294155303806E-2"/>
          <c:w val="0.95582776379756651"/>
          <c:h val="0.57622687407976469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pattFill prst="wdDnDiag">
                <a:fgClr>
                  <a:schemeClr val="accent3">
                    <a:lumMod val="50000"/>
                  </a:schemeClr>
                </a:fgClr>
                <a:bgClr>
                  <a:schemeClr val="accent3">
                    <a:lumMod val="40000"/>
                    <a:lumOff val="60000"/>
                  </a:schemeClr>
                </a:bgClr>
              </a:pattFill>
            </c:spPr>
          </c:dPt>
          <c:dPt>
            <c:idx val="1"/>
            <c:bubble3D val="0"/>
            <c:spPr>
              <a:pattFill prst="lgCheck">
                <a:fgClr>
                  <a:schemeClr val="accent6">
                    <a:lumMod val="75000"/>
                  </a:schemeClr>
                </a:fgClr>
                <a:bgClr>
                  <a:schemeClr val="accent6">
                    <a:lumMod val="20000"/>
                    <a:lumOff val="80000"/>
                  </a:schemeClr>
                </a:bgClr>
              </a:pattFill>
            </c:spPr>
          </c:dPt>
          <c:dPt>
            <c:idx val="2"/>
            <c:bubble3D val="0"/>
            <c:spPr>
              <a:pattFill prst="diagBrick">
                <a:fgClr>
                  <a:schemeClr val="tx1">
                    <a:lumMod val="85000"/>
                    <a:lumOff val="15000"/>
                  </a:schemeClr>
                </a:fgClr>
                <a:bgClr>
                  <a:schemeClr val="bg1">
                    <a:lumMod val="75000"/>
                  </a:schemeClr>
                </a:bgClr>
              </a:pattFill>
            </c:spPr>
          </c:dPt>
          <c:dPt>
            <c:idx val="3"/>
            <c:bubble3D val="0"/>
            <c:spPr>
              <a:pattFill prst="zigZag">
                <a:fgClr>
                  <a:schemeClr val="tx2"/>
                </a:fgClr>
                <a:bgClr>
                  <a:schemeClr val="tx2">
                    <a:lumMod val="20000"/>
                    <a:lumOff val="80000"/>
                  </a:schemeClr>
                </a:bgClr>
              </a:pattFill>
            </c:spPr>
          </c:dPt>
          <c:dPt>
            <c:idx val="4"/>
            <c:bubble3D val="0"/>
            <c:spPr>
              <a:pattFill prst="lgCheck">
                <a:fgClr>
                  <a:schemeClr val="tx1">
                    <a:lumMod val="95000"/>
                    <a:lumOff val="5000"/>
                  </a:schemeClr>
                </a:fgClr>
                <a:bgClr>
                  <a:schemeClr val="bg1">
                    <a:lumMod val="85000"/>
                  </a:schemeClr>
                </a:bgClr>
              </a:pattFill>
            </c:spPr>
          </c:dPt>
          <c:dPt>
            <c:idx val="5"/>
            <c:bubble3D val="0"/>
            <c:spPr>
              <a:pattFill prst="dkUpDiag">
                <a:fgClr>
                  <a:srgbClr val="C00000"/>
                </a:fgClr>
                <a:bgClr>
                  <a:schemeClr val="bg1"/>
                </a:bgClr>
              </a:pattFill>
            </c:spPr>
          </c:dPt>
          <c:dLbls>
            <c:dLbl>
              <c:idx val="0"/>
              <c:layout>
                <c:manualLayout>
                  <c:x val="2.2444823263071505E-2"/>
                  <c:y val="4.82197042442865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5813783586330079E-2"/>
                  <c:y val="-7.76380513411433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7910544687068767E-2"/>
                  <c:y val="-3.29753536905447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3493970470186073E-2"/>
                  <c:y val="-1.74129697202483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1306743873510665E-3"/>
                  <c:y val="-2.4113949170987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7.0445923640988173E-2"/>
                  <c:y val="-2.16272965879265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'воздух и озоновый слой'!$M$36:$M$41</c:f>
              <c:strCache>
                <c:ptCount val="6"/>
                <c:pt idx="0">
                  <c:v>стационарное сжигание топлива в бытовом секторе</c:v>
                </c:pt>
                <c:pt idx="1">
                  <c:v>стационарное сжигание топлива в коммерческом/институциональном секторе</c:v>
                </c:pt>
                <c:pt idx="2">
                  <c:v>мобильные источники</c:v>
                </c:pt>
                <c:pt idx="3">
                  <c:v>централизованное производство тепловой и электрической энергии</c:v>
                </c:pt>
                <c:pt idx="4">
                  <c:v>стационарное сжигание топлива в промышленности (черная металлургия)</c:v>
                </c:pt>
                <c:pt idx="5">
                  <c:v>прочие</c:v>
                </c:pt>
              </c:strCache>
            </c:strRef>
          </c:cat>
          <c:val>
            <c:numRef>
              <c:f>'воздух и озоновый слой'!$N$36:$N$41</c:f>
              <c:numCache>
                <c:formatCode>0.0%</c:formatCode>
                <c:ptCount val="6"/>
                <c:pt idx="0">
                  <c:v>0.54700000000000004</c:v>
                </c:pt>
                <c:pt idx="1">
                  <c:v>0.26200000000000001</c:v>
                </c:pt>
                <c:pt idx="2">
                  <c:v>0.11</c:v>
                </c:pt>
                <c:pt idx="3">
                  <c:v>6.5000000000000002E-2</c:v>
                </c:pt>
                <c:pt idx="4">
                  <c:v>1.4999999999999998E-2</c:v>
                </c:pt>
                <c:pt idx="5">
                  <c:v>1.0000000000000005E-3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2.8780654995445163E-2"/>
          <c:y val="0.6715529095448437"/>
          <c:w val="0.97121934500455487"/>
          <c:h val="0.30893489533320551"/>
        </c:manualLayout>
      </c:layout>
      <c:overlay val="0"/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17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2987012987012988E-2"/>
          <c:y val="3.1272217377055662E-2"/>
          <c:w val="0.98701298701298656"/>
          <c:h val="0.50463039238686058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pattFill prst="lgGrid">
                <a:fgClr>
                  <a:schemeClr val="accent2">
                    <a:lumMod val="75000"/>
                  </a:schemeClr>
                </a:fgClr>
                <a:bgClr>
                  <a:schemeClr val="accent2">
                    <a:lumMod val="20000"/>
                    <a:lumOff val="80000"/>
                  </a:schemeClr>
                </a:bgClr>
              </a:pattFill>
            </c:spPr>
          </c:dPt>
          <c:dPt>
            <c:idx val="1"/>
            <c:bubble3D val="0"/>
            <c:spPr>
              <a:pattFill prst="lgCheck">
                <a:fgClr>
                  <a:schemeClr val="accent6">
                    <a:lumMod val="75000"/>
                  </a:schemeClr>
                </a:fgClr>
                <a:bgClr>
                  <a:schemeClr val="accent6">
                    <a:lumMod val="20000"/>
                    <a:lumOff val="80000"/>
                  </a:schemeClr>
                </a:bgClr>
              </a:pattFill>
            </c:spPr>
          </c:dPt>
          <c:dPt>
            <c:idx val="2"/>
            <c:bubble3D val="0"/>
            <c:spPr>
              <a:pattFill prst="wdDnDiag">
                <a:fgClr>
                  <a:schemeClr val="accent3">
                    <a:lumMod val="50000"/>
                  </a:schemeClr>
                </a:fgClr>
                <a:bgClr>
                  <a:schemeClr val="accent3">
                    <a:lumMod val="40000"/>
                    <a:lumOff val="60000"/>
                  </a:schemeClr>
                </a:bgClr>
              </a:pattFill>
            </c:spPr>
          </c:dPt>
          <c:dPt>
            <c:idx val="3"/>
            <c:bubble3D val="0"/>
            <c:spPr>
              <a:pattFill prst="smGrid">
                <a:fgClr>
                  <a:schemeClr val="bg2">
                    <a:lumMod val="25000"/>
                  </a:schemeClr>
                </a:fgClr>
                <a:bgClr>
                  <a:schemeClr val="bg2">
                    <a:lumMod val="90000"/>
                  </a:schemeClr>
                </a:bgClr>
              </a:pattFill>
            </c:spPr>
          </c:dPt>
          <c:dPt>
            <c:idx val="4"/>
            <c:bubble3D val="0"/>
            <c:spPr>
              <a:pattFill prst="zigZag">
                <a:fgClr>
                  <a:schemeClr val="tx2">
                    <a:lumMod val="75000"/>
                  </a:schemeClr>
                </a:fgClr>
                <a:bgClr>
                  <a:schemeClr val="accent5">
                    <a:lumMod val="40000"/>
                    <a:lumOff val="60000"/>
                  </a:schemeClr>
                </a:bgClr>
              </a:pattFill>
            </c:spPr>
          </c:dPt>
          <c:dPt>
            <c:idx val="5"/>
            <c:bubble3D val="0"/>
            <c:spPr>
              <a:pattFill prst="lgConfetti">
                <a:fgClr>
                  <a:srgbClr val="C00000"/>
                </a:fgClr>
                <a:bgClr>
                  <a:schemeClr val="accent2">
                    <a:lumMod val="20000"/>
                    <a:lumOff val="80000"/>
                  </a:schemeClr>
                </a:bgClr>
              </a:pattFill>
            </c:spPr>
          </c:dPt>
          <c:dPt>
            <c:idx val="6"/>
            <c:bubble3D val="0"/>
            <c:spPr>
              <a:pattFill prst="sphere">
                <a:fgClr>
                  <a:schemeClr val="accent4">
                    <a:lumMod val="75000"/>
                  </a:schemeClr>
                </a:fgClr>
                <a:bgClr>
                  <a:schemeClr val="accent4">
                    <a:lumMod val="20000"/>
                    <a:lumOff val="80000"/>
                  </a:schemeClr>
                </a:bgClr>
              </a:pattFill>
            </c:spPr>
          </c:dPt>
          <c:dPt>
            <c:idx val="7"/>
            <c:bubble3D val="0"/>
            <c:spPr>
              <a:pattFill prst="dkHorz">
                <a:fgClr>
                  <a:srgbClr val="CC9B00"/>
                </a:fgClr>
                <a:bgClr>
                  <a:srgbClr val="FFFFCC"/>
                </a:bgClr>
              </a:pattFill>
            </c:spPr>
          </c:dPt>
          <c:dPt>
            <c:idx val="8"/>
            <c:bubble3D val="0"/>
            <c:spPr>
              <a:pattFill prst="solidDmnd">
                <a:fgClr>
                  <a:schemeClr val="tx1">
                    <a:lumMod val="85000"/>
                    <a:lumOff val="15000"/>
                  </a:schemeClr>
                </a:fgClr>
                <a:bgClr>
                  <a:schemeClr val="bg1">
                    <a:lumMod val="95000"/>
                  </a:schemeClr>
                </a:bgClr>
              </a:pattFill>
            </c:spPr>
          </c:dPt>
          <c:dLbls>
            <c:dLbl>
              <c:idx val="0"/>
              <c:layout>
                <c:manualLayout>
                  <c:x val="-4.4999488700276112E-2"/>
                  <c:y val="-0.1033238986896560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2824249241572079E-2"/>
                  <c:y val="1.01521660879329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6219279408255802E-2"/>
                  <c:y val="-3.01187045914867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8854859051709439E-2"/>
                  <c:y val="-5.4273974172774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4.2557350785697244E-2"/>
                  <c:y val="-4.71332979944592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4.2284231516514982E-2"/>
                  <c:y val="8.30381462850307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2.8882298803558647E-2"/>
                  <c:y val="2.50571719707809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4.8883662269489057E-3"/>
                  <c:y val="2.72063814127073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0.11285151856017998"/>
                  <c:y val="8.71010721647269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'воздух и озоновый слой'!$N$52:$N$60</c:f>
              <c:strCache>
                <c:ptCount val="9"/>
                <c:pt idx="0">
                  <c:v>мобильные источники</c:v>
                </c:pt>
                <c:pt idx="1">
                  <c:v>стационарное сжигание топлива в коммерческом/институциональном секторе</c:v>
                </c:pt>
                <c:pt idx="2">
                  <c:v>стационарное сжигание топлива в бытовом секторе</c:v>
                </c:pt>
                <c:pt idx="3">
                  <c:v>хранение и использование навоза</c:v>
                </c:pt>
                <c:pt idx="4">
                  <c:v>централизованное производство тепловой и электрической энергии</c:v>
                </c:pt>
                <c:pt idx="5">
                  <c:v>стационарное сжигание топлива (производство неметаллических минеральных продуктов)</c:v>
                </c:pt>
                <c:pt idx="6">
                  <c:v>химическая промышленность</c:v>
                </c:pt>
                <c:pt idx="7">
                  <c:v>стационарное сжигание топлива в промышленности (черная металлургия)</c:v>
                </c:pt>
                <c:pt idx="8">
                  <c:v>прочие</c:v>
                </c:pt>
              </c:strCache>
            </c:strRef>
          </c:cat>
          <c:val>
            <c:numRef>
              <c:f>'воздух и озоновый слой'!$O$52:$O$60</c:f>
              <c:numCache>
                <c:formatCode>0.0%</c:formatCode>
                <c:ptCount val="9"/>
                <c:pt idx="0">
                  <c:v>0.53500000000000003</c:v>
                </c:pt>
                <c:pt idx="1">
                  <c:v>0.11899999999999998</c:v>
                </c:pt>
                <c:pt idx="2">
                  <c:v>9.2000000000000026E-2</c:v>
                </c:pt>
                <c:pt idx="3">
                  <c:v>8.8000000000000037E-2</c:v>
                </c:pt>
                <c:pt idx="4">
                  <c:v>4.7000000000000014E-2</c:v>
                </c:pt>
                <c:pt idx="5">
                  <c:v>4.1000000000000002E-2</c:v>
                </c:pt>
                <c:pt idx="6">
                  <c:v>3.0000000000000002E-2</c:v>
                </c:pt>
                <c:pt idx="7">
                  <c:v>1.4999999999999998E-2</c:v>
                </c:pt>
                <c:pt idx="8">
                  <c:v>3.3000000000000002E-2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0"/>
          <c:y val="0.55471294924991421"/>
          <c:w val="0.97505915021491874"/>
          <c:h val="0.44368202713810634"/>
        </c:manualLayout>
      </c:layout>
      <c:overlay val="0"/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1766063973713653"/>
          <c:y val="0.20150503767674208"/>
          <c:w val="0.81006824016384693"/>
          <c:h val="0.708873246113007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Твердые частицы (недифференцированная по составу пыль/аэрозоль)</c:v>
                </c:pt>
              </c:strCache>
            </c:strRef>
          </c:tx>
          <c:spPr>
            <a:solidFill>
              <a:srgbClr val="4F81BD"/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Лист1!$A$2:$A$13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7.7</c:v>
                </c:pt>
                <c:pt idx="1">
                  <c:v>13</c:v>
                </c:pt>
                <c:pt idx="2">
                  <c:v>19.399999999999999</c:v>
                </c:pt>
                <c:pt idx="3">
                  <c:v>8.6</c:v>
                </c:pt>
                <c:pt idx="4">
                  <c:v>14.6</c:v>
                </c:pt>
                <c:pt idx="5">
                  <c:v>16.5</c:v>
                </c:pt>
                <c:pt idx="6">
                  <c:v>11.6</c:v>
                </c:pt>
                <c:pt idx="7">
                  <c:v>18.399999999999999</c:v>
                </c:pt>
                <c:pt idx="8">
                  <c:v>14.1</c:v>
                </c:pt>
                <c:pt idx="9">
                  <c:v>11.6</c:v>
                </c:pt>
                <c:pt idx="10">
                  <c:v>7.8</c:v>
                </c:pt>
                <c:pt idx="11">
                  <c:v>7.7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Твердые частицы, фракции размером до 10 микрон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6.8</c:v>
                </c:pt>
                <c:pt idx="1">
                  <c:v>11.6</c:v>
                </c:pt>
                <c:pt idx="2">
                  <c:v>13.9</c:v>
                </c:pt>
                <c:pt idx="3">
                  <c:v>6</c:v>
                </c:pt>
                <c:pt idx="4">
                  <c:v>8.1</c:v>
                </c:pt>
                <c:pt idx="5">
                  <c:v>9.3000000000000007</c:v>
                </c:pt>
                <c:pt idx="6">
                  <c:v>8.7000000000000011</c:v>
                </c:pt>
                <c:pt idx="7">
                  <c:v>13.3</c:v>
                </c:pt>
                <c:pt idx="8">
                  <c:v>7.8</c:v>
                </c:pt>
                <c:pt idx="9">
                  <c:v>9.4</c:v>
                </c:pt>
                <c:pt idx="10">
                  <c:v>9</c:v>
                </c:pt>
                <c:pt idx="11">
                  <c:v>7.5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7652480"/>
        <c:axId val="197654400"/>
      </c:barChart>
      <c:catAx>
        <c:axId val="19765248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998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Месяц</a:t>
                </a:r>
              </a:p>
            </c:rich>
          </c:tx>
          <c:layout>
            <c:manualLayout>
              <c:xMode val="edge"/>
              <c:yMode val="edge"/>
              <c:x val="0.90937646307725029"/>
              <c:y val="0.8123083114610674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998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97654400"/>
        <c:crosses val="autoZero"/>
        <c:auto val="1"/>
        <c:lblAlgn val="ctr"/>
        <c:lblOffset val="100"/>
        <c:noMultiLvlLbl val="0"/>
      </c:catAx>
      <c:valAx>
        <c:axId val="197654400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1098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898" b="0" i="0" strike="noStrike">
                    <a:solidFill>
                      <a:srgbClr val="000000"/>
                    </a:solidFill>
                    <a:latin typeface="Calibri"/>
                    <a:cs typeface="Calibri"/>
                  </a:rPr>
                  <a:t>Средняя за месяц концентрация, мкг/м</a:t>
                </a:r>
                <a:r>
                  <a:rPr lang="ru-RU" sz="898" b="0" i="0" strike="noStrike" baseline="30000">
                    <a:solidFill>
                      <a:srgbClr val="000000"/>
                    </a:solidFill>
                    <a:latin typeface="Calibri"/>
                    <a:cs typeface="Calibri"/>
                  </a:rPr>
                  <a:t>3</a:t>
                </a:r>
              </a:p>
            </c:rich>
          </c:tx>
          <c:layout>
            <c:manualLayout>
              <c:xMode val="edge"/>
              <c:yMode val="edge"/>
              <c:x val="2.8902981721879377E-2"/>
              <c:y val="0.1657249343832021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998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9765248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4213961362937742"/>
          <c:y val="3.6199125109361338E-2"/>
          <c:w val="0.55460386370622583"/>
          <c:h val="0.2961263342082241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98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236980452070355E-2"/>
          <c:y val="5.2124505563565092E-2"/>
          <c:w val="0.860665961530928"/>
          <c:h val="0.726975712542974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'[Диаграмма в Microsoft Word]Лист1'!$B$1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4F81BD"/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'[Диаграмма в Microsoft Word]Лист1'!$A$2:$A$20</c:f>
              <c:strCache>
                <c:ptCount val="19"/>
                <c:pt idx="0">
                  <c:v>СФМ</c:v>
                </c:pt>
                <c:pt idx="1">
                  <c:v>Мозырь</c:v>
                </c:pt>
                <c:pt idx="2">
                  <c:v>Брест</c:v>
                </c:pt>
                <c:pt idx="3">
                  <c:v>Минск</c:v>
                </c:pt>
                <c:pt idx="4">
                  <c:v>Жлобин</c:v>
                </c:pt>
                <c:pt idx="5">
                  <c:v>Нарочь</c:v>
                </c:pt>
                <c:pt idx="6">
                  <c:v>Борисов</c:v>
                </c:pt>
                <c:pt idx="7">
                  <c:v>Пружаны</c:v>
                </c:pt>
                <c:pt idx="8">
                  <c:v>Гомель</c:v>
                </c:pt>
                <c:pt idx="9">
                  <c:v>Пинск</c:v>
                </c:pt>
                <c:pt idx="10">
                  <c:v>Березино</c:v>
                </c:pt>
                <c:pt idx="11">
                  <c:v>Орша</c:v>
                </c:pt>
                <c:pt idx="12">
                  <c:v>Могилев</c:v>
                </c:pt>
                <c:pt idx="13">
                  <c:v>Новогрудок</c:v>
                </c:pt>
                <c:pt idx="14">
                  <c:v>Полоцк</c:v>
                </c:pt>
                <c:pt idx="15">
                  <c:v>Бобруйск</c:v>
                </c:pt>
                <c:pt idx="16">
                  <c:v>Гродно</c:v>
                </c:pt>
                <c:pt idx="17">
                  <c:v>Лида</c:v>
                </c:pt>
                <c:pt idx="18">
                  <c:v>Барановичи</c:v>
                </c:pt>
              </c:strCache>
            </c:strRef>
          </c:cat>
          <c:val>
            <c:numRef>
              <c:f>'[Диаграмма в Microsoft Word]Лист1'!$B$2:$B$20</c:f>
              <c:numCache>
                <c:formatCode>General</c:formatCode>
                <c:ptCount val="19"/>
                <c:pt idx="0">
                  <c:v>7.8</c:v>
                </c:pt>
                <c:pt idx="1">
                  <c:v>11.850000000000003</c:v>
                </c:pt>
                <c:pt idx="2">
                  <c:v>13.04</c:v>
                </c:pt>
                <c:pt idx="3">
                  <c:v>14.88</c:v>
                </c:pt>
                <c:pt idx="4">
                  <c:v>16.3</c:v>
                </c:pt>
                <c:pt idx="5">
                  <c:v>17.04</c:v>
                </c:pt>
                <c:pt idx="6">
                  <c:v>17.959999999999994</c:v>
                </c:pt>
                <c:pt idx="7">
                  <c:v>18.630000000000006</c:v>
                </c:pt>
                <c:pt idx="8">
                  <c:v>19.16</c:v>
                </c:pt>
                <c:pt idx="9">
                  <c:v>19.5</c:v>
                </c:pt>
                <c:pt idx="10">
                  <c:v>20.399999999999999</c:v>
                </c:pt>
                <c:pt idx="11">
                  <c:v>21.04</c:v>
                </c:pt>
                <c:pt idx="12">
                  <c:v>21.979999999999993</c:v>
                </c:pt>
                <c:pt idx="13">
                  <c:v>22.66</c:v>
                </c:pt>
                <c:pt idx="14">
                  <c:v>23.959999999999994</c:v>
                </c:pt>
                <c:pt idx="15">
                  <c:v>25.130000000000006</c:v>
                </c:pt>
                <c:pt idx="16">
                  <c:v>27.37</c:v>
                </c:pt>
                <c:pt idx="17">
                  <c:v>28.310000000000006</c:v>
                </c:pt>
                <c:pt idx="18">
                  <c:v>37.1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0947456"/>
        <c:axId val="250948992"/>
      </c:barChart>
      <c:catAx>
        <c:axId val="2509474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192000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50948992"/>
        <c:crossesAt val="0"/>
        <c:auto val="1"/>
        <c:lblAlgn val="ctr"/>
        <c:lblOffset val="100"/>
        <c:tickLblSkip val="1"/>
        <c:noMultiLvlLbl val="0"/>
      </c:catAx>
      <c:valAx>
        <c:axId val="25094899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>
                    <a:latin typeface="Calibri" panose="020F0502020204030204" pitchFamily="34" charset="0"/>
                    <a:cs typeface="Times New Roman" panose="02020603050405020304" pitchFamily="18" charset="0"/>
                  </a:defRPr>
                </a:pPr>
                <a:r>
                  <a:rPr lang="ru-RU" b="0">
                    <a:latin typeface="Calibri" panose="020F0502020204030204" pitchFamily="34" charset="0"/>
                    <a:cs typeface="Times New Roman" panose="02020603050405020304" pitchFamily="18" charset="0"/>
                  </a:rPr>
                  <a:t>Сумма ионов, мг/дм3</a:t>
                </a:r>
              </a:p>
            </c:rich>
          </c:tx>
          <c:layout>
            <c:manualLayout>
              <c:xMode val="edge"/>
              <c:yMode val="edge"/>
              <c:x val="1.3930348258706472E-2"/>
              <c:y val="0.2133231859028774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5094745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5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318594791035737"/>
          <c:y val="0.12143302022938454"/>
          <c:w val="0.78143435658686189"/>
          <c:h val="0.6040990454971265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007A37"/>
              </a:solidFill>
            </c:spPr>
          </c:dPt>
          <c:dPt>
            <c:idx val="1"/>
            <c:bubble3D val="0"/>
            <c:spPr>
              <a:solidFill>
                <a:srgbClr val="FFC000"/>
              </a:solidFill>
            </c:spPr>
          </c:dPt>
          <c:dPt>
            <c:idx val="2"/>
            <c:bubble3D val="0"/>
            <c:spPr>
              <a:solidFill>
                <a:schemeClr val="tx1">
                  <a:lumMod val="75000"/>
                  <a:lumOff val="25000"/>
                </a:schemeClr>
              </a:solidFill>
            </c:spPr>
          </c:dPt>
          <c:dPt>
            <c:idx val="4"/>
            <c:bubble3D val="0"/>
            <c:spPr>
              <a:solidFill>
                <a:schemeClr val="bg1">
                  <a:lumMod val="95000"/>
                </a:schemeClr>
              </a:solidFill>
              <a:ln>
                <a:solidFill>
                  <a:schemeClr val="tx1"/>
                </a:solidFill>
              </a:ln>
            </c:spPr>
          </c:dPt>
          <c:dPt>
            <c:idx val="5"/>
            <c:bubble3D val="0"/>
            <c:spPr>
              <a:solidFill>
                <a:schemeClr val="accent6">
                  <a:lumMod val="75000"/>
                </a:schemeClr>
              </a:solidFill>
            </c:spPr>
          </c:dPt>
          <c:dPt>
            <c:idx val="6"/>
            <c:bubble3D val="0"/>
            <c:spPr>
              <a:solidFill>
                <a:srgbClr val="6E0579"/>
              </a:solidFill>
            </c:spPr>
          </c:dPt>
          <c:dPt>
            <c:idx val="7"/>
            <c:bubble3D val="0"/>
            <c:spPr>
              <a:solidFill>
                <a:srgbClr val="A40000"/>
              </a:solidFill>
            </c:spPr>
          </c:dPt>
          <c:dPt>
            <c:idx val="8"/>
            <c:bubble3D val="0"/>
            <c:spPr>
              <a:solidFill>
                <a:srgbClr val="002060"/>
              </a:solidFill>
            </c:spPr>
          </c:dPt>
          <c:dPt>
            <c:idx val="9"/>
            <c:bubble3D val="0"/>
            <c:spPr>
              <a:solidFill>
                <a:schemeClr val="bg1">
                  <a:lumMod val="65000"/>
                </a:schemeClr>
              </a:solidFill>
            </c:spPr>
          </c:dPt>
          <c:dPt>
            <c:idx val="10"/>
            <c:bubble3D val="0"/>
            <c:spPr>
              <a:solidFill>
                <a:schemeClr val="bg2">
                  <a:lumMod val="25000"/>
                </a:schemeClr>
              </a:solidFill>
            </c:spPr>
          </c:dPt>
          <c:dPt>
            <c:idx val="11"/>
            <c:bubble3D val="0"/>
            <c:spPr>
              <a:solidFill>
                <a:srgbClr val="00B0F0"/>
              </a:solidFill>
            </c:spPr>
          </c:dPt>
          <c:dPt>
            <c:idx val="12"/>
            <c:bubble3D val="0"/>
            <c:spPr>
              <a:solidFill>
                <a:srgbClr val="F666D0"/>
              </a:solidFill>
            </c:spPr>
          </c:dPt>
          <c:dLbls>
            <c:dLbl>
              <c:idx val="0"/>
              <c:layout>
                <c:manualLayout>
                  <c:x val="3.1374145242154011E-2"/>
                  <c:y val="-2.35620908832179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6902732519259827E-2"/>
                  <c:y val="-5.51317711792050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0371164944588114E-2"/>
                  <c:y val="-1.37494861335104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7084140255663941E-2"/>
                  <c:y val="3.25264522657559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7090325049575006E-2"/>
                  <c:y val="3.67130253296651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9.7481474609488222E-2"/>
                  <c:y val="5.492458021060623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5.3284164221740322E-2"/>
                  <c:y val="-5.04063498086835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3.6219853961553791E-2"/>
                  <c:y val="-7.74393321316763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5.9849322958341583E-2"/>
                  <c:y val="-1.48838503620782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6.59012984201717E-2"/>
                  <c:y val="-5.77905954526768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4.1390805530751952E-2"/>
                  <c:y val="-0.1160514815166176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3.6333344929821943E-3"/>
                  <c:y val="-2.60483825064035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7.5199362966227173E-3"/>
                  <c:y val="-1.82634158681972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'воздух и озоновый слой'!$O$69:$O$81</c:f>
              <c:strCache>
                <c:ptCount val="13"/>
                <c:pt idx="0">
                  <c:v>Беларусь</c:v>
                </c:pt>
                <c:pt idx="1">
                  <c:v>Босния и Герцеговина</c:v>
                </c:pt>
                <c:pt idx="2">
                  <c:v>Германия, Казахстан</c:v>
                </c:pt>
                <c:pt idx="4">
                  <c:v>Литва</c:v>
                </c:pt>
                <c:pt idx="5">
                  <c:v>Польша</c:v>
                </c:pt>
                <c:pt idx="6">
                  <c:v>Прочие</c:v>
                </c:pt>
                <c:pt idx="7">
                  <c:v>Россия</c:v>
                </c:pt>
                <c:pt idx="8">
                  <c:v>Румыния</c:v>
                </c:pt>
                <c:pt idx="9">
                  <c:v>Сербия</c:v>
                </c:pt>
                <c:pt idx="10">
                  <c:v>Турция</c:v>
                </c:pt>
                <c:pt idx="11">
                  <c:v>Украина</c:v>
                </c:pt>
                <c:pt idx="12">
                  <c:v>Чехия</c:v>
                </c:pt>
              </c:strCache>
            </c:strRef>
          </c:cat>
          <c:val>
            <c:numRef>
              <c:f>'воздух и озоновый слой'!$P$69:$P$81</c:f>
              <c:numCache>
                <c:formatCode>0.0%</c:formatCode>
                <c:ptCount val="13"/>
                <c:pt idx="0">
                  <c:v>0.21900000000000006</c:v>
                </c:pt>
                <c:pt idx="1">
                  <c:v>2.1000000000000008E-2</c:v>
                </c:pt>
                <c:pt idx="2">
                  <c:v>1.7999999999999999E-2</c:v>
                </c:pt>
                <c:pt idx="4">
                  <c:v>6.0000000000000019E-3</c:v>
                </c:pt>
                <c:pt idx="5">
                  <c:v>0.19900000000000001</c:v>
                </c:pt>
                <c:pt idx="6">
                  <c:v>5.9000000000000011E-2</c:v>
                </c:pt>
                <c:pt idx="7">
                  <c:v>0.127</c:v>
                </c:pt>
                <c:pt idx="8">
                  <c:v>2.0000000000000007E-2</c:v>
                </c:pt>
                <c:pt idx="9">
                  <c:v>3.4000000000000002E-2</c:v>
                </c:pt>
                <c:pt idx="10">
                  <c:v>2.700000000000001E-2</c:v>
                </c:pt>
                <c:pt idx="11">
                  <c:v>0.23600000000000004</c:v>
                </c:pt>
                <c:pt idx="12">
                  <c:v>1.6000000000000007E-2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egendEntry>
        <c:idx val="3"/>
        <c:delete val="1"/>
      </c:legendEntry>
      <c:overlay val="0"/>
    </c:legend>
    <c:plotVisOnly val="1"/>
    <c:dispBlanksAs val="zero"/>
    <c:showDLblsOverMax val="0"/>
  </c:chart>
  <c:spPr>
    <a:noFill/>
    <a:ln>
      <a:noFill/>
    </a:ln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5.8284329343225159E-2"/>
          <c:w val="1"/>
          <c:h val="0.57276523599289975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007A37"/>
              </a:solidFill>
            </c:spPr>
          </c:dPt>
          <c:dPt>
            <c:idx val="2"/>
            <c:bubble3D val="0"/>
            <c:spPr>
              <a:solidFill>
                <a:schemeClr val="bg1">
                  <a:lumMod val="95000"/>
                </a:schemeClr>
              </a:solidFill>
              <a:ln>
                <a:solidFill>
                  <a:schemeClr val="tx1"/>
                </a:solidFill>
              </a:ln>
            </c:spPr>
          </c:dPt>
          <c:dPt>
            <c:idx val="3"/>
            <c:bubble3D val="0"/>
            <c:spPr>
              <a:solidFill>
                <a:schemeClr val="tx1">
                  <a:lumMod val="85000"/>
                  <a:lumOff val="15000"/>
                </a:schemeClr>
              </a:solidFill>
            </c:spPr>
          </c:dPt>
          <c:dPt>
            <c:idx val="4"/>
            <c:bubble3D val="0"/>
            <c:spPr>
              <a:solidFill>
                <a:srgbClr val="FFC000"/>
              </a:solidFill>
            </c:spPr>
          </c:dPt>
          <c:dPt>
            <c:idx val="5"/>
            <c:bubble3D val="0"/>
            <c:spPr>
              <a:solidFill>
                <a:srgbClr val="F666D0"/>
              </a:solidFill>
            </c:spPr>
          </c:dPt>
          <c:dPt>
            <c:idx val="6"/>
            <c:bubble3D val="0"/>
            <c:spPr>
              <a:solidFill>
                <a:schemeClr val="accent6">
                  <a:lumMod val="75000"/>
                </a:schemeClr>
              </a:solidFill>
            </c:spPr>
          </c:dPt>
          <c:dPt>
            <c:idx val="7"/>
            <c:bubble3D val="0"/>
            <c:spPr>
              <a:solidFill>
                <a:srgbClr val="7030A0"/>
              </a:solidFill>
            </c:spPr>
          </c:dPt>
          <c:dPt>
            <c:idx val="8"/>
            <c:bubble3D val="0"/>
            <c:spPr>
              <a:solidFill>
                <a:srgbClr val="920000"/>
              </a:solidFill>
            </c:spPr>
          </c:dPt>
          <c:dPt>
            <c:idx val="9"/>
            <c:bubble3D val="0"/>
            <c:spPr>
              <a:solidFill>
                <a:srgbClr val="002060"/>
              </a:solidFill>
            </c:spPr>
          </c:dPt>
          <c:dPt>
            <c:idx val="10"/>
            <c:bubble3D val="0"/>
            <c:spPr>
              <a:solidFill>
                <a:schemeClr val="bg2">
                  <a:lumMod val="25000"/>
                </a:schemeClr>
              </a:solidFill>
            </c:spPr>
          </c:dPt>
          <c:dPt>
            <c:idx val="11"/>
            <c:bubble3D val="0"/>
            <c:spPr>
              <a:solidFill>
                <a:srgbClr val="00B0F0"/>
              </a:solidFill>
            </c:spPr>
          </c:dPt>
          <c:dLbls>
            <c:dLbl>
              <c:idx val="0"/>
              <c:layout>
                <c:manualLayout>
                  <c:x val="-1.3536416756195546E-2"/>
                  <c:y val="-4.67976377952756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7.1992166782261034E-3"/>
                  <c:y val="-6.27538057742782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8155522010525888E-2"/>
                  <c:y val="-1.31469816272965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9764686149982584E-2"/>
                  <c:y val="-7.89753280839894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6.6906921608892153E-2"/>
                  <c:y val="-3.47679790026246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3.4529802945616257E-2"/>
                  <c:y val="8.50923884514435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5.9807161410523205E-3"/>
                  <c:y val="7.1186351706036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7547087702120159E-2"/>
                  <c:y val="5.15826771653543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1.9577967261864296E-2"/>
                  <c:y val="-0.1145414698162729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5.8464090952361561E-2"/>
                  <c:y val="-1.47561679790026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2.1437631176931898E-2"/>
                  <c:y val="-6.01650918635170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7.7393823181428796E-3"/>
                  <c:y val="-1.9770341207349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'воздух и озоновый слой'!$O$84:$O$95</c:f>
              <c:strCache>
                <c:ptCount val="12"/>
                <c:pt idx="0">
                  <c:v>Беларусь</c:v>
                </c:pt>
                <c:pt idx="1">
                  <c:v>Великобритания</c:v>
                </c:pt>
                <c:pt idx="2">
                  <c:v>Венгрия, Словакия, Франция</c:v>
                </c:pt>
                <c:pt idx="3">
                  <c:v>Германия</c:v>
                </c:pt>
                <c:pt idx="4">
                  <c:v>Италия</c:v>
                </c:pt>
                <c:pt idx="5">
                  <c:v>Литва, Чехия</c:v>
                </c:pt>
                <c:pt idx="6">
                  <c:v>Польша</c:v>
                </c:pt>
                <c:pt idx="7">
                  <c:v>Прочие</c:v>
                </c:pt>
                <c:pt idx="8">
                  <c:v>Россия</c:v>
                </c:pt>
                <c:pt idx="9">
                  <c:v>Румыния</c:v>
                </c:pt>
                <c:pt idx="10">
                  <c:v>Турция</c:v>
                </c:pt>
                <c:pt idx="11">
                  <c:v>Украина</c:v>
                </c:pt>
              </c:strCache>
            </c:strRef>
          </c:cat>
          <c:val>
            <c:numRef>
              <c:f>'воздух и озоновый слой'!$P$84:$P$95</c:f>
              <c:numCache>
                <c:formatCode>0.0%</c:formatCode>
                <c:ptCount val="12"/>
                <c:pt idx="0">
                  <c:v>0.12200000000000003</c:v>
                </c:pt>
                <c:pt idx="1">
                  <c:v>1.8000000000000009E-2</c:v>
                </c:pt>
                <c:pt idx="2">
                  <c:v>1.6000000000000007E-2</c:v>
                </c:pt>
                <c:pt idx="3">
                  <c:v>8.2000000000000017E-2</c:v>
                </c:pt>
                <c:pt idx="4">
                  <c:v>1.7000000000000001E-2</c:v>
                </c:pt>
                <c:pt idx="5">
                  <c:v>2.1000000000000008E-2</c:v>
                </c:pt>
                <c:pt idx="6">
                  <c:v>0.18100000000000008</c:v>
                </c:pt>
                <c:pt idx="7">
                  <c:v>0.10900000000000003</c:v>
                </c:pt>
                <c:pt idx="8">
                  <c:v>0.18300000000000005</c:v>
                </c:pt>
                <c:pt idx="9">
                  <c:v>2.8000000000000001E-2</c:v>
                </c:pt>
                <c:pt idx="10">
                  <c:v>1.3000000000000001E-2</c:v>
                </c:pt>
                <c:pt idx="11">
                  <c:v>0.15600000000000006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0"/>
          <c:y val="0.72667506561679829"/>
          <c:w val="1"/>
          <c:h val="0.25332493438320225"/>
        </c:manualLayout>
      </c:layout>
      <c:overlay val="0"/>
    </c:legend>
    <c:plotVisOnly val="1"/>
    <c:dispBlanksAs val="zero"/>
    <c:showDLblsOverMax val="0"/>
  </c:chart>
  <c:spPr>
    <a:noFill/>
    <a:ln>
      <a:noFill/>
    </a:ln>
  </c:sp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19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7290070284838562E-2"/>
          <c:y val="7.1510049730625774E-2"/>
          <c:w val="0.83747339655030761"/>
          <c:h val="0.67212235806050591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007A37"/>
              </a:solidFill>
            </c:spPr>
          </c:dPt>
          <c:dPt>
            <c:idx val="1"/>
            <c:bubble3D val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</c:dPt>
          <c:dPt>
            <c:idx val="2"/>
            <c:bubble3D val="0"/>
            <c:spPr>
              <a:solidFill>
                <a:srgbClr val="FFC000"/>
              </a:solidFill>
            </c:spPr>
          </c:dPt>
          <c:dPt>
            <c:idx val="3"/>
            <c:bubble3D val="0"/>
            <c:spPr>
              <a:solidFill>
                <a:schemeClr val="tx1">
                  <a:lumMod val="85000"/>
                  <a:lumOff val="15000"/>
                </a:schemeClr>
              </a:solidFill>
            </c:spPr>
          </c:dPt>
          <c:dPt>
            <c:idx val="5"/>
            <c:bubble3D val="0"/>
            <c:spPr>
              <a:solidFill>
                <a:srgbClr val="F666D0"/>
              </a:solidFill>
            </c:spPr>
          </c:dPt>
          <c:dPt>
            <c:idx val="6"/>
            <c:bubble3D val="0"/>
            <c:spPr>
              <a:solidFill>
                <a:schemeClr val="accent6">
                  <a:lumMod val="75000"/>
                </a:schemeClr>
              </a:solidFill>
            </c:spPr>
          </c:dPt>
          <c:dPt>
            <c:idx val="7"/>
            <c:bubble3D val="0"/>
            <c:spPr>
              <a:solidFill>
                <a:srgbClr val="6E0579"/>
              </a:solidFill>
            </c:spPr>
          </c:dPt>
          <c:dPt>
            <c:idx val="8"/>
            <c:bubble3D val="0"/>
            <c:spPr>
              <a:solidFill>
                <a:srgbClr val="920000"/>
              </a:solidFill>
            </c:spPr>
          </c:dPt>
          <c:dPt>
            <c:idx val="9"/>
            <c:bubble3D val="0"/>
            <c:spPr>
              <a:solidFill>
                <a:srgbClr val="002060"/>
              </a:solidFill>
            </c:spPr>
          </c:dPt>
          <c:dPt>
            <c:idx val="10"/>
            <c:bubble3D val="0"/>
            <c:spPr>
              <a:solidFill>
                <a:schemeClr val="bg2">
                  <a:lumMod val="25000"/>
                </a:schemeClr>
              </a:solidFill>
            </c:spPr>
          </c:dPt>
          <c:dPt>
            <c:idx val="11"/>
            <c:bubble3D val="0"/>
            <c:spPr>
              <a:solidFill>
                <a:srgbClr val="00B0F0"/>
              </a:solidFill>
            </c:spPr>
          </c:dPt>
          <c:dPt>
            <c:idx val="12"/>
            <c:bubble3D val="0"/>
            <c:spPr>
              <a:solidFill>
                <a:schemeClr val="bg1">
                  <a:lumMod val="65000"/>
                </a:schemeClr>
              </a:solidFill>
            </c:spPr>
          </c:dPt>
          <c:dLbls>
            <c:dLbl>
              <c:idx val="0"/>
              <c:layout>
                <c:manualLayout>
                  <c:x val="-5.0550546869570237E-2"/>
                  <c:y val="-3.34989025875057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6.8860831503570474E-2"/>
                  <c:y val="-1.58442651344419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5629264977732117E-3"/>
                  <c:y val="-1.1811840602624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5.4464020751735634E-2"/>
                  <c:y val="-4.61532026046580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5.5647099879494899E-2"/>
                  <c:y val="-2.700403898620983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5649482769462389E-2"/>
                  <c:y val="-1.47539329740996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3.2779446250202722E-3"/>
                  <c:y val="-3.63634524378137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1.0113308624333356E-2"/>
                  <c:y val="1.70417713687195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1.1066648476292637E-2"/>
                  <c:y val="3.75508427518474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1.0349299308998682E-2"/>
                  <c:y val="3.89123909360261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3.0410162290251438E-2"/>
                  <c:y val="3.85553262917414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4.4100839637756614E-2"/>
                  <c:y val="4.6587913771895851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'воздух и озоновый слой'!$O$99:$O$111</c:f>
              <c:strCache>
                <c:ptCount val="13"/>
                <c:pt idx="0">
                  <c:v>Беларусь</c:v>
                </c:pt>
                <c:pt idx="1">
                  <c:v>Венгрия</c:v>
                </c:pt>
                <c:pt idx="2">
                  <c:v>Италия,Сербия</c:v>
                </c:pt>
                <c:pt idx="3">
                  <c:v>Германия</c:v>
                </c:pt>
                <c:pt idx="5">
                  <c:v>Литва</c:v>
                </c:pt>
                <c:pt idx="6">
                  <c:v>Польша</c:v>
                </c:pt>
                <c:pt idx="7">
                  <c:v>Прочие</c:v>
                </c:pt>
                <c:pt idx="8">
                  <c:v>Россия</c:v>
                </c:pt>
                <c:pt idx="9">
                  <c:v>Румыния</c:v>
                </c:pt>
                <c:pt idx="10">
                  <c:v>Турция</c:v>
                </c:pt>
                <c:pt idx="11">
                  <c:v>Украина</c:v>
                </c:pt>
                <c:pt idx="12">
                  <c:v>Чехия</c:v>
                </c:pt>
              </c:strCache>
            </c:strRef>
          </c:cat>
          <c:val>
            <c:numRef>
              <c:f>'воздух и озоновый слой'!$P$99:$P$111</c:f>
              <c:numCache>
                <c:formatCode>0.0%</c:formatCode>
                <c:ptCount val="13"/>
                <c:pt idx="0">
                  <c:v>0.54300000000000004</c:v>
                </c:pt>
                <c:pt idx="1">
                  <c:v>1.2E-2</c:v>
                </c:pt>
                <c:pt idx="2">
                  <c:v>8.0000000000000054E-3</c:v>
                </c:pt>
                <c:pt idx="3">
                  <c:v>3.7999999999999999E-2</c:v>
                </c:pt>
                <c:pt idx="5">
                  <c:v>2.4E-2</c:v>
                </c:pt>
                <c:pt idx="6">
                  <c:v>8.8000000000000037E-2</c:v>
                </c:pt>
                <c:pt idx="7">
                  <c:v>6.5000000000000002E-2</c:v>
                </c:pt>
                <c:pt idx="8">
                  <c:v>6.0000000000000019E-2</c:v>
                </c:pt>
                <c:pt idx="9">
                  <c:v>2.700000000000001E-2</c:v>
                </c:pt>
                <c:pt idx="10">
                  <c:v>1.4E-2</c:v>
                </c:pt>
                <c:pt idx="11">
                  <c:v>0.10400000000000002</c:v>
                </c:pt>
                <c:pt idx="12">
                  <c:v>9.0000000000000028E-3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egendEntry>
        <c:idx val="4"/>
        <c:delete val="1"/>
      </c:legendEntry>
      <c:layout>
        <c:manualLayout>
          <c:xMode val="edge"/>
          <c:yMode val="edge"/>
          <c:x val="1.2816054243219601E-2"/>
          <c:y val="0.81597801400426151"/>
          <c:w val="0.97714566929133861"/>
          <c:h val="0.17476263813357443"/>
        </c:manualLayout>
      </c:layout>
      <c:overlay val="0"/>
    </c:legend>
    <c:plotVisOnly val="1"/>
    <c:dispBlanksAs val="zero"/>
    <c:showDLblsOverMax val="0"/>
  </c:chart>
  <c:spPr>
    <a:noFill/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323BDD-3244-4D59-A97E-60F17505D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49</Pages>
  <Words>14887</Words>
  <Characters>84860</Characters>
  <Application>Microsoft Office Word</Application>
  <DocSecurity>0</DocSecurity>
  <Lines>707</Lines>
  <Paragraphs>199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Р.В. Гуринович</dc:creator>
  <cp:lastModifiedBy>А.А. Механиков</cp:lastModifiedBy>
  <cp:revision>4</cp:revision>
  <cp:lastPrinted>2016-12-29T07:41:00Z</cp:lastPrinted>
  <dcterms:created xsi:type="dcterms:W3CDTF">2017-01-10T15:25:00Z</dcterms:created>
  <dcterms:modified xsi:type="dcterms:W3CDTF">2017-01-11T11:13:00Z</dcterms:modified>
</cp:coreProperties>
</file>