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1" w:type="dxa"/>
        <w:tblLook w:val="04A0" w:firstRow="1" w:lastRow="0" w:firstColumn="1" w:lastColumn="0" w:noHBand="0" w:noVBand="1"/>
      </w:tblPr>
      <w:tblGrid>
        <w:gridCol w:w="1800"/>
        <w:gridCol w:w="913"/>
        <w:gridCol w:w="1563"/>
        <w:gridCol w:w="1329"/>
        <w:gridCol w:w="1563"/>
        <w:gridCol w:w="1329"/>
        <w:gridCol w:w="1563"/>
        <w:gridCol w:w="1329"/>
        <w:gridCol w:w="1563"/>
        <w:gridCol w:w="1329"/>
      </w:tblGrid>
      <w:tr w:rsidR="00645D0C" w:rsidRPr="005D4AEA" w:rsidTr="00645D0C">
        <w:trPr>
          <w:trHeight w:val="255"/>
        </w:trPr>
        <w:tc>
          <w:tcPr>
            <w:tcW w:w="14281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45D0C" w:rsidRPr="00645D0C" w:rsidRDefault="00645D0C" w:rsidP="00645D0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r w:rsidRPr="00645D0C">
              <w:rPr>
                <w:rFonts w:ascii="Times New Roman" w:hAnsi="Times New Roman" w:cs="Times New Roman"/>
                <w:sz w:val="30"/>
                <w:szCs w:val="30"/>
              </w:rPr>
              <w:t>Закупк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45D0C">
              <w:rPr>
                <w:rFonts w:ascii="Times New Roman" w:hAnsi="Times New Roman" w:cs="Times New Roman"/>
                <w:sz w:val="30"/>
                <w:szCs w:val="30"/>
              </w:rPr>
              <w:t xml:space="preserve"> (заготовк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45D0C">
              <w:rPr>
                <w:rFonts w:ascii="Times New Roman" w:hAnsi="Times New Roman" w:cs="Times New Roman"/>
                <w:sz w:val="30"/>
                <w:szCs w:val="30"/>
              </w:rPr>
              <w:t>) дикорастущих растений и (или) их частей за 2015 год по республике</w:t>
            </w:r>
            <w:bookmarkEnd w:id="0"/>
          </w:p>
        </w:tc>
      </w:tr>
      <w:tr w:rsidR="00645D0C" w:rsidRPr="005D4AEA" w:rsidTr="00645D0C">
        <w:trPr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Закуплено – 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Заготовлено – всего</w:t>
            </w:r>
          </w:p>
        </w:tc>
      </w:tr>
      <w:tr w:rsidR="005D4AEA" w:rsidRPr="005D4AEA" w:rsidTr="00645D0C">
        <w:trPr>
          <w:trHeight w:val="2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населения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организаций</w:t>
            </w: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D0C" w:rsidRPr="005D4AEA" w:rsidTr="00645D0C">
        <w:trPr>
          <w:trHeight w:val="70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килограммов (сумма граф 3,5,7)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 (сумма граф 4,6,8)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свежие, сухие, соленые, солено-отварные (в пересчете на свежие)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1 335 662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77 532 143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1 316 822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76 838 463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693 680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95 973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 белый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1 595 703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1 595 703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94 027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1 273 472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75 343 185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1 263 428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74 748 497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594 688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593 255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494 263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 свежие и сухие (в пересчете на свежие)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4 121 679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107 703 078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4 106 980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107 335 400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367 678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183 805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568 326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568 326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9 108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голубика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клюква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325 690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9 400 305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325 690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9 400 305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48 320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черника обыкновенная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3 759 921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97 345 766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3 745 222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96 978 088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367 678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125 822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5D4AEA" w:rsidRPr="00645D0C" w:rsidTr="00645D0C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свежие и сухие (в пересчете на свежие)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167 446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5 831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рябины обыкновенной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яблони дикой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груши (дички)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5 831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 – всего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134 751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8 235 508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3 961 348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4 274 160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корневище аира обыкновенного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728 305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560 137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168 168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брусники обыкновенной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578 987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527 171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 крушины ломкой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корневище лапчатки прямостоящей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411 923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311 453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толокнянки обыкновенной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156 570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6 251 483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2 449 057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3 802 426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AEA" w:rsidRPr="00645D0C" w:rsidTr="00645D0C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 иные дикорастущие хозяйственно ценные растения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447 334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447 334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2 453 463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39 782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тростник обыкновенный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AEA" w:rsidRPr="00645D0C" w:rsidTr="00645D0C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AEA" w:rsidRPr="005D4AEA" w:rsidRDefault="005D4AEA" w:rsidP="005D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218 136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420 334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218 136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420 334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2 453 463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EA" w:rsidRPr="005D4AEA" w:rsidRDefault="005D4AEA" w:rsidP="005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39 782</w:t>
            </w:r>
          </w:p>
        </w:tc>
      </w:tr>
    </w:tbl>
    <w:p w:rsidR="0095372C" w:rsidRPr="00645D0C" w:rsidRDefault="0095372C" w:rsidP="00645D0C">
      <w:pPr>
        <w:rPr>
          <w:rFonts w:ascii="Times New Roman" w:hAnsi="Times New Roman" w:cs="Times New Roman"/>
          <w:sz w:val="30"/>
          <w:szCs w:val="30"/>
        </w:rPr>
      </w:pPr>
    </w:p>
    <w:sectPr w:rsidR="0095372C" w:rsidRPr="00645D0C" w:rsidSect="005D4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EA"/>
    <w:rsid w:val="005D4AEA"/>
    <w:rsid w:val="00645D0C"/>
    <w:rsid w:val="0095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6186-966C-4C62-BE0A-D1CAB5B9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k105-1</dc:creator>
  <cp:keywords/>
  <dc:description/>
  <cp:lastModifiedBy>k105-1</cp:lastModifiedBy>
  <cp:revision>2</cp:revision>
  <dcterms:created xsi:type="dcterms:W3CDTF">2016-07-26T09:32:00Z</dcterms:created>
  <dcterms:modified xsi:type="dcterms:W3CDTF">2016-07-26T09:32:00Z</dcterms:modified>
</cp:coreProperties>
</file>