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22" w:rsidRDefault="000B2122" w:rsidP="00504585">
      <w:pPr>
        <w:jc w:val="right"/>
        <w:rPr>
          <w:rFonts w:ascii="Times" w:hAnsi="Times"/>
          <w:sz w:val="30"/>
          <w:szCs w:val="30"/>
          <w:lang w:val="ru-RU"/>
        </w:rPr>
      </w:pPr>
    </w:p>
    <w:p w:rsidR="000B2122" w:rsidRDefault="000B2122" w:rsidP="00504585">
      <w:pPr>
        <w:jc w:val="right"/>
        <w:rPr>
          <w:rFonts w:ascii="Times" w:hAnsi="Times"/>
          <w:sz w:val="30"/>
          <w:szCs w:val="30"/>
          <w:lang w:val="ru-RU"/>
        </w:rPr>
      </w:pPr>
    </w:p>
    <w:p w:rsidR="000B2122" w:rsidRDefault="000B2122" w:rsidP="00504585">
      <w:pPr>
        <w:jc w:val="right"/>
        <w:rPr>
          <w:rFonts w:ascii="Times" w:hAnsi="Times"/>
          <w:sz w:val="30"/>
          <w:szCs w:val="30"/>
          <w:lang w:val="ru-RU"/>
        </w:rPr>
      </w:pPr>
    </w:p>
    <w:p w:rsidR="00504585" w:rsidRDefault="00504585" w:rsidP="00504585">
      <w:pPr>
        <w:jc w:val="right"/>
        <w:rPr>
          <w:rFonts w:ascii="Times" w:hAnsi="Times"/>
          <w:sz w:val="30"/>
          <w:szCs w:val="30"/>
          <w:lang w:val="ru-RU"/>
        </w:rPr>
      </w:pPr>
      <w:r>
        <w:rPr>
          <w:rFonts w:ascii="Times" w:hAnsi="Times"/>
          <w:sz w:val="30"/>
          <w:szCs w:val="30"/>
          <w:lang w:val="ru-RU"/>
        </w:rPr>
        <w:t>Проект</w:t>
      </w:r>
    </w:p>
    <w:p w:rsidR="00504585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</w:p>
    <w:p w:rsidR="00504585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</w:p>
    <w:p w:rsidR="00504585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</w:p>
    <w:p w:rsidR="00504585" w:rsidRPr="001B2BDC" w:rsidRDefault="00504585" w:rsidP="00504585">
      <w:pPr>
        <w:jc w:val="center"/>
        <w:rPr>
          <w:sz w:val="30"/>
          <w:szCs w:val="30"/>
          <w:lang w:val="ru-RU"/>
        </w:rPr>
      </w:pPr>
      <w:r w:rsidRPr="001B2BDC">
        <w:rPr>
          <w:rFonts w:ascii="Times" w:hAnsi="Times"/>
          <w:sz w:val="30"/>
          <w:szCs w:val="30"/>
          <w:lang w:val="ru-RU"/>
        </w:rPr>
        <w:t xml:space="preserve">МИНИСТЕРСТВО ПРИРОДНЫХ РЕСУРСОВ И ОХРАНЫ ОКРУЖАЮЩЕЙ СРЕДЫ РЕСПУБЛИКИ БЕЛАРУСЬ </w:t>
      </w:r>
    </w:p>
    <w:p w:rsidR="00504585" w:rsidRDefault="00504585" w:rsidP="00504585">
      <w:pPr>
        <w:jc w:val="center"/>
        <w:rPr>
          <w:sz w:val="30"/>
          <w:szCs w:val="30"/>
          <w:lang w:val="ru-RU"/>
        </w:rPr>
      </w:pPr>
    </w:p>
    <w:p w:rsidR="00504585" w:rsidRDefault="00504585" w:rsidP="00504585">
      <w:pPr>
        <w:jc w:val="center"/>
        <w:rPr>
          <w:sz w:val="30"/>
          <w:szCs w:val="30"/>
          <w:lang w:val="ru-RU"/>
        </w:rPr>
      </w:pPr>
    </w:p>
    <w:p w:rsidR="00504585" w:rsidRPr="00592521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  <w:r w:rsidRPr="00592521">
        <w:rPr>
          <w:rFonts w:ascii="Times" w:hAnsi="Times"/>
          <w:sz w:val="30"/>
          <w:szCs w:val="30"/>
          <w:lang w:val="ru-RU"/>
        </w:rPr>
        <w:t>ПОСТАНОВЛЕНИЕ</w:t>
      </w:r>
    </w:p>
    <w:p w:rsidR="00504585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</w:p>
    <w:p w:rsidR="00504585" w:rsidRDefault="00504585" w:rsidP="00504585">
      <w:pPr>
        <w:jc w:val="center"/>
        <w:rPr>
          <w:rFonts w:ascii="Times" w:hAnsi="Times"/>
          <w:sz w:val="30"/>
          <w:szCs w:val="30"/>
          <w:lang w:val="ru-RU"/>
        </w:rPr>
      </w:pPr>
    </w:p>
    <w:p w:rsidR="00504585" w:rsidRPr="00592521" w:rsidRDefault="00504585" w:rsidP="00504585">
      <w:pPr>
        <w:rPr>
          <w:sz w:val="30"/>
          <w:szCs w:val="30"/>
          <w:lang w:val="ru-RU"/>
        </w:rPr>
      </w:pPr>
      <w:r w:rsidRPr="00592521">
        <w:rPr>
          <w:rFonts w:ascii="Times" w:hAnsi="Times"/>
          <w:sz w:val="30"/>
          <w:szCs w:val="30"/>
          <w:lang w:val="ru-RU"/>
        </w:rPr>
        <w:t>_____________№</w:t>
      </w:r>
      <w:r w:rsidRPr="00592521">
        <w:rPr>
          <w:sz w:val="30"/>
          <w:szCs w:val="30"/>
          <w:lang w:val="ru-RU"/>
        </w:rPr>
        <w:t>_____________</w:t>
      </w:r>
    </w:p>
    <w:p w:rsidR="00504585" w:rsidRDefault="00504585" w:rsidP="00504585">
      <w:pPr>
        <w:spacing w:line="360" w:lineRule="auto"/>
        <w:rPr>
          <w:rFonts w:ascii="Times" w:hAnsi="Times"/>
          <w:sz w:val="30"/>
          <w:szCs w:val="30"/>
          <w:lang w:val="ru-RU"/>
        </w:rPr>
      </w:pPr>
    </w:p>
    <w:p w:rsidR="00504585" w:rsidRPr="00592521" w:rsidRDefault="00504585" w:rsidP="00504585">
      <w:pPr>
        <w:spacing w:line="360" w:lineRule="auto"/>
        <w:rPr>
          <w:rFonts w:ascii="Times" w:hAnsi="Times"/>
          <w:sz w:val="30"/>
          <w:szCs w:val="3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8"/>
      </w:tblGrid>
      <w:tr w:rsidR="00504585" w:rsidRPr="002D6843" w:rsidTr="00817A3C">
        <w:tc>
          <w:tcPr>
            <w:tcW w:w="4428" w:type="dxa"/>
          </w:tcPr>
          <w:p w:rsidR="00504585" w:rsidRPr="008F5BF3" w:rsidRDefault="00504585" w:rsidP="00817A3C">
            <w:pPr>
              <w:spacing w:line="280" w:lineRule="exact"/>
              <w:jc w:val="both"/>
              <w:rPr>
                <w:sz w:val="30"/>
                <w:szCs w:val="30"/>
                <w:lang w:val="ru-RU"/>
              </w:rPr>
            </w:pPr>
            <w:r w:rsidRPr="001B2BDC">
              <w:rPr>
                <w:rFonts w:ascii="Times" w:hAnsi="Times"/>
                <w:sz w:val="30"/>
                <w:szCs w:val="30"/>
                <w:lang w:val="ru-RU"/>
              </w:rPr>
              <w:t>О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375F00">
              <w:rPr>
                <w:sz w:val="30"/>
                <w:szCs w:val="30"/>
                <w:lang w:val="ru-RU"/>
              </w:rPr>
              <w:t>внесении изменений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="00375F00">
              <w:rPr>
                <w:sz w:val="30"/>
                <w:szCs w:val="30"/>
                <w:lang w:val="ru-RU"/>
              </w:rPr>
              <w:t xml:space="preserve">и дополнений </w:t>
            </w:r>
            <w:r>
              <w:rPr>
                <w:sz w:val="30"/>
                <w:szCs w:val="30"/>
                <w:lang w:val="ru-RU"/>
              </w:rPr>
              <w:t>в постановление Министерства природных ресурсов и охраны окружающей среды Республики Беларусь от 29 февраля 2008 г. № 16</w:t>
            </w:r>
          </w:p>
        </w:tc>
      </w:tr>
    </w:tbl>
    <w:p w:rsidR="00504585" w:rsidRPr="00B03B96" w:rsidRDefault="00504585" w:rsidP="00504585">
      <w:pPr>
        <w:spacing w:line="360" w:lineRule="auto"/>
        <w:rPr>
          <w:rFonts w:ascii="Times" w:hAnsi="Times"/>
          <w:sz w:val="30"/>
          <w:szCs w:val="30"/>
          <w:lang w:val="ru-RU"/>
        </w:rPr>
      </w:pPr>
    </w:p>
    <w:p w:rsidR="00504585" w:rsidRPr="00E902D2" w:rsidRDefault="00504585" w:rsidP="00504585">
      <w:pPr>
        <w:ind w:firstLine="708"/>
        <w:jc w:val="both"/>
        <w:rPr>
          <w:rFonts w:ascii="Times" w:hAnsi="Times"/>
          <w:sz w:val="30"/>
          <w:szCs w:val="30"/>
          <w:lang w:val="ru-RU"/>
        </w:rPr>
      </w:pPr>
      <w:r w:rsidRPr="00AF4938">
        <w:rPr>
          <w:rStyle w:val="apple-converted-space"/>
          <w:rFonts w:ascii="Times" w:eastAsia="Times New Roman" w:hAnsi="Times"/>
          <w:color w:val="000000"/>
          <w:sz w:val="30"/>
          <w:szCs w:val="30"/>
          <w:lang w:val="ru-RU"/>
        </w:rPr>
        <w:t xml:space="preserve">На основании </w:t>
      </w:r>
      <w:r w:rsidRPr="00AF4938">
        <w:rPr>
          <w:rFonts w:ascii="Times" w:eastAsia="Times New Roman" w:hAnsi="Times"/>
          <w:sz w:val="30"/>
          <w:szCs w:val="30"/>
          <w:lang w:val="ru-RU"/>
        </w:rPr>
        <w:t>пункта 9</w:t>
      </w:r>
      <w:r w:rsidRPr="00AF4938">
        <w:rPr>
          <w:rFonts w:ascii="Times" w:eastAsia="Times New Roman" w:hAnsi="Times"/>
          <w:color w:val="000000"/>
          <w:sz w:val="30"/>
          <w:szCs w:val="30"/>
          <w:lang w:val="ru-RU"/>
        </w:rPr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</w:t>
      </w:r>
      <w:r w:rsidRPr="00A21F34">
        <w:rPr>
          <w:rFonts w:ascii="Times" w:eastAsia="Times New Roman" w:hAnsi="Times"/>
          <w:color w:val="000000"/>
          <w:sz w:val="30"/>
          <w:szCs w:val="30"/>
        </w:rPr>
        <w:t> </w:t>
      </w:r>
      <w:r w:rsidRPr="00AF4938">
        <w:rPr>
          <w:rFonts w:ascii="Times" w:eastAsia="Times New Roman" w:hAnsi="Times"/>
          <w:color w:val="000000"/>
          <w:sz w:val="30"/>
          <w:szCs w:val="30"/>
          <w:lang w:val="ru-RU"/>
        </w:rPr>
        <w:t>июня 2013</w:t>
      </w:r>
      <w:r w:rsidRPr="00A21F34">
        <w:rPr>
          <w:rFonts w:ascii="Times" w:eastAsia="Times New Roman" w:hAnsi="Times"/>
          <w:color w:val="000000"/>
          <w:sz w:val="30"/>
          <w:szCs w:val="30"/>
        </w:rPr>
        <w:t> </w:t>
      </w:r>
      <w:r w:rsidRPr="00AF4938">
        <w:rPr>
          <w:rFonts w:ascii="Times" w:eastAsia="Times New Roman" w:hAnsi="Times"/>
          <w:color w:val="000000"/>
          <w:sz w:val="30"/>
          <w:szCs w:val="30"/>
          <w:lang w:val="ru-RU"/>
        </w:rPr>
        <w:t>г. №</w:t>
      </w:r>
      <w:r w:rsidRPr="00A21F34">
        <w:rPr>
          <w:rFonts w:ascii="Times" w:eastAsia="Times New Roman" w:hAnsi="Times"/>
          <w:color w:val="000000"/>
          <w:sz w:val="30"/>
          <w:szCs w:val="30"/>
        </w:rPr>
        <w:t> </w:t>
      </w:r>
      <w:r w:rsidRPr="00AF4938">
        <w:rPr>
          <w:rFonts w:ascii="Times" w:eastAsia="Times New Roman" w:hAnsi="Times"/>
          <w:color w:val="000000"/>
          <w:sz w:val="30"/>
          <w:szCs w:val="30"/>
          <w:lang w:val="ru-RU"/>
        </w:rPr>
        <w:t>503 «О некоторых вопросах Министерства природных ресурсов и охраны окружающей среды Республики Беларусь»,</w:t>
      </w:r>
      <w:r w:rsidRPr="00AF4938">
        <w:rPr>
          <w:rFonts w:ascii="Times" w:eastAsia="Times New Roman" w:hAnsi="Times"/>
          <w:sz w:val="30"/>
          <w:szCs w:val="30"/>
          <w:lang w:val="ru-RU"/>
        </w:rPr>
        <w:t xml:space="preserve"> Министерство природных ресурсов и охраны окружающей среды Республики Беларусь ПОСТАНОВЛЯЕТ</w:t>
      </w:r>
      <w:r w:rsidRPr="00E902D2">
        <w:rPr>
          <w:rFonts w:ascii="Times" w:eastAsia="Times New Roman" w:hAnsi="Times"/>
          <w:sz w:val="30"/>
          <w:szCs w:val="30"/>
          <w:lang w:val="ru-RU"/>
        </w:rPr>
        <w:t>:</w:t>
      </w:r>
    </w:p>
    <w:p w:rsidR="00375F00" w:rsidRPr="00375F00" w:rsidRDefault="00375F00" w:rsidP="00375F00">
      <w:pPr>
        <w:ind w:firstLine="708"/>
        <w:jc w:val="both"/>
        <w:rPr>
          <w:rFonts w:ascii="Times" w:eastAsia="Times New Roman" w:hAnsi="Times"/>
          <w:color w:val="000000"/>
          <w:sz w:val="30"/>
          <w:szCs w:val="30"/>
          <w:lang w:val="ru-RU"/>
        </w:rPr>
      </w:pPr>
      <w:r w:rsidRPr="00375F00">
        <w:rPr>
          <w:rFonts w:ascii="Times" w:eastAsia="Times New Roman" w:hAnsi="Times"/>
          <w:color w:val="000000"/>
          <w:sz w:val="30"/>
          <w:szCs w:val="30"/>
          <w:lang w:val="ru-RU"/>
        </w:rPr>
        <w:t>1. Внести в Инструкцию о порядке проведения оценки ресурсов животного мира, утвержденную постановлением Министерства природных ресурсов и охраны окружающей среды Республики Беларусь от 29 февраля 2008 г. № 16 (</w:t>
      </w:r>
      <w:r w:rsidRPr="00E902D2">
        <w:rPr>
          <w:rFonts w:ascii="Times" w:eastAsia="Times New Roman" w:hAnsi="Times"/>
          <w:color w:val="000000"/>
          <w:sz w:val="30"/>
          <w:szCs w:val="30"/>
          <w:lang w:val="ru-RU"/>
        </w:rPr>
        <w:t xml:space="preserve">Национальный реестр правовых актов </w:t>
      </w:r>
      <w:r>
        <w:rPr>
          <w:rFonts w:ascii="Times" w:eastAsia="Times New Roman" w:hAnsi="Times"/>
          <w:color w:val="000000"/>
          <w:sz w:val="30"/>
          <w:szCs w:val="30"/>
          <w:lang w:val="ru-RU"/>
        </w:rPr>
        <w:t>Республики Беларусь, 2008 г., № 93, 8/1850</w:t>
      </w:r>
      <w:r w:rsidRPr="00E902D2">
        <w:rPr>
          <w:rFonts w:ascii="Times" w:eastAsia="Times New Roman" w:hAnsi="Times"/>
          <w:color w:val="000000"/>
          <w:sz w:val="30"/>
          <w:szCs w:val="30"/>
          <w:lang w:val="ru-RU"/>
        </w:rPr>
        <w:t>6)</w:t>
      </w:r>
      <w:r>
        <w:rPr>
          <w:rFonts w:ascii="Times" w:eastAsia="Times New Roman" w:hAnsi="Times"/>
          <w:color w:val="000000"/>
          <w:sz w:val="30"/>
          <w:szCs w:val="30"/>
          <w:lang w:val="ru-RU"/>
        </w:rPr>
        <w:t xml:space="preserve">, </w:t>
      </w:r>
      <w:r w:rsidRPr="00375F00">
        <w:rPr>
          <w:rFonts w:ascii="Times" w:eastAsia="Times New Roman" w:hAnsi="Times"/>
          <w:color w:val="000000"/>
          <w:sz w:val="30"/>
          <w:szCs w:val="30"/>
          <w:lang w:val="ru-RU"/>
        </w:rPr>
        <w:t>изменения и дополнения, изложив ее в новой редакции (прилагается).</w:t>
      </w:r>
    </w:p>
    <w:p w:rsidR="00504585" w:rsidRPr="00375F00" w:rsidRDefault="00504585" w:rsidP="00504585">
      <w:pPr>
        <w:ind w:firstLine="708"/>
        <w:jc w:val="both"/>
        <w:rPr>
          <w:rFonts w:ascii="Times" w:eastAsia="Times New Roman" w:hAnsi="Times"/>
          <w:color w:val="000000"/>
          <w:sz w:val="30"/>
          <w:szCs w:val="30"/>
          <w:lang w:val="ru-RU"/>
        </w:rPr>
      </w:pPr>
      <w:r w:rsidRPr="00375F00">
        <w:rPr>
          <w:rFonts w:ascii="Times" w:eastAsia="Times New Roman" w:hAnsi="Times"/>
          <w:color w:val="000000"/>
          <w:sz w:val="30"/>
          <w:szCs w:val="30"/>
          <w:lang w:val="ru-RU"/>
        </w:rPr>
        <w:t>2. Настоящее постановление вступает в силу после его официального опубликования.</w:t>
      </w:r>
    </w:p>
    <w:p w:rsidR="00375F00" w:rsidRDefault="00375F00" w:rsidP="00504585">
      <w:pPr>
        <w:jc w:val="both"/>
        <w:rPr>
          <w:sz w:val="30"/>
          <w:szCs w:val="30"/>
          <w:lang w:val="ru-RU"/>
        </w:rPr>
      </w:pPr>
    </w:p>
    <w:p w:rsidR="00504585" w:rsidRPr="008F5BF3" w:rsidRDefault="00504585" w:rsidP="00504585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Министр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А.М.Ковхуто</w:t>
      </w:r>
    </w:p>
    <w:p w:rsidR="007E6304" w:rsidRDefault="007E6304" w:rsidP="00817A3C">
      <w:pPr>
        <w:ind w:left="4956" w:firstLine="708"/>
        <w:jc w:val="both"/>
        <w:rPr>
          <w:sz w:val="30"/>
          <w:szCs w:val="30"/>
        </w:rPr>
      </w:pPr>
    </w:p>
    <w:p w:rsidR="00B37B5F" w:rsidRDefault="00B37B5F" w:rsidP="0088346F">
      <w:pPr>
        <w:spacing w:line="280" w:lineRule="exact"/>
        <w:jc w:val="both"/>
        <w:rPr>
          <w:sz w:val="30"/>
          <w:szCs w:val="30"/>
          <w:lang w:val="ru-RU"/>
        </w:rPr>
      </w:pPr>
    </w:p>
    <w:p w:rsidR="0088346F" w:rsidRPr="0088346F" w:rsidRDefault="0088346F" w:rsidP="0088346F">
      <w:pPr>
        <w:spacing w:line="280" w:lineRule="exact"/>
        <w:jc w:val="both"/>
        <w:rPr>
          <w:sz w:val="30"/>
          <w:szCs w:val="30"/>
          <w:lang w:val="ru-RU"/>
        </w:rPr>
      </w:pPr>
      <w:r w:rsidRPr="0088346F">
        <w:rPr>
          <w:sz w:val="30"/>
          <w:szCs w:val="30"/>
          <w:lang w:val="ru-RU"/>
        </w:rPr>
        <w:lastRenderedPageBreak/>
        <w:t>СОГЛАСОВАНО</w:t>
      </w:r>
    </w:p>
    <w:p w:rsidR="009551E5" w:rsidRDefault="0088346F" w:rsidP="0088346F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Председатель Президиума </w:t>
      </w:r>
    </w:p>
    <w:p w:rsidR="0088346F" w:rsidRPr="0088346F" w:rsidRDefault="0088346F" w:rsidP="0088346F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Национальной</w:t>
      </w:r>
      <w:r w:rsidR="009551E5" w:rsidRPr="002576F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Академии наук Беларуси </w:t>
      </w:r>
    </w:p>
    <w:p w:rsidR="0088346F" w:rsidRPr="0088346F" w:rsidRDefault="0088346F" w:rsidP="0088346F">
      <w:pPr>
        <w:spacing w:line="280" w:lineRule="exact"/>
        <w:jc w:val="both"/>
        <w:rPr>
          <w:sz w:val="30"/>
          <w:szCs w:val="30"/>
          <w:lang w:val="ru-RU"/>
        </w:rPr>
      </w:pPr>
    </w:p>
    <w:p w:rsidR="0088346F" w:rsidRPr="0088346F" w:rsidRDefault="0088346F" w:rsidP="0088346F">
      <w:pPr>
        <w:spacing w:line="280" w:lineRule="exact"/>
        <w:jc w:val="both"/>
        <w:rPr>
          <w:sz w:val="30"/>
          <w:szCs w:val="30"/>
          <w:lang w:val="ru-RU"/>
        </w:rPr>
      </w:pPr>
      <w:r w:rsidRPr="0088346F">
        <w:rPr>
          <w:sz w:val="30"/>
          <w:szCs w:val="30"/>
          <w:lang w:val="ru-RU"/>
        </w:rPr>
        <w:t xml:space="preserve">                                   </w:t>
      </w:r>
      <w:r>
        <w:rPr>
          <w:sz w:val="30"/>
          <w:szCs w:val="30"/>
          <w:lang w:val="ru-RU"/>
        </w:rPr>
        <w:t xml:space="preserve">    </w:t>
      </w:r>
      <w:r w:rsidR="00B37B5F">
        <w:rPr>
          <w:sz w:val="30"/>
          <w:szCs w:val="30"/>
          <w:lang w:val="ru-RU"/>
        </w:rPr>
        <w:t>В.Г.Гуса</w:t>
      </w:r>
      <w:r w:rsidRPr="0088346F">
        <w:rPr>
          <w:sz w:val="30"/>
          <w:szCs w:val="30"/>
          <w:lang w:val="ru-RU"/>
        </w:rPr>
        <w:t>ков</w:t>
      </w:r>
    </w:p>
    <w:p w:rsidR="0088346F" w:rsidRPr="0088346F" w:rsidRDefault="00B37B5F" w:rsidP="0088346F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.04</w:t>
      </w:r>
      <w:r w:rsidR="0088346F" w:rsidRPr="0088346F">
        <w:rPr>
          <w:sz w:val="30"/>
          <w:szCs w:val="30"/>
          <w:lang w:val="ru-RU"/>
        </w:rPr>
        <w:t xml:space="preserve">.2017 </w:t>
      </w:r>
    </w:p>
    <w:p w:rsidR="00ED0BEC" w:rsidRPr="0088346F" w:rsidRDefault="00ED0BEC" w:rsidP="0088346F">
      <w:pPr>
        <w:spacing w:line="280" w:lineRule="exact"/>
        <w:jc w:val="both"/>
        <w:rPr>
          <w:sz w:val="30"/>
          <w:szCs w:val="30"/>
          <w:lang w:val="ru-RU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Pr="00B37B5F" w:rsidRDefault="0088346F" w:rsidP="00817A3C">
      <w:pPr>
        <w:ind w:left="4956" w:firstLine="708"/>
        <w:jc w:val="both"/>
        <w:rPr>
          <w:sz w:val="30"/>
          <w:szCs w:val="30"/>
          <w:lang w:val="ru-RU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88346F" w:rsidRDefault="0088346F" w:rsidP="00817A3C">
      <w:pPr>
        <w:ind w:left="4956" w:firstLine="708"/>
        <w:jc w:val="both"/>
        <w:rPr>
          <w:sz w:val="30"/>
          <w:szCs w:val="30"/>
        </w:rPr>
      </w:pPr>
    </w:p>
    <w:p w:rsidR="004A5F04" w:rsidRDefault="004A5F04" w:rsidP="00817A3C">
      <w:pPr>
        <w:ind w:left="4956" w:firstLine="708"/>
        <w:jc w:val="both"/>
        <w:rPr>
          <w:sz w:val="30"/>
          <w:szCs w:val="30"/>
        </w:rPr>
      </w:pPr>
    </w:p>
    <w:p w:rsidR="00946BCC" w:rsidRPr="00946BCC" w:rsidRDefault="00946BCC" w:rsidP="00817A3C">
      <w:pPr>
        <w:ind w:left="4956" w:firstLine="708"/>
        <w:jc w:val="both"/>
        <w:rPr>
          <w:sz w:val="30"/>
          <w:szCs w:val="30"/>
        </w:rPr>
      </w:pPr>
      <w:r w:rsidRPr="00946BCC">
        <w:rPr>
          <w:sz w:val="30"/>
          <w:szCs w:val="30"/>
        </w:rPr>
        <w:lastRenderedPageBreak/>
        <w:t>УТВЕРЖДЕНО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  <w:t>Постановление</w:t>
      </w:r>
    </w:p>
    <w:p w:rsidR="00817A3C" w:rsidRDefault="00817A3C" w:rsidP="00817A3C">
      <w:pPr>
        <w:ind w:left="212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Министерства природных</w:t>
      </w:r>
    </w:p>
    <w:p w:rsidR="00817A3C" w:rsidRDefault="00817A3C" w:rsidP="00817A3C">
      <w:pPr>
        <w:ind w:left="2124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                      </w:t>
      </w:r>
      <w:r>
        <w:rPr>
          <w:sz w:val="30"/>
          <w:szCs w:val="30"/>
        </w:rPr>
        <w:t xml:space="preserve"> ресурсов и охраны</w:t>
      </w:r>
    </w:p>
    <w:p w:rsidR="00946BCC" w:rsidRPr="00946BCC" w:rsidRDefault="00817A3C" w:rsidP="00817A3C">
      <w:pPr>
        <w:ind w:left="2124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                      </w:t>
      </w:r>
      <w:r>
        <w:rPr>
          <w:sz w:val="30"/>
          <w:szCs w:val="30"/>
        </w:rPr>
        <w:t xml:space="preserve"> окружающей среды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  <w:t>Республики Беларусь</w:t>
      </w:r>
    </w:p>
    <w:p w:rsidR="00946BCC" w:rsidRPr="00946BCC" w:rsidRDefault="00705DC3" w:rsidP="00946BC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29.02.2008 № 1</w:t>
      </w:r>
      <w:r w:rsidR="00946BCC" w:rsidRPr="00946BCC">
        <w:rPr>
          <w:sz w:val="30"/>
          <w:szCs w:val="30"/>
        </w:rPr>
        <w:t>6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  <w:t>(в редакции постановления</w:t>
      </w:r>
    </w:p>
    <w:p w:rsidR="00817A3C" w:rsidRDefault="00817A3C" w:rsidP="00946BC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Министерства природных</w:t>
      </w:r>
    </w:p>
    <w:p w:rsidR="00817A3C" w:rsidRDefault="00817A3C" w:rsidP="00946BCC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>
        <w:rPr>
          <w:sz w:val="30"/>
          <w:szCs w:val="30"/>
        </w:rPr>
        <w:t xml:space="preserve"> ресурсов и охраны</w:t>
      </w:r>
    </w:p>
    <w:p w:rsidR="00946BCC" w:rsidRPr="00946BCC" w:rsidRDefault="00817A3C" w:rsidP="00946BCC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                                                   </w:t>
      </w:r>
      <w:r>
        <w:rPr>
          <w:sz w:val="30"/>
          <w:szCs w:val="30"/>
        </w:rPr>
        <w:t xml:space="preserve"> окружающей среды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  <w:t>Республики Беларусь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  <w:t>№</w:t>
      </w:r>
      <w:r w:rsidRPr="00946BCC">
        <w:rPr>
          <w:sz w:val="30"/>
          <w:szCs w:val="30"/>
        </w:rPr>
        <w:tab/>
        <w:t>)</w:t>
      </w:r>
    </w:p>
    <w:p w:rsidR="00946BCC" w:rsidRPr="00946BCC" w:rsidRDefault="00946BCC" w:rsidP="00946BCC">
      <w:pPr>
        <w:jc w:val="both"/>
        <w:rPr>
          <w:sz w:val="30"/>
          <w:szCs w:val="30"/>
        </w:rPr>
      </w:pP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  <w:r w:rsidRPr="00946BCC">
        <w:rPr>
          <w:sz w:val="30"/>
          <w:szCs w:val="30"/>
        </w:rPr>
        <w:tab/>
      </w:r>
    </w:p>
    <w:p w:rsidR="00946BCC" w:rsidRPr="00946BCC" w:rsidRDefault="00946BCC" w:rsidP="00946BCC">
      <w:pPr>
        <w:jc w:val="both"/>
        <w:rPr>
          <w:sz w:val="30"/>
          <w:szCs w:val="30"/>
        </w:rPr>
      </w:pPr>
    </w:p>
    <w:p w:rsidR="00946BCC" w:rsidRPr="00946BCC" w:rsidRDefault="00817A3C" w:rsidP="00946BCC">
      <w:pPr>
        <w:jc w:val="both"/>
        <w:rPr>
          <w:sz w:val="30"/>
          <w:szCs w:val="30"/>
        </w:rPr>
      </w:pPr>
      <w:r>
        <w:rPr>
          <w:sz w:val="30"/>
          <w:szCs w:val="30"/>
        </w:rPr>
        <w:t>ИНСТРУ</w:t>
      </w:r>
      <w:r>
        <w:rPr>
          <w:sz w:val="30"/>
          <w:szCs w:val="30"/>
          <w:lang w:val="ru-RU"/>
        </w:rPr>
        <w:t>К</w:t>
      </w:r>
      <w:r>
        <w:rPr>
          <w:sz w:val="30"/>
          <w:szCs w:val="30"/>
        </w:rPr>
        <w:t>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946BCC" w:rsidRPr="00946BCC" w:rsidTr="00817A3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46BCC" w:rsidRPr="00946BCC" w:rsidRDefault="00946BCC" w:rsidP="00817A3C">
            <w:pPr>
              <w:jc w:val="both"/>
              <w:rPr>
                <w:sz w:val="30"/>
                <w:szCs w:val="30"/>
              </w:rPr>
            </w:pPr>
            <w:r w:rsidRPr="00946BCC">
              <w:rPr>
                <w:rFonts w:ascii="Times" w:hAnsi="Times"/>
                <w:sz w:val="30"/>
                <w:szCs w:val="30"/>
              </w:rPr>
              <w:t xml:space="preserve">о порядке </w:t>
            </w:r>
            <w:r w:rsidR="00817A3C">
              <w:rPr>
                <w:rFonts w:ascii="Times" w:hAnsi="Times"/>
                <w:sz w:val="30"/>
                <w:szCs w:val="30"/>
              </w:rPr>
              <w:t>проведения оценки ресурсов животного мира</w:t>
            </w:r>
          </w:p>
        </w:tc>
      </w:tr>
    </w:tbl>
    <w:p w:rsidR="00946BCC" w:rsidRPr="00946BCC" w:rsidRDefault="00946BCC" w:rsidP="00946BCC">
      <w:pPr>
        <w:pStyle w:val="ConsPlusNormal"/>
        <w:ind w:firstLine="540"/>
        <w:jc w:val="both"/>
      </w:pPr>
    </w:p>
    <w:p w:rsidR="00DD55A3" w:rsidRPr="00B24103" w:rsidRDefault="00DD55A3" w:rsidP="004A5F0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1. Настоящей Инструкцией</w:t>
      </w:r>
      <w:r w:rsidR="004A5F04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>устанавливается порядок проведения оценки ресурсов животного мира</w:t>
      </w:r>
      <w:r w:rsidR="004A5F04">
        <w:rPr>
          <w:rFonts w:ascii="Times" w:eastAsia="Times New Roman" w:hAnsi="Times"/>
          <w:sz w:val="30"/>
          <w:szCs w:val="30"/>
          <w:lang w:val="ru-RU" w:eastAsia="en-US"/>
        </w:rPr>
        <w:t xml:space="preserve"> в целях определения нормативов допустимого изъятия диких животных из среды их обитания,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 xml:space="preserve">а также для </w:t>
      </w:r>
      <w:r w:rsidR="004A5F04">
        <w:rPr>
          <w:rFonts w:ascii="Times" w:eastAsia="Times New Roman" w:hAnsi="Times"/>
          <w:sz w:val="30"/>
          <w:szCs w:val="30"/>
          <w:lang w:val="ru-RU" w:eastAsia="en-US"/>
        </w:rPr>
        <w:t xml:space="preserve">установления </w:t>
      </w:r>
      <w:r w:rsidR="004A5F04">
        <w:rPr>
          <w:rFonts w:ascii="Times" w:eastAsia="Times New Roman" w:hAnsi="Times" w:cs="Times"/>
          <w:sz w:val="30"/>
          <w:szCs w:val="30"/>
          <w:lang w:val="ru-RU"/>
        </w:rPr>
        <w:t>ограничений и запретов на пользование объектами животного мира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>.</w:t>
      </w:r>
    </w:p>
    <w:p w:rsidR="00253241" w:rsidRPr="00DD55A3" w:rsidRDefault="00253241" w:rsidP="000C652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2. Для целей настоящей Инструкции используются термины и их определения в значениях, установленных в статье 1 Закона Республики Беларусь от 10 июля 2007 года «О животном мире»</w:t>
      </w:r>
      <w:r w:rsidR="004A5F04" w:rsidRPr="004A5F04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4A5F04" w:rsidRPr="00B24103">
        <w:rPr>
          <w:rFonts w:ascii="Times" w:eastAsia="Times New Roman" w:hAnsi="Times"/>
          <w:sz w:val="30"/>
          <w:szCs w:val="30"/>
          <w:lang w:val="ru-RU" w:eastAsia="en-US"/>
        </w:rPr>
        <w:t>(Национальный реестр правовых актов Республики Беларусь, 23.07.2007, № 172, 2/1354)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="00FA5459" w:rsidRPr="00FA5459">
        <w:rPr>
          <w:rFonts w:ascii="Times" w:eastAsia="Times New Roman" w:hAnsi="Times"/>
          <w:sz w:val="30"/>
          <w:szCs w:val="30"/>
          <w:lang w:val="ru-RU" w:eastAsia="en-US"/>
        </w:rPr>
        <w:t>Указом Президента Республики Беларусь от 8 декабря 2005 г. № 580 «О некоторых мерах по повышению эффективности ведения охотничьего хозяйства и рыбохозяйственной деятельности, совершенствованию государственного управления ими» (Национальный реестр правовых актов</w:t>
      </w:r>
      <w:r w:rsidR="00FA5459">
        <w:rPr>
          <w:rFonts w:ascii="Times" w:eastAsia="Times New Roman" w:hAnsi="Times"/>
          <w:sz w:val="30"/>
          <w:szCs w:val="30"/>
          <w:lang w:val="ru-RU" w:eastAsia="en-US"/>
        </w:rPr>
        <w:t xml:space="preserve"> Республики Беларусь, 2005 г., №</w:t>
      </w:r>
      <w:r w:rsidR="00FA5459" w:rsidRPr="00FA5459">
        <w:rPr>
          <w:rFonts w:ascii="Times" w:eastAsia="Times New Roman" w:hAnsi="Times"/>
          <w:sz w:val="30"/>
          <w:szCs w:val="30"/>
          <w:lang w:val="ru-RU" w:eastAsia="en-US"/>
        </w:rPr>
        <w:t xml:space="preserve"> 196, 1/6996; Национальный правовой Интернет-портал Республики Беларусь, 25.12.2013, 1/14679)</w:t>
      </w:r>
      <w:r w:rsidR="00DD2BEE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>а также следующие термины и их определения</w:t>
      </w:r>
      <w:r w:rsidR="00DD55A3" w:rsidRPr="00B24103">
        <w:rPr>
          <w:rFonts w:ascii="Times" w:eastAsia="Times New Roman" w:hAnsi="Times"/>
          <w:sz w:val="30"/>
          <w:szCs w:val="30"/>
          <w:lang w:val="ru-RU" w:eastAsia="en-US"/>
        </w:rPr>
        <w:t>:</w:t>
      </w:r>
    </w:p>
    <w:p w:rsidR="008F113E" w:rsidRPr="008F113E" w:rsidRDefault="008F113E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8F113E">
        <w:rPr>
          <w:rFonts w:ascii="Times" w:eastAsia="Times New Roman" w:hAnsi="Times"/>
          <w:sz w:val="30"/>
          <w:szCs w:val="30"/>
          <w:lang w:val="ru-RU" w:eastAsia="en-US"/>
        </w:rPr>
        <w:t>принятая численность охотничьих животных определенного вида - чис</w:t>
      </w:r>
      <w:r w:rsidR="005E5970">
        <w:rPr>
          <w:rFonts w:ascii="Times" w:eastAsia="Times New Roman" w:hAnsi="Times"/>
          <w:sz w:val="30"/>
          <w:szCs w:val="30"/>
          <w:lang w:val="ru-RU" w:eastAsia="en-US"/>
        </w:rPr>
        <w:t>ленность охотничьих животных определен</w:t>
      </w:r>
      <w:r w:rsidRPr="008F113E">
        <w:rPr>
          <w:rFonts w:ascii="Times" w:eastAsia="Times New Roman" w:hAnsi="Times"/>
          <w:sz w:val="30"/>
          <w:szCs w:val="30"/>
          <w:lang w:val="ru-RU" w:eastAsia="en-US"/>
        </w:rPr>
        <w:t>ного вида, обитающих на определенной территории, на установленную дату на основании полученных результатов учета</w:t>
      </w:r>
      <w:r w:rsidR="005E5970">
        <w:rPr>
          <w:rFonts w:ascii="Times" w:eastAsia="Times New Roman" w:hAnsi="Times"/>
          <w:sz w:val="30"/>
          <w:szCs w:val="30"/>
          <w:lang w:val="ru-RU" w:eastAsia="en-US"/>
        </w:rPr>
        <w:t>, рассчитанная</w:t>
      </w:r>
      <w:r w:rsidRPr="008F113E">
        <w:rPr>
          <w:rFonts w:ascii="Times" w:eastAsia="Times New Roman" w:hAnsi="Times"/>
          <w:sz w:val="30"/>
          <w:szCs w:val="30"/>
          <w:lang w:val="ru-RU" w:eastAsia="en-US"/>
        </w:rPr>
        <w:t xml:space="preserve"> с учетом добычи этого вида животных и их нерациональных потерь с момента проведения учета до этой даты;</w:t>
      </w:r>
    </w:p>
    <w:p w:rsidR="001B63A3" w:rsidRDefault="001B63A3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lastRenderedPageBreak/>
        <w:t xml:space="preserve">экономическая оценка ресурсов животного мира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3E4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   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это стоимостная оценка </w:t>
      </w:r>
      <w:r w:rsidR="00D40D0A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ресурсов животного мира, </w:t>
      </w:r>
      <w:r w:rsidR="00AD0881" w:rsidRPr="00B24103">
        <w:rPr>
          <w:rFonts w:ascii="Times" w:eastAsia="Times New Roman" w:hAnsi="Times"/>
          <w:sz w:val="30"/>
          <w:szCs w:val="30"/>
          <w:lang w:val="ru-RU" w:eastAsia="en-US"/>
        </w:rPr>
        <w:t>выраженная в денежном эквиваленте</w:t>
      </w:r>
      <w:r w:rsidR="00D40D0A" w:rsidRPr="00B24103">
        <w:rPr>
          <w:rFonts w:ascii="Times" w:eastAsia="Times New Roman" w:hAnsi="Times"/>
          <w:sz w:val="30"/>
          <w:szCs w:val="30"/>
          <w:lang w:val="ru-RU" w:eastAsia="en-US"/>
        </w:rPr>
        <w:t>.</w:t>
      </w:r>
    </w:p>
    <w:p w:rsidR="004305C6" w:rsidRDefault="004305C6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4305C6">
        <w:rPr>
          <w:rFonts w:ascii="Times" w:eastAsia="Times New Roman" w:hAnsi="Times"/>
          <w:sz w:val="30"/>
          <w:szCs w:val="30"/>
          <w:lang w:val="ru-RU" w:eastAsia="en-US"/>
        </w:rPr>
        <w:t>3. О</w:t>
      </w:r>
      <w:r w:rsidR="000C6526" w:rsidRPr="004305C6">
        <w:rPr>
          <w:rFonts w:ascii="Times" w:eastAsia="Times New Roman" w:hAnsi="Times"/>
          <w:sz w:val="30"/>
          <w:szCs w:val="30"/>
          <w:lang w:val="ru-RU" w:eastAsia="en-US"/>
        </w:rPr>
        <w:t xml:space="preserve">ценка ресурсов животного мира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 xml:space="preserve">представляет собой комплекс </w:t>
      </w:r>
      <w:r w:rsidRPr="002141B2">
        <w:rPr>
          <w:rFonts w:ascii="Times" w:eastAsia="Times New Roman" w:hAnsi="Times"/>
          <w:sz w:val="30"/>
          <w:szCs w:val="30"/>
          <w:lang w:val="ru-RU" w:eastAsia="en-US"/>
        </w:rPr>
        <w:t>мероприятий, позволяющих получить</w:t>
      </w:r>
      <w:r w:rsidRPr="004305C6">
        <w:rPr>
          <w:rFonts w:ascii="Times" w:eastAsia="Times New Roman" w:hAnsi="Times"/>
          <w:sz w:val="30"/>
          <w:szCs w:val="30"/>
          <w:lang w:val="ru-RU" w:eastAsia="en-US"/>
        </w:rPr>
        <w:t xml:space="preserve"> достоверные материалы по качественной, количественной и экономической оценке </w:t>
      </w:r>
      <w:r w:rsidR="00EC2AC1">
        <w:rPr>
          <w:rFonts w:ascii="Times" w:eastAsia="Times New Roman" w:hAnsi="Times"/>
          <w:sz w:val="30"/>
          <w:szCs w:val="30"/>
          <w:lang w:val="ru-RU" w:eastAsia="en-US"/>
        </w:rPr>
        <w:t>диких животных</w:t>
      </w:r>
      <w:r w:rsidRPr="004305C6">
        <w:rPr>
          <w:rFonts w:ascii="Times" w:eastAsia="Times New Roman" w:hAnsi="Times"/>
          <w:sz w:val="30"/>
          <w:szCs w:val="30"/>
          <w:lang w:val="ru-RU" w:eastAsia="en-US"/>
        </w:rPr>
        <w:t>, используем</w:t>
      </w:r>
      <w:r w:rsidR="002141B2">
        <w:rPr>
          <w:rFonts w:ascii="Times" w:eastAsia="Times New Roman" w:hAnsi="Times"/>
          <w:sz w:val="30"/>
          <w:szCs w:val="30"/>
          <w:lang w:val="ru-RU" w:eastAsia="en-US"/>
        </w:rPr>
        <w:t>ых в хозяйс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твенной и иной деятельности, включающий</w:t>
      </w:r>
      <w:r w:rsidR="00EC2AC1">
        <w:rPr>
          <w:rFonts w:ascii="Times" w:eastAsia="Times New Roman" w:hAnsi="Times"/>
          <w:sz w:val="30"/>
          <w:szCs w:val="30"/>
          <w:lang w:val="ru-RU" w:eastAsia="en-US"/>
        </w:rPr>
        <w:t>:</w:t>
      </w:r>
    </w:p>
    <w:p w:rsidR="00EC2AC1" w:rsidRPr="00BB7010" w:rsidRDefault="00EC2AC1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B7010">
        <w:rPr>
          <w:rFonts w:ascii="Times" w:eastAsia="Times New Roman" w:hAnsi="Times"/>
          <w:sz w:val="30"/>
          <w:szCs w:val="30"/>
          <w:lang w:val="ru-RU" w:eastAsia="en-US"/>
        </w:rPr>
        <w:t xml:space="preserve">составление списков видов диких животных, обитающих на </w:t>
      </w:r>
      <w:r w:rsidR="002141B2" w:rsidRPr="00BB7010">
        <w:rPr>
          <w:rFonts w:ascii="Times" w:eastAsia="Times New Roman" w:hAnsi="Times"/>
          <w:sz w:val="30"/>
          <w:szCs w:val="30"/>
          <w:lang w:val="ru-RU" w:eastAsia="en-US"/>
        </w:rPr>
        <w:t xml:space="preserve">территории </w:t>
      </w:r>
      <w:r w:rsidR="0088226C" w:rsidRPr="00BB7010">
        <w:rPr>
          <w:rFonts w:ascii="Times" w:eastAsia="Times New Roman" w:hAnsi="Times"/>
          <w:sz w:val="30"/>
          <w:szCs w:val="30"/>
          <w:lang w:val="ru-RU" w:eastAsia="en-US"/>
        </w:rPr>
        <w:t>административно-</w:t>
      </w:r>
      <w:r w:rsidRPr="00BB7010">
        <w:rPr>
          <w:rFonts w:ascii="Times" w:eastAsia="Times New Roman" w:hAnsi="Times"/>
          <w:sz w:val="30"/>
          <w:szCs w:val="30"/>
          <w:lang w:val="ru-RU" w:eastAsia="en-US"/>
        </w:rPr>
        <w:t xml:space="preserve">территориальной </w:t>
      </w:r>
      <w:r w:rsidR="002141B2" w:rsidRPr="00BB7010">
        <w:rPr>
          <w:rFonts w:ascii="Times" w:eastAsia="Times New Roman" w:hAnsi="Times"/>
          <w:sz w:val="30"/>
          <w:szCs w:val="30"/>
          <w:lang w:val="ru-RU" w:eastAsia="en-US"/>
        </w:rPr>
        <w:t>единице</w:t>
      </w:r>
      <w:r w:rsidRPr="00BB7010">
        <w:rPr>
          <w:rFonts w:ascii="Times" w:eastAsia="Times New Roman" w:hAnsi="Times"/>
          <w:sz w:val="30"/>
          <w:szCs w:val="30"/>
          <w:lang w:val="ru-RU" w:eastAsia="en-US"/>
        </w:rPr>
        <w:t xml:space="preserve"> (района) или иной территории (угодий) пользователей объектов животного мира</w:t>
      </w:r>
      <w:r w:rsidR="0088226C" w:rsidRPr="00BB7010">
        <w:rPr>
          <w:rFonts w:ascii="Times" w:eastAsia="Times New Roman" w:hAnsi="Times"/>
          <w:sz w:val="30"/>
          <w:szCs w:val="30"/>
          <w:lang w:val="ru-RU" w:eastAsia="en-US"/>
        </w:rPr>
        <w:t xml:space="preserve"> по типам местообитаний</w:t>
      </w:r>
      <w:r w:rsidR="002141B2" w:rsidRPr="00BB7010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88226C" w:rsidRPr="00BB7010" w:rsidRDefault="0088226C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B7010">
        <w:rPr>
          <w:rFonts w:ascii="Times" w:eastAsia="Times New Roman" w:hAnsi="Times"/>
          <w:sz w:val="30"/>
          <w:szCs w:val="30"/>
          <w:lang w:val="ru-RU" w:eastAsia="en-US"/>
        </w:rPr>
        <w:t>установление показателей численности (лимитов на изъятие) диких животных;</w:t>
      </w:r>
    </w:p>
    <w:p w:rsidR="0088226C" w:rsidRDefault="0088226C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B7010">
        <w:rPr>
          <w:rFonts w:ascii="Times" w:eastAsia="Times New Roman" w:hAnsi="Times"/>
          <w:sz w:val="30"/>
          <w:szCs w:val="30"/>
          <w:lang w:val="ru-RU" w:eastAsia="en-US"/>
        </w:rPr>
        <w:t>расчет экономической оценки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ресурсов животного мира. </w:t>
      </w:r>
    </w:p>
    <w:p w:rsidR="005A36BD" w:rsidRPr="00B24103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4</w:t>
      </w:r>
      <w:r w:rsidR="005A36BD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.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О</w:t>
      </w:r>
      <w:r w:rsidR="005A36BD" w:rsidRPr="00B24103">
        <w:rPr>
          <w:rFonts w:ascii="Times" w:eastAsia="Times New Roman" w:hAnsi="Times"/>
          <w:sz w:val="30"/>
          <w:szCs w:val="30"/>
          <w:lang w:val="ru-RU" w:eastAsia="en-US"/>
        </w:rPr>
        <w:t>ценка ресурс</w:t>
      </w:r>
      <w:r>
        <w:rPr>
          <w:rFonts w:ascii="Times" w:eastAsia="Times New Roman" w:hAnsi="Times"/>
          <w:sz w:val="30"/>
          <w:szCs w:val="30"/>
          <w:lang w:val="ru-RU" w:eastAsia="en-US"/>
        </w:rPr>
        <w:t>ов животного мира производится в целях</w:t>
      </w:r>
      <w:r w:rsidR="005A36BD" w:rsidRPr="00B24103">
        <w:rPr>
          <w:rFonts w:ascii="Times" w:eastAsia="Times New Roman" w:hAnsi="Times"/>
          <w:sz w:val="30"/>
          <w:szCs w:val="30"/>
          <w:lang w:val="ru-RU" w:eastAsia="en-US"/>
        </w:rPr>
        <w:t>:</w:t>
      </w:r>
    </w:p>
    <w:p w:rsidR="005A36BD" w:rsidRPr="00B24103" w:rsidRDefault="005A36B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эффективного управления ресурсами животного мира</w:t>
      </w:r>
      <w:r w:rsidR="00A54C7B" w:rsidRPr="00B24103">
        <w:rPr>
          <w:rFonts w:ascii="Times" w:eastAsia="Times New Roman" w:hAnsi="Times"/>
          <w:sz w:val="30"/>
          <w:szCs w:val="30"/>
          <w:lang w:val="ru-RU" w:eastAsia="en-US"/>
        </w:rPr>
        <w:t>, в том числе установления ограничений и запретов на пользование объектами животного мира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5A36BD" w:rsidRPr="00B24103" w:rsidRDefault="005A36B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учета стоимости ресурсов животного мира в составе экономических активов страны;</w:t>
      </w:r>
    </w:p>
    <w:p w:rsidR="0032540D" w:rsidRPr="00B24103" w:rsidRDefault="0032540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расчета экономического ущерба при техног</w:t>
      </w:r>
      <w:r w:rsidR="0064401C" w:rsidRPr="00B24103">
        <w:rPr>
          <w:rFonts w:ascii="Times" w:eastAsia="Times New Roman" w:hAnsi="Times"/>
          <w:sz w:val="30"/>
          <w:szCs w:val="30"/>
          <w:lang w:val="ru-RU" w:eastAsia="en-US"/>
        </w:rPr>
        <w:t>енных катастрофах и установления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компенсационных выплат;</w:t>
      </w:r>
    </w:p>
    <w:p w:rsidR="005A36BD" w:rsidRPr="00B24103" w:rsidRDefault="005A36B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обоснования стратегий, долгосрочных и среднесрочных планов социально-экономического развития Республики Беларусь;</w:t>
      </w:r>
    </w:p>
    <w:p w:rsidR="005A36BD" w:rsidRPr="00B24103" w:rsidRDefault="005A36B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включения показателей экономической оценки ресурсов животного мира в систему социально-экономических отношений в обществе;</w:t>
      </w:r>
    </w:p>
    <w:p w:rsidR="0002657F" w:rsidRDefault="005A36BD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решения всего комплекса вопросов, связанных с </w:t>
      </w:r>
      <w:r w:rsidR="0002657F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обеспечением </w:t>
      </w:r>
      <w:r w:rsidR="00AD0881" w:rsidRPr="00B24103">
        <w:rPr>
          <w:rFonts w:ascii="Times" w:eastAsia="Times New Roman" w:hAnsi="Times"/>
          <w:sz w:val="30"/>
          <w:szCs w:val="30"/>
          <w:lang w:val="ru-RU" w:eastAsia="en-US"/>
        </w:rPr>
        <w:t>охраны и устойчивым использованием</w:t>
      </w:r>
      <w:r w:rsidR="0002657F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объектов животного мира.</w:t>
      </w:r>
    </w:p>
    <w:p w:rsidR="000C6526" w:rsidRPr="000000F3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5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. </w:t>
      </w:r>
      <w:r>
        <w:rPr>
          <w:rFonts w:ascii="Times" w:eastAsia="Times New Roman" w:hAnsi="Times"/>
          <w:sz w:val="30"/>
          <w:szCs w:val="30"/>
          <w:lang w:val="ru-RU" w:eastAsia="en-US"/>
        </w:rPr>
        <w:t>Расчет экономической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 о</w:t>
      </w:r>
      <w:r>
        <w:rPr>
          <w:rFonts w:ascii="Times" w:eastAsia="Times New Roman" w:hAnsi="Times"/>
          <w:sz w:val="30"/>
          <w:szCs w:val="30"/>
          <w:lang w:val="ru-RU" w:eastAsia="en-US"/>
        </w:rPr>
        <w:t>ценки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 ресурсов животного мира </w:t>
      </w:r>
      <w:r>
        <w:rPr>
          <w:rFonts w:ascii="Times" w:eastAsia="Times New Roman" w:hAnsi="Times"/>
          <w:sz w:val="30"/>
          <w:szCs w:val="30"/>
          <w:lang w:val="ru-RU" w:eastAsia="en-US"/>
        </w:rPr>
        <w:t>осуществляе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тся </w:t>
      </w:r>
      <w:r>
        <w:rPr>
          <w:rFonts w:ascii="Times" w:eastAsia="Times New Roman" w:hAnsi="Times"/>
          <w:sz w:val="30"/>
          <w:szCs w:val="30"/>
          <w:lang w:val="ru-RU" w:eastAsia="en-US"/>
        </w:rPr>
        <w:t>научными и иными организациями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 при проведении научно-исследовательских работ, а также организациями, осуществляющими работы 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по </w:t>
      </w:r>
      <w:r w:rsidRPr="000C6526">
        <w:rPr>
          <w:rFonts w:ascii="Times" w:eastAsia="Times New Roman" w:hAnsi="Times"/>
          <w:sz w:val="30"/>
          <w:szCs w:val="30"/>
          <w:lang w:val="ru-RU" w:eastAsia="en-US"/>
        </w:rPr>
        <w:t xml:space="preserve">учету объектов животного мира и объемов их использования, 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>ведению государственного кадастра животного мира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>мониторингу животного мира.</w:t>
      </w:r>
    </w:p>
    <w:p w:rsidR="000C6526" w:rsidRPr="000000F3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 xml:space="preserve">6.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О</w:t>
      </w:r>
      <w:r w:rsidRPr="00434F04">
        <w:rPr>
          <w:rFonts w:ascii="Times" w:eastAsia="Times New Roman" w:hAnsi="Times"/>
          <w:sz w:val="30"/>
          <w:szCs w:val="30"/>
          <w:lang w:val="ru-RU" w:eastAsia="en-US"/>
        </w:rPr>
        <w:t>ценка ресурсов животного мира провод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ится в границах административно-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территориальной </w:t>
      </w:r>
      <w:r w:rsidRPr="00434F04">
        <w:rPr>
          <w:rFonts w:ascii="Times" w:eastAsia="Times New Roman" w:hAnsi="Times"/>
          <w:sz w:val="30"/>
          <w:szCs w:val="30"/>
          <w:lang w:val="ru-RU" w:eastAsia="en-US"/>
        </w:rPr>
        <w:t xml:space="preserve">единицы (района) или </w:t>
      </w:r>
      <w:r w:rsidRPr="00212258">
        <w:rPr>
          <w:rFonts w:ascii="Times" w:eastAsia="Times New Roman" w:hAnsi="Times"/>
          <w:sz w:val="30"/>
          <w:szCs w:val="30"/>
          <w:lang w:val="ru-RU" w:eastAsia="en-US"/>
        </w:rPr>
        <w:t>иной территории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(угодий)</w:t>
      </w:r>
      <w:r w:rsidRPr="00434F04">
        <w:rPr>
          <w:rFonts w:ascii="Times" w:eastAsia="Times New Roman" w:hAnsi="Times"/>
          <w:sz w:val="30"/>
          <w:szCs w:val="30"/>
          <w:lang w:val="ru-RU" w:eastAsia="en-US"/>
        </w:rPr>
        <w:t xml:space="preserve"> пользователей объектов животного мира, которым в установленном законодательством порядке предоставлено </w:t>
      </w:r>
      <w:r w:rsidRPr="000C6526">
        <w:rPr>
          <w:rFonts w:ascii="Times" w:eastAsia="Times New Roman" w:hAnsi="Times"/>
          <w:sz w:val="30"/>
          <w:szCs w:val="30"/>
          <w:lang w:val="ru-RU" w:eastAsia="en-US"/>
        </w:rPr>
        <w:t>право специального пользования объектами животного мира.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> </w:t>
      </w:r>
    </w:p>
    <w:p w:rsidR="00B24103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7</w:t>
      </w:r>
      <w:r w:rsidR="00B24103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.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О</w:t>
      </w:r>
      <w:r w:rsidR="00B24103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ценка ресурсов животного мира осуществляется на основе такс для определения размера возмещения вреда, причиненного окружающей среде физическими и юридическими лицами в результате незаконного </w:t>
      </w:r>
      <w:r w:rsidR="00B24103" w:rsidRPr="00B24103">
        <w:rPr>
          <w:rFonts w:ascii="Times" w:eastAsia="Times New Roman" w:hAnsi="Times"/>
          <w:sz w:val="30"/>
          <w:szCs w:val="30"/>
          <w:lang w:val="ru-RU" w:eastAsia="en-US"/>
        </w:rPr>
        <w:lastRenderedPageBreak/>
        <w:t>изъятия или уничтожения диких животных и вредного воздействия на среду их обитания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,</w:t>
      </w:r>
      <w:r w:rsidR="00B24103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согласно приложению к Указу Президента Республики Беларусь от 8 декабря 2005 г. № 580.</w:t>
      </w:r>
    </w:p>
    <w:p w:rsidR="00E55A79" w:rsidRPr="00B24103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8</w:t>
      </w:r>
      <w:r w:rsidR="00E55A79" w:rsidRPr="00B24103">
        <w:rPr>
          <w:rFonts w:ascii="Times" w:eastAsia="Times New Roman" w:hAnsi="Times"/>
          <w:sz w:val="30"/>
          <w:szCs w:val="30"/>
          <w:lang w:val="ru-RU" w:eastAsia="en-US"/>
        </w:rPr>
        <w:t>. Объектами оценки ресурсов животного мира являются:</w:t>
      </w:r>
    </w:p>
    <w:p w:rsidR="00E55A79" w:rsidRDefault="00E55A79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дикие</w:t>
      </w:r>
      <w:r w:rsidR="0013191B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животные</w:t>
      </w:r>
      <w:r w:rsidR="00F605A2" w:rsidRPr="00B24103">
        <w:rPr>
          <w:rFonts w:ascii="Times" w:eastAsia="Times New Roman" w:hAnsi="Times"/>
          <w:sz w:val="30"/>
          <w:szCs w:val="30"/>
          <w:lang w:val="ru-RU" w:eastAsia="en-US"/>
        </w:rPr>
        <w:t>, относящие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>ся к объектам охоты</w:t>
      </w:r>
      <w:r w:rsidR="0013191B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, согласно приложению 1 к Правилам ведения охотничьего </w:t>
      </w:r>
      <w:r w:rsidR="000C6526">
        <w:rPr>
          <w:rFonts w:ascii="Times" w:eastAsia="Times New Roman" w:hAnsi="Times"/>
          <w:sz w:val="30"/>
          <w:szCs w:val="30"/>
          <w:lang w:val="ru-RU" w:eastAsia="en-US"/>
        </w:rPr>
        <w:t>хозяйства и охоты, утвержденным</w:t>
      </w:r>
      <w:r w:rsidR="0013191B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Указом Президента Республики Беларусь от 8 декабря 2005 г. № 580</w:t>
      </w:r>
      <w:r w:rsidR="00F605A2" w:rsidRPr="00B24103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EB2886" w:rsidRPr="00B24103" w:rsidRDefault="00EB288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>дикие животные, относящиеся к объектам рыболовства;</w:t>
      </w:r>
    </w:p>
    <w:p w:rsidR="00F605A2" w:rsidRPr="00B24103" w:rsidRDefault="00F605A2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дикие животные, не относящиеся к объектам охоты и рыболовства, согласно </w:t>
      </w:r>
      <w:hyperlink r:id="rId8" w:history="1">
        <w:r w:rsidRPr="00B24103">
          <w:rPr>
            <w:rFonts w:ascii="Times" w:eastAsia="Times New Roman" w:hAnsi="Times"/>
            <w:sz w:val="30"/>
            <w:szCs w:val="30"/>
            <w:lang w:val="ru-RU" w:eastAsia="en-US"/>
          </w:rPr>
          <w:t>приложению 1</w:t>
        </w:r>
      </w:hyperlink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к Правилам добычи, заготовки и (или) закупки диких животных, не относящихся к объектам ох</w:t>
      </w:r>
      <w:r w:rsidR="000C6526">
        <w:rPr>
          <w:rFonts w:ascii="Times" w:eastAsia="Times New Roman" w:hAnsi="Times"/>
          <w:sz w:val="30"/>
          <w:szCs w:val="30"/>
          <w:lang w:val="ru-RU" w:eastAsia="en-US"/>
        </w:rPr>
        <w:t>оты и рыболовства, утвержденным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постановлением Совета Министров Республики Беларусь  от 2 июня 2006 г. № 699 (Национальный реестр правовых актов Республики Беларусь, </w:t>
      </w:r>
      <w:r w:rsidRPr="00B141DB">
        <w:rPr>
          <w:rFonts w:ascii="Times" w:eastAsia="Times New Roman" w:hAnsi="Times"/>
          <w:sz w:val="30"/>
          <w:szCs w:val="30"/>
          <w:lang w:val="ru-RU" w:eastAsia="en-US"/>
        </w:rPr>
        <w:t>2006</w:t>
      </w:r>
      <w:r w:rsidR="00B141DB" w:rsidRPr="00B141DB">
        <w:rPr>
          <w:rFonts w:ascii="Times" w:eastAsia="Times New Roman" w:hAnsi="Times"/>
          <w:sz w:val="30"/>
          <w:szCs w:val="30"/>
          <w:lang w:val="ru-RU" w:eastAsia="en-US"/>
        </w:rPr>
        <w:t xml:space="preserve"> г.</w:t>
      </w:r>
      <w:r w:rsidRPr="00B141DB">
        <w:rPr>
          <w:rFonts w:ascii="Times" w:eastAsia="Times New Roman" w:hAnsi="Times"/>
          <w:sz w:val="30"/>
          <w:szCs w:val="30"/>
          <w:lang w:val="ru-RU" w:eastAsia="en-US"/>
        </w:rPr>
        <w:t>,</w:t>
      </w:r>
      <w:r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№ 90, 5/22407</w:t>
      </w:r>
      <w:r w:rsidR="00AB0349" w:rsidRPr="00B24103">
        <w:rPr>
          <w:rFonts w:ascii="Times" w:eastAsia="Times New Roman" w:hAnsi="Times"/>
          <w:sz w:val="30"/>
          <w:szCs w:val="30"/>
          <w:lang w:val="ru-RU" w:eastAsia="en-US"/>
        </w:rPr>
        <w:t>).</w:t>
      </w:r>
    </w:p>
    <w:p w:rsidR="00400D8D" w:rsidRPr="00CD0B99" w:rsidRDefault="000C6526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9</w:t>
      </w:r>
      <w:r w:rsidR="00276B57" w:rsidRPr="00CD0B99">
        <w:rPr>
          <w:rFonts w:ascii="Times" w:eastAsia="Times New Roman" w:hAnsi="Times"/>
          <w:sz w:val="30"/>
          <w:szCs w:val="30"/>
          <w:lang w:val="ru-RU" w:eastAsia="en-US"/>
        </w:rPr>
        <w:t xml:space="preserve">. </w:t>
      </w:r>
      <w:r w:rsidR="005B3886" w:rsidRPr="00CD0B99">
        <w:rPr>
          <w:rFonts w:ascii="Times" w:eastAsia="Times New Roman" w:hAnsi="Times"/>
          <w:sz w:val="30"/>
          <w:szCs w:val="30"/>
          <w:lang w:val="ru-RU" w:eastAsia="en-US"/>
        </w:rPr>
        <w:t>Проведение</w:t>
      </w:r>
      <w:r w:rsidR="000D0288" w:rsidRPr="00CD0B99">
        <w:rPr>
          <w:rFonts w:ascii="Times" w:eastAsia="Times New Roman" w:hAnsi="Times"/>
          <w:sz w:val="30"/>
          <w:szCs w:val="30"/>
          <w:lang w:val="ru-RU" w:eastAsia="en-US"/>
        </w:rPr>
        <w:t xml:space="preserve"> оценки</w:t>
      </w:r>
      <w:r w:rsidR="00276B57" w:rsidRPr="00CD0B99">
        <w:rPr>
          <w:rFonts w:ascii="Times" w:eastAsia="Times New Roman" w:hAnsi="Times"/>
          <w:sz w:val="30"/>
          <w:szCs w:val="30"/>
          <w:lang w:val="ru-RU" w:eastAsia="en-US"/>
        </w:rPr>
        <w:t xml:space="preserve"> ресурсов животного мира </w:t>
      </w:r>
      <w:r w:rsidR="00400D8D" w:rsidRPr="00CD0B99">
        <w:rPr>
          <w:rFonts w:ascii="Times" w:eastAsia="Times New Roman" w:hAnsi="Times"/>
          <w:sz w:val="30"/>
          <w:szCs w:val="30"/>
          <w:lang w:val="ru-RU" w:eastAsia="en-US"/>
        </w:rPr>
        <w:t>включает следующие этапы:</w:t>
      </w:r>
    </w:p>
    <w:p w:rsidR="00400D8D" w:rsidRPr="00CD0B99" w:rsidRDefault="001B2911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CD0B99">
        <w:rPr>
          <w:rFonts w:ascii="Times" w:eastAsia="Times New Roman" w:hAnsi="Times"/>
          <w:sz w:val="30"/>
          <w:szCs w:val="30"/>
          <w:lang w:val="ru-RU" w:eastAsia="en-US"/>
        </w:rPr>
        <w:t>п</w:t>
      </w:r>
      <w:r w:rsidR="00400D8D" w:rsidRPr="00CD0B99">
        <w:rPr>
          <w:rFonts w:ascii="Times" w:eastAsia="Times New Roman" w:hAnsi="Times"/>
          <w:sz w:val="30"/>
          <w:szCs w:val="30"/>
          <w:lang w:val="ru-RU" w:eastAsia="en-US"/>
        </w:rPr>
        <w:t>одготовительный (</w:t>
      </w:r>
      <w:r w:rsidRPr="00CD0B99">
        <w:rPr>
          <w:rFonts w:ascii="Times" w:eastAsia="Times New Roman" w:hAnsi="Times"/>
          <w:sz w:val="30"/>
          <w:szCs w:val="30"/>
          <w:lang w:val="ru-RU" w:eastAsia="en-US"/>
        </w:rPr>
        <w:t xml:space="preserve">сбор и </w:t>
      </w:r>
      <w:r w:rsidR="00B36EF0">
        <w:rPr>
          <w:rFonts w:ascii="Times" w:eastAsia="Times New Roman" w:hAnsi="Times"/>
          <w:sz w:val="30"/>
          <w:szCs w:val="30"/>
          <w:lang w:val="ru-RU" w:eastAsia="en-US"/>
        </w:rPr>
        <w:t>обработка</w:t>
      </w:r>
      <w:r w:rsidR="00B36EF0" w:rsidRPr="00CD0B99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B36EF0">
        <w:rPr>
          <w:rFonts w:ascii="Times" w:eastAsia="Times New Roman" w:hAnsi="Times"/>
          <w:sz w:val="30"/>
          <w:szCs w:val="30"/>
          <w:lang w:val="ru-RU" w:eastAsia="en-US"/>
        </w:rPr>
        <w:t xml:space="preserve">первичной </w:t>
      </w:r>
      <w:r w:rsidRPr="00CD0B99">
        <w:rPr>
          <w:rFonts w:ascii="Times" w:eastAsia="Times New Roman" w:hAnsi="Times"/>
          <w:sz w:val="30"/>
          <w:szCs w:val="30"/>
          <w:lang w:val="ru-RU" w:eastAsia="en-US"/>
        </w:rPr>
        <w:t>информации</w:t>
      </w:r>
      <w:r w:rsidR="00400D8D" w:rsidRPr="00CD0B99">
        <w:rPr>
          <w:rFonts w:ascii="Times" w:eastAsia="Times New Roman" w:hAnsi="Times"/>
          <w:sz w:val="30"/>
          <w:szCs w:val="30"/>
          <w:lang w:val="ru-RU" w:eastAsia="en-US"/>
        </w:rPr>
        <w:t>);</w:t>
      </w:r>
    </w:p>
    <w:p w:rsidR="00400D8D" w:rsidRPr="00B84FD9" w:rsidRDefault="001B2911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84FD9">
        <w:rPr>
          <w:rFonts w:ascii="Times" w:eastAsia="Times New Roman" w:hAnsi="Times"/>
          <w:sz w:val="30"/>
          <w:szCs w:val="30"/>
          <w:lang w:val="ru-RU" w:eastAsia="en-US"/>
        </w:rPr>
        <w:t>о</w:t>
      </w:r>
      <w:r w:rsidR="00400D8D" w:rsidRPr="00B84FD9">
        <w:rPr>
          <w:rFonts w:ascii="Times" w:eastAsia="Times New Roman" w:hAnsi="Times"/>
          <w:sz w:val="30"/>
          <w:szCs w:val="30"/>
          <w:lang w:val="ru-RU" w:eastAsia="en-US"/>
        </w:rPr>
        <w:t>сновной (</w:t>
      </w:r>
      <w:r w:rsidR="000C6526">
        <w:rPr>
          <w:rFonts w:ascii="Times" w:eastAsia="Times New Roman" w:hAnsi="Times"/>
          <w:sz w:val="30"/>
          <w:szCs w:val="30"/>
          <w:lang w:val="ru-RU" w:eastAsia="en-US"/>
        </w:rPr>
        <w:t xml:space="preserve">выполнение расчетов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экономической оценки</w:t>
      </w:r>
      <w:r w:rsidRPr="00B84FD9">
        <w:rPr>
          <w:rFonts w:ascii="Times" w:eastAsia="Times New Roman" w:hAnsi="Times"/>
          <w:sz w:val="30"/>
          <w:szCs w:val="30"/>
          <w:lang w:val="ru-RU" w:eastAsia="en-US"/>
        </w:rPr>
        <w:t xml:space="preserve"> ресурсов животного мира</w:t>
      </w:r>
      <w:r w:rsidR="00400D8D" w:rsidRPr="00B84FD9">
        <w:rPr>
          <w:rFonts w:ascii="Times" w:eastAsia="Times New Roman" w:hAnsi="Times"/>
          <w:sz w:val="30"/>
          <w:szCs w:val="30"/>
          <w:lang w:val="ru-RU" w:eastAsia="en-US"/>
        </w:rPr>
        <w:t>);</w:t>
      </w:r>
    </w:p>
    <w:p w:rsidR="005E5970" w:rsidRDefault="001B2911" w:rsidP="000C652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0000F3">
        <w:rPr>
          <w:rFonts w:ascii="Times" w:eastAsia="Times New Roman" w:hAnsi="Times"/>
          <w:sz w:val="30"/>
          <w:szCs w:val="30"/>
          <w:lang w:val="ru-RU" w:eastAsia="en-US"/>
        </w:rPr>
        <w:t>з</w:t>
      </w:r>
      <w:r w:rsidR="00400D8D"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аключительный </w:t>
      </w:r>
      <w:r w:rsidRPr="000000F3">
        <w:rPr>
          <w:rFonts w:ascii="Times" w:eastAsia="Times New Roman" w:hAnsi="Times"/>
          <w:sz w:val="30"/>
          <w:szCs w:val="30"/>
          <w:lang w:val="ru-RU" w:eastAsia="en-US"/>
        </w:rPr>
        <w:t>(оформление результатов</w:t>
      </w:r>
      <w:r w:rsidR="00BC5481" w:rsidRPr="000000F3">
        <w:rPr>
          <w:rFonts w:ascii="Times" w:eastAsia="Times New Roman" w:hAnsi="Times"/>
          <w:sz w:val="30"/>
          <w:szCs w:val="30"/>
          <w:lang w:val="ru-RU" w:eastAsia="en-US"/>
        </w:rPr>
        <w:t xml:space="preserve"> выполненных оценок</w:t>
      </w:r>
      <w:r w:rsidR="00400D8D" w:rsidRPr="000000F3">
        <w:rPr>
          <w:rFonts w:ascii="Times" w:eastAsia="Times New Roman" w:hAnsi="Times"/>
          <w:sz w:val="30"/>
          <w:szCs w:val="30"/>
          <w:lang w:val="ru-RU" w:eastAsia="en-US"/>
        </w:rPr>
        <w:t>).</w:t>
      </w:r>
    </w:p>
    <w:p w:rsidR="00F9639C" w:rsidRPr="003554F4" w:rsidRDefault="000C6526" w:rsidP="00F9639C">
      <w:pPr>
        <w:widowControl/>
        <w:ind w:firstLine="540"/>
        <w:jc w:val="both"/>
        <w:rPr>
          <w:rFonts w:ascii="Times" w:eastAsia="Times New Roman" w:hAnsi="Times" w:cs="Times"/>
          <w:sz w:val="30"/>
          <w:szCs w:val="30"/>
          <w:lang w:val="ru-RU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10</w:t>
      </w:r>
      <w:r w:rsidR="001B2911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. На подготовительном этапе осуществляется сбор </w:t>
      </w:r>
      <w:r w:rsidR="00BC5481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и </w:t>
      </w:r>
      <w:r w:rsidR="00143630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обработка первичной </w:t>
      </w:r>
      <w:r w:rsidR="001B2911" w:rsidRPr="00143630">
        <w:rPr>
          <w:rFonts w:ascii="Times" w:eastAsia="Times New Roman" w:hAnsi="Times"/>
          <w:sz w:val="30"/>
          <w:szCs w:val="30"/>
          <w:lang w:val="ru-RU" w:eastAsia="en-US"/>
        </w:rPr>
        <w:t>информации</w:t>
      </w:r>
      <w:r w:rsidR="00143630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о диких животных </w:t>
      </w:r>
      <w:r w:rsidRPr="003554F4">
        <w:rPr>
          <w:rFonts w:ascii="Times" w:eastAsia="Times New Roman" w:hAnsi="Times"/>
          <w:sz w:val="30"/>
          <w:szCs w:val="30"/>
          <w:lang w:val="ru-RU" w:eastAsia="en-US"/>
        </w:rPr>
        <w:t xml:space="preserve">из государственного кадастра животного мира, размещенного в </w:t>
      </w:r>
      <w:r w:rsidR="00F9639C" w:rsidRPr="003554F4">
        <w:rPr>
          <w:rFonts w:ascii="Times" w:eastAsia="Times New Roman" w:hAnsi="Times" w:cs="Times"/>
          <w:sz w:val="30"/>
          <w:szCs w:val="30"/>
          <w:lang w:val="ru-RU"/>
        </w:rPr>
        <w:t>глобальной компьютерной сети Интернет,</w:t>
      </w:r>
      <w:r w:rsidR="003554F4">
        <w:rPr>
          <w:rFonts w:ascii="Times" w:eastAsia="Times New Roman" w:hAnsi="Times" w:cs="Times"/>
          <w:sz w:val="30"/>
          <w:szCs w:val="30"/>
          <w:lang w:val="ru-RU"/>
        </w:rPr>
        <w:t xml:space="preserve"> </w:t>
      </w:r>
      <w:r w:rsidR="0088226C">
        <w:rPr>
          <w:rFonts w:ascii="Times" w:eastAsia="Times New Roman" w:hAnsi="Times" w:cs="Times"/>
          <w:sz w:val="30"/>
          <w:szCs w:val="30"/>
          <w:lang w:val="ru-RU"/>
        </w:rPr>
        <w:t>а также данных, полученных</w:t>
      </w:r>
      <w:r w:rsidR="003554F4">
        <w:rPr>
          <w:rFonts w:ascii="Times" w:eastAsia="Times New Roman" w:hAnsi="Times" w:cs="Times"/>
          <w:sz w:val="30"/>
          <w:szCs w:val="30"/>
          <w:lang w:val="ru-RU"/>
        </w:rPr>
        <w:t xml:space="preserve"> в</w:t>
      </w:r>
      <w:r w:rsidR="003554F4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 результате проведения научно-исследовательских </w:t>
      </w:r>
      <w:r w:rsidR="003554F4">
        <w:rPr>
          <w:rFonts w:ascii="Times" w:eastAsia="Times New Roman" w:hAnsi="Times"/>
          <w:sz w:val="30"/>
          <w:szCs w:val="30"/>
          <w:lang w:val="ru-RU" w:eastAsia="en-US"/>
        </w:rPr>
        <w:t xml:space="preserve">и других </w:t>
      </w:r>
      <w:r w:rsidR="003554F4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работ, </w:t>
      </w:r>
      <w:r w:rsidR="003554F4">
        <w:rPr>
          <w:rFonts w:ascii="Times" w:eastAsia="Times New Roman" w:hAnsi="Times"/>
          <w:sz w:val="30"/>
          <w:szCs w:val="30"/>
          <w:lang w:val="ru-RU" w:eastAsia="en-US"/>
        </w:rPr>
        <w:t>учета диких животных</w:t>
      </w:r>
      <w:r w:rsidR="003554F4" w:rsidRPr="00143630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3554F4">
        <w:rPr>
          <w:rFonts w:ascii="Times" w:eastAsia="Times New Roman" w:hAnsi="Times"/>
          <w:sz w:val="30"/>
          <w:szCs w:val="30"/>
          <w:lang w:val="ru-RU" w:eastAsia="en-US"/>
        </w:rPr>
        <w:t xml:space="preserve">и </w:t>
      </w:r>
      <w:r w:rsidR="003554F4" w:rsidRPr="00143630">
        <w:rPr>
          <w:rFonts w:ascii="Times" w:eastAsia="Times New Roman" w:hAnsi="Times"/>
          <w:sz w:val="30"/>
          <w:szCs w:val="30"/>
          <w:lang w:val="ru-RU" w:eastAsia="en-US"/>
        </w:rPr>
        <w:t>мониторинга животного мир</w:t>
      </w:r>
      <w:r w:rsidR="003554F4">
        <w:rPr>
          <w:rFonts w:ascii="Times" w:eastAsia="Times New Roman" w:hAnsi="Times"/>
          <w:sz w:val="30"/>
          <w:szCs w:val="30"/>
          <w:lang w:val="ru-RU" w:eastAsia="en-US"/>
        </w:rPr>
        <w:t>а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.</w:t>
      </w:r>
    </w:p>
    <w:p w:rsidR="000000F3" w:rsidRDefault="003554F4" w:rsidP="003554F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11</w:t>
      </w:r>
      <w:r w:rsidR="005B3886" w:rsidRPr="00B84FD9">
        <w:rPr>
          <w:rFonts w:ascii="Times" w:eastAsia="Times New Roman" w:hAnsi="Times"/>
          <w:sz w:val="30"/>
          <w:szCs w:val="30"/>
          <w:lang w:val="ru-RU" w:eastAsia="en-US"/>
        </w:rPr>
        <w:t>.</w:t>
      </w:r>
      <w:r w:rsidR="005B3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143630" w:rsidRPr="00B84FD9">
        <w:rPr>
          <w:rFonts w:ascii="Times" w:eastAsia="Times New Roman" w:hAnsi="Times"/>
          <w:sz w:val="30"/>
          <w:szCs w:val="30"/>
          <w:lang w:val="ru-RU" w:eastAsia="en-US"/>
        </w:rPr>
        <w:t xml:space="preserve">На 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основании сведений, </w:t>
      </w:r>
      <w:r w:rsidR="0088226C">
        <w:rPr>
          <w:rFonts w:ascii="Times" w:eastAsia="Times New Roman" w:hAnsi="Times"/>
          <w:sz w:val="30"/>
          <w:szCs w:val="30"/>
          <w:lang w:val="ru-RU" w:eastAsia="en-US"/>
        </w:rPr>
        <w:t>указанных в пункте 10 настоящей И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нструкции, </w:t>
      </w:r>
      <w:r w:rsidR="00B84FD9" w:rsidRPr="00B84FD9">
        <w:rPr>
          <w:rFonts w:ascii="Times" w:eastAsia="Times New Roman" w:hAnsi="Times"/>
          <w:sz w:val="30"/>
          <w:szCs w:val="30"/>
          <w:lang w:val="ru-RU" w:eastAsia="en-US"/>
        </w:rPr>
        <w:t xml:space="preserve">производится </w:t>
      </w:r>
      <w:r>
        <w:rPr>
          <w:rFonts w:ascii="Times" w:eastAsia="Times New Roman" w:hAnsi="Times"/>
          <w:sz w:val="30"/>
          <w:szCs w:val="30"/>
          <w:lang w:val="ru-RU" w:eastAsia="en-US"/>
        </w:rPr>
        <w:t>расчет</w:t>
      </w:r>
      <w:r w:rsidR="00B84FD9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BB7010">
        <w:rPr>
          <w:rFonts w:ascii="Times" w:eastAsia="Times New Roman" w:hAnsi="Times"/>
          <w:sz w:val="30"/>
          <w:szCs w:val="30"/>
          <w:lang w:val="ru-RU" w:eastAsia="en-US"/>
        </w:rPr>
        <w:t>экономической оценки</w:t>
      </w:r>
      <w:r w:rsidR="00B84FD9">
        <w:rPr>
          <w:rFonts w:ascii="Times" w:eastAsia="Times New Roman" w:hAnsi="Times"/>
          <w:sz w:val="30"/>
          <w:szCs w:val="30"/>
          <w:lang w:val="ru-RU" w:eastAsia="en-US"/>
        </w:rPr>
        <w:t xml:space="preserve"> ресурсов животн</w:t>
      </w:r>
      <w:r w:rsidR="005E5970">
        <w:rPr>
          <w:rFonts w:ascii="Times" w:eastAsia="Times New Roman" w:hAnsi="Times"/>
          <w:sz w:val="30"/>
          <w:szCs w:val="30"/>
          <w:lang w:val="ru-RU" w:eastAsia="en-US"/>
        </w:rPr>
        <w:t>ого мира:</w:t>
      </w:r>
      <w:r w:rsidR="000000F3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</w:p>
    <w:p w:rsidR="005B3886" w:rsidRPr="00B24103" w:rsidRDefault="003554F4" w:rsidP="003554F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11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.1.</w:t>
      </w:r>
      <w:r w:rsidR="005B3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 xml:space="preserve">для 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>дик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их животных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, относящиеся к объектам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охоты</w:t>
      </w:r>
      <w:r w:rsidR="00FA5459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по формуле</w:t>
      </w:r>
      <w:r w:rsidR="005B3886" w:rsidRPr="00B24103">
        <w:rPr>
          <w:rFonts w:ascii="Times" w:eastAsia="Times New Roman" w:hAnsi="Times"/>
          <w:sz w:val="30"/>
          <w:szCs w:val="30"/>
          <w:lang w:val="ru-RU" w:eastAsia="en-US"/>
        </w:rPr>
        <w:t> </w:t>
      </w:r>
    </w:p>
    <w:p w:rsidR="005B3886" w:rsidRDefault="002576FD" w:rsidP="005B3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  <w:r>
        <w:rPr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AA7EF" wp14:editId="45194255">
                <wp:simplePos x="0" y="0"/>
                <wp:positionH relativeFrom="column">
                  <wp:posOffset>2836545</wp:posOffset>
                </wp:positionH>
                <wp:positionV relativeFrom="paragraph">
                  <wp:posOffset>69215</wp:posOffset>
                </wp:positionV>
                <wp:extent cx="365760" cy="6477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76FD">
                              <w:rPr>
                                <w:sz w:val="28"/>
                                <w:szCs w:val="28"/>
                                <w:lang w:val="en-US"/>
                              </w:rPr>
                              <w:t>∑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i=1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4AA7E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3.35pt;margin-top:5.45pt;width:28.8pt;height:5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" filled="f" stroked="f" strokeweight=".5pt">
                <v:textbox>
                  <w:txbxContent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  <w:p w:rsidR="002576FD" w:rsidRPr="002576FD" w:rsidRDefault="002576FD" w:rsidP="002576F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576FD">
                        <w:rPr>
                          <w:sz w:val="28"/>
                          <w:szCs w:val="28"/>
                          <w:lang w:val="en-US"/>
                        </w:rPr>
                        <w:t>∑</w:t>
                      </w:r>
                    </w:p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i=1</w:t>
                      </w:r>
                    </w:p>
                  </w:txbxContent>
                </v:textbox>
              </v:shape>
            </w:pict>
          </mc:Fallback>
        </mc:AlternateContent>
      </w:r>
    </w:p>
    <w:p w:rsidR="005B3886" w:rsidRPr="002576FD" w:rsidRDefault="006001BF" w:rsidP="002576FD">
      <w:pPr>
        <w:widowControl/>
        <w:autoSpaceDE/>
        <w:autoSpaceDN/>
        <w:adjustRightInd/>
        <w:ind w:firstLine="708"/>
        <w:rPr>
          <w:rFonts w:ascii="Times" w:eastAsia="Times New Roman" w:hAnsi="Times"/>
          <w:sz w:val="30"/>
          <w:szCs w:val="30"/>
          <w:lang w:val="ru-RU" w:eastAsia="en-US"/>
        </w:rPr>
      </w:pPr>
      <w:r w:rsidRPr="00EB2886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 </w:t>
      </w:r>
      <w:r w:rsidR="005B3886" w:rsidRPr="00BA6FF5">
        <w:rPr>
          <w:rFonts w:ascii="Times" w:eastAsia="Times New Roman" w:hAnsi="Times"/>
          <w:sz w:val="30"/>
          <w:szCs w:val="30"/>
          <w:lang w:val="ru-RU" w:eastAsia="en-US"/>
        </w:rPr>
        <w:t>ЭО</w:t>
      </w:r>
      <w:r w:rsidR="00EB2886" w:rsidRPr="00BA6FF5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о</w:t>
      </w:r>
      <w:r w:rsidR="00DD2BEE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х</w:t>
      </w:r>
      <w:r w:rsidR="005B3886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= </w:t>
      </w:r>
      <w:r w:rsidR="000C430C">
        <w:rPr>
          <w:rFonts w:ascii="Times" w:eastAsia="Times New Roman" w:hAnsi="Times"/>
          <w:sz w:val="30"/>
          <w:szCs w:val="30"/>
          <w:lang w:val="ru-RU" w:eastAsia="en-US"/>
        </w:rPr>
        <w:t xml:space="preserve">     </w:t>
      </w:r>
      <w:r w:rsidR="00726E1F" w:rsidRPr="00BA6FF5">
        <w:rPr>
          <w:rFonts w:ascii="Times" w:eastAsia="Times New Roman" w:hAnsi="Times"/>
          <w:sz w:val="30"/>
          <w:szCs w:val="30"/>
          <w:lang w:val="ru-RU" w:eastAsia="en-US"/>
        </w:rPr>
        <w:t>Ч</w:t>
      </w:r>
      <w:r w:rsidR="000F358E" w:rsidRPr="00BA6FF5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0F358E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0F358E" w:rsidRPr="00BA6FF5">
        <w:rPr>
          <w:rFonts w:ascii="Times" w:eastAsia="Times New Roman" w:hAnsi="Times"/>
          <w:sz w:val="30"/>
          <w:szCs w:val="30"/>
          <w:lang w:val="en-US" w:eastAsia="en-US"/>
        </w:rPr>
        <w:t>x</w:t>
      </w:r>
      <w:r w:rsidR="000F358E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Т</w:t>
      </w:r>
      <w:r w:rsidR="000F358E" w:rsidRPr="00BA6FF5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AD0881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х Р</w:t>
      </w:r>
      <w:r w:rsidR="00884A7B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 w:rsidR="00EB2886" w:rsidRPr="00BA6FF5">
        <w:rPr>
          <w:rFonts w:ascii="Times" w:eastAsia="Times New Roman" w:hAnsi="Times"/>
          <w:sz w:val="30"/>
          <w:szCs w:val="30"/>
          <w:lang w:val="ru-RU" w:eastAsia="en-US"/>
        </w:rPr>
        <w:t>,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            </w:t>
      </w:r>
      <w:r w:rsidR="00AD0881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</w:t>
      </w:r>
    </w:p>
    <w:p w:rsidR="005B3886" w:rsidRDefault="005B3886" w:rsidP="005B3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</w:p>
    <w:p w:rsidR="006001BF" w:rsidRPr="00726E1F" w:rsidRDefault="003554F4" w:rsidP="00B24103">
      <w:pPr>
        <w:widowControl/>
        <w:autoSpaceDE/>
        <w:autoSpaceDN/>
        <w:adjustRightInd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где</w:t>
      </w:r>
      <w:r w:rsidR="000F358E" w:rsidRPr="00726E1F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6001BF" w:rsidRPr="00726E1F">
        <w:rPr>
          <w:rFonts w:ascii="Times" w:eastAsia="Times New Roman" w:hAnsi="Times"/>
          <w:sz w:val="30"/>
          <w:szCs w:val="30"/>
          <w:lang w:val="ru-RU" w:eastAsia="en-US"/>
        </w:rPr>
        <w:t>ЭО</w:t>
      </w:r>
      <w:r w:rsidR="00EB2886" w:rsidRPr="00726E1F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о</w:t>
      </w:r>
      <w:r w:rsidR="00726E1F" w:rsidRPr="00726E1F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х</w:t>
      </w:r>
      <w:r w:rsidR="006001BF" w:rsidRPr="00726E1F">
        <w:rPr>
          <w:rFonts w:ascii="Times" w:eastAsia="Times New Roman" w:hAnsi="Times"/>
          <w:sz w:val="30"/>
          <w:szCs w:val="30"/>
          <w:lang w:val="ru-RU" w:eastAsia="en-US"/>
        </w:rPr>
        <w:t xml:space="preserve"> – экономическая о</w:t>
      </w:r>
      <w:r w:rsidR="00EB2886" w:rsidRPr="00726E1F">
        <w:rPr>
          <w:rFonts w:ascii="Times" w:eastAsia="Times New Roman" w:hAnsi="Times"/>
          <w:sz w:val="30"/>
          <w:szCs w:val="30"/>
          <w:lang w:val="ru-RU" w:eastAsia="en-US"/>
        </w:rPr>
        <w:t xml:space="preserve">ценка ресурсов </w:t>
      </w:r>
      <w:r w:rsidR="009C0BEB">
        <w:rPr>
          <w:rFonts w:ascii="Times" w:eastAsia="Times New Roman" w:hAnsi="Times"/>
          <w:sz w:val="30"/>
          <w:szCs w:val="30"/>
          <w:lang w:val="ru-RU" w:eastAsia="en-US"/>
        </w:rPr>
        <w:t>диких животных</w:t>
      </w:r>
      <w:r w:rsidR="00EB2886" w:rsidRPr="00726E1F">
        <w:rPr>
          <w:rFonts w:ascii="Times" w:eastAsia="Times New Roman" w:hAnsi="Times"/>
          <w:sz w:val="30"/>
          <w:szCs w:val="30"/>
          <w:lang w:val="ru-RU" w:eastAsia="en-US"/>
        </w:rPr>
        <w:t>, относящихся к объектам охоты</w:t>
      </w:r>
      <w:r w:rsidR="006001BF" w:rsidRPr="00726E1F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30763B" w:rsidRPr="0030763B" w:rsidRDefault="0030763B" w:rsidP="003554F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3554F4">
        <w:rPr>
          <w:rFonts w:ascii="Times" w:eastAsia="Times New Roman" w:hAnsi="Times"/>
          <w:sz w:val="30"/>
          <w:szCs w:val="30"/>
          <w:lang w:val="ru-RU" w:eastAsia="en-US"/>
        </w:rPr>
        <w:t>i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вид охотничьего животного;</w:t>
      </w:r>
    </w:p>
    <w:p w:rsidR="0030763B" w:rsidRPr="0030763B" w:rsidRDefault="0030763B" w:rsidP="003554F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3554F4">
        <w:rPr>
          <w:rFonts w:ascii="Times" w:eastAsia="Times New Roman" w:hAnsi="Times"/>
          <w:sz w:val="30"/>
          <w:szCs w:val="30"/>
          <w:lang w:val="ru-RU" w:eastAsia="en-US"/>
        </w:rPr>
        <w:t>n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AD55CF">
        <w:rPr>
          <w:rFonts w:ascii="Times" w:eastAsia="Times New Roman" w:hAnsi="Times"/>
          <w:sz w:val="30"/>
          <w:szCs w:val="30"/>
          <w:lang w:val="ru-RU" w:eastAsia="en-US"/>
        </w:rPr>
        <w:t>к</w:t>
      </w:r>
      <w:r w:rsidR="00AD55CF" w:rsidRPr="0030763B">
        <w:rPr>
          <w:rFonts w:ascii="Times" w:eastAsia="Times New Roman" w:hAnsi="Times"/>
          <w:sz w:val="30"/>
          <w:szCs w:val="30"/>
          <w:lang w:val="ru-RU" w:eastAsia="en-US"/>
        </w:rPr>
        <w:t>оличество</w:t>
      </w:r>
      <w:r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видов охотничьих животных;</w:t>
      </w:r>
    </w:p>
    <w:p w:rsidR="000F358E" w:rsidRPr="0030763B" w:rsidRDefault="00726E1F" w:rsidP="003554F4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30763B">
        <w:rPr>
          <w:rFonts w:ascii="Times" w:eastAsia="Times New Roman" w:hAnsi="Times"/>
          <w:sz w:val="30"/>
          <w:szCs w:val="30"/>
          <w:lang w:val="ru-RU" w:eastAsia="en-US"/>
        </w:rPr>
        <w:t>Ч</w:t>
      </w:r>
      <w:r w:rsidR="000F358E" w:rsidRPr="0030763B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5B3886" w:rsidRPr="0030763B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5B3886" w:rsidRPr="0030763B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584240">
        <w:rPr>
          <w:rFonts w:ascii="Times" w:eastAsia="Times New Roman" w:hAnsi="Times"/>
          <w:sz w:val="30"/>
          <w:szCs w:val="30"/>
          <w:lang w:val="ru-RU" w:eastAsia="en-US"/>
        </w:rPr>
        <w:t xml:space="preserve">принятая </w:t>
      </w:r>
      <w:r w:rsidR="000F358E" w:rsidRPr="0030763B">
        <w:rPr>
          <w:rFonts w:ascii="Times" w:eastAsia="Times New Roman" w:hAnsi="Times"/>
          <w:sz w:val="30"/>
          <w:szCs w:val="30"/>
          <w:lang w:val="ru-RU" w:eastAsia="en-US"/>
        </w:rPr>
        <w:t>численность</w:t>
      </w:r>
      <w:r w:rsidR="005B3886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i-го вида </w:t>
      </w:r>
      <w:r w:rsidR="008910DD" w:rsidRPr="0030763B">
        <w:rPr>
          <w:rFonts w:ascii="Times" w:eastAsia="Times New Roman" w:hAnsi="Times"/>
          <w:sz w:val="30"/>
          <w:szCs w:val="30"/>
          <w:lang w:val="ru-RU" w:eastAsia="en-US"/>
        </w:rPr>
        <w:t>охотничьего животного</w:t>
      </w:r>
      <w:r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(особей</w:t>
      </w:r>
      <w:r w:rsidR="000F358E" w:rsidRPr="0030763B">
        <w:rPr>
          <w:rFonts w:ascii="Times" w:eastAsia="Times New Roman" w:hAnsi="Times"/>
          <w:sz w:val="30"/>
          <w:szCs w:val="30"/>
          <w:lang w:val="ru-RU" w:eastAsia="en-US"/>
        </w:rPr>
        <w:t>)</w:t>
      </w:r>
      <w:r w:rsidR="005B3886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</w:p>
    <w:p w:rsidR="00726E1F" w:rsidRPr="0030763B" w:rsidRDefault="000F358E" w:rsidP="003554F4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30763B">
        <w:rPr>
          <w:rFonts w:ascii="Times" w:eastAsia="Times New Roman" w:hAnsi="Times"/>
          <w:sz w:val="30"/>
          <w:szCs w:val="30"/>
          <w:lang w:val="ru-RU" w:eastAsia="en-US"/>
        </w:rPr>
        <w:t>Т</w:t>
      </w:r>
      <w:r w:rsidRPr="0030763B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 -</w:t>
      </w:r>
      <w:r w:rsidR="005B3886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30763B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размер </w:t>
      </w:r>
      <w:r w:rsidR="006001BF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таксы </w:t>
      </w:r>
      <w:r w:rsidR="0030763B" w:rsidRPr="0030763B">
        <w:rPr>
          <w:rFonts w:ascii="Times" w:eastAsia="Times New Roman" w:hAnsi="Times"/>
          <w:sz w:val="30"/>
          <w:szCs w:val="30"/>
          <w:lang w:val="ru-RU" w:eastAsia="en-US"/>
        </w:rPr>
        <w:t>для</w:t>
      </w:r>
      <w:r w:rsidR="006001BF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i-го вида </w:t>
      </w:r>
      <w:r w:rsidR="0030763B" w:rsidRPr="0030763B">
        <w:rPr>
          <w:rFonts w:ascii="Times" w:eastAsia="Times New Roman" w:hAnsi="Times"/>
          <w:sz w:val="30"/>
          <w:szCs w:val="30"/>
          <w:lang w:val="ru-RU" w:eastAsia="en-US"/>
        </w:rPr>
        <w:t>охотничьего животного согласно приложению к Указу Президента Республики Беларусь от 8 декабря</w:t>
      </w:r>
      <w:r w:rsidR="00B141DB">
        <w:rPr>
          <w:rFonts w:ascii="Times" w:eastAsia="Times New Roman" w:hAnsi="Times"/>
          <w:sz w:val="30"/>
          <w:szCs w:val="30"/>
          <w:lang w:val="ru-RU" w:eastAsia="en-US"/>
        </w:rPr>
        <w:br/>
      </w:r>
      <w:r w:rsidR="0030763B" w:rsidRPr="0030763B">
        <w:rPr>
          <w:rFonts w:ascii="Times" w:eastAsia="Times New Roman" w:hAnsi="Times"/>
          <w:sz w:val="30"/>
          <w:szCs w:val="30"/>
          <w:lang w:val="ru-RU" w:eastAsia="en-US"/>
        </w:rPr>
        <w:t>2005 г. № 580;</w:t>
      </w:r>
      <w:r w:rsidR="00726E1F" w:rsidRPr="0030763B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bookmarkStart w:id="0" w:name="_GoBack"/>
      <w:bookmarkEnd w:id="0"/>
    </w:p>
    <w:p w:rsidR="00BA6FF5" w:rsidRDefault="0096024B" w:rsidP="00BA6FF5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 w:cs="Times"/>
          <w:sz w:val="30"/>
          <w:szCs w:val="30"/>
          <w:lang w:val="ru-RU"/>
        </w:rPr>
      </w:pPr>
      <w:r w:rsidRPr="00BA6FF5">
        <w:rPr>
          <w:rFonts w:ascii="Times" w:eastAsia="Times New Roman" w:hAnsi="Times"/>
          <w:sz w:val="30"/>
          <w:szCs w:val="30"/>
          <w:lang w:val="ru-RU" w:eastAsia="en-US"/>
        </w:rPr>
        <w:lastRenderedPageBreak/>
        <w:t>Р</w:t>
      </w:r>
      <w:r w:rsidR="00884A7B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="00123780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размер базовой величины</w:t>
      </w:r>
      <w:r w:rsidR="00BA6FF5">
        <w:rPr>
          <w:rFonts w:ascii="Times" w:eastAsia="Times New Roman" w:hAnsi="Times"/>
          <w:sz w:val="30"/>
          <w:szCs w:val="30"/>
          <w:lang w:val="ru-RU" w:eastAsia="en-US"/>
        </w:rPr>
        <w:t xml:space="preserve"> в Республике Беларусь</w:t>
      </w:r>
      <w:r w:rsidR="00BA6FF5"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="00BA6FF5">
        <w:rPr>
          <w:rFonts w:ascii="Times" w:eastAsia="Times New Roman" w:hAnsi="Times" w:cs="Times"/>
          <w:sz w:val="30"/>
          <w:szCs w:val="30"/>
          <w:lang w:val="ru-RU"/>
        </w:rPr>
        <w:t>установленный законодательством на момент проведения экономической оценки ресурсов животного мира;</w:t>
      </w:r>
    </w:p>
    <w:p w:rsidR="00EB2886" w:rsidRPr="00B24103" w:rsidRDefault="003554F4" w:rsidP="003554F4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11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.2.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 xml:space="preserve">для 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>дик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их животных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, относящиеся к объектам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рыболовства</w:t>
      </w:r>
      <w:r w:rsidR="00FA5459">
        <w:rPr>
          <w:rFonts w:ascii="Times" w:eastAsia="Times New Roman" w:hAnsi="Times"/>
          <w:sz w:val="30"/>
          <w:szCs w:val="30"/>
          <w:lang w:val="ru-RU" w:eastAsia="en-US"/>
        </w:rPr>
        <w:t>,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 xml:space="preserve"> по формуле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> </w:t>
      </w:r>
    </w:p>
    <w:p w:rsidR="00DD2BEE" w:rsidRDefault="002576FD" w:rsidP="00EB2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50915" wp14:editId="33CA38B5">
                <wp:simplePos x="0" y="0"/>
                <wp:positionH relativeFrom="column">
                  <wp:posOffset>2158365</wp:posOffset>
                </wp:positionH>
                <wp:positionV relativeFrom="paragraph">
                  <wp:posOffset>32385</wp:posOffset>
                </wp:positionV>
                <wp:extent cx="365760" cy="6477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76FD">
                              <w:rPr>
                                <w:sz w:val="28"/>
                                <w:szCs w:val="28"/>
                                <w:lang w:val="en-US"/>
                              </w:rPr>
                              <w:t>∑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i=1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50915" id="Поле 3" o:spid="_x0000_s1027" type="#_x0000_t202" style="position:absolute;left:0;text-align:left;margin-left:169.95pt;margin-top:2.55pt;width:28.8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" filled="f" stroked="f" strokeweight=".5pt">
                <v:textbox>
                  <w:txbxContent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  <w:p w:rsidR="002576FD" w:rsidRPr="002576FD" w:rsidRDefault="002576FD" w:rsidP="002576F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576FD">
                        <w:rPr>
                          <w:sz w:val="28"/>
                          <w:szCs w:val="28"/>
                          <w:lang w:val="en-US"/>
                        </w:rPr>
                        <w:t>∑</w:t>
                      </w:r>
                    </w:p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i=1</w:t>
                      </w:r>
                    </w:p>
                  </w:txbxContent>
                </v:textbox>
              </v:shape>
            </w:pict>
          </mc:Fallback>
        </mc:AlternateContent>
      </w:r>
    </w:p>
    <w:p w:rsidR="00EB2886" w:rsidRPr="00DD2BEE" w:rsidRDefault="00DD2BEE" w:rsidP="00EB2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  <w:r w:rsidRPr="00DD2BEE">
        <w:rPr>
          <w:rFonts w:ascii="Times" w:eastAsia="Times New Roman" w:hAnsi="Times"/>
          <w:sz w:val="30"/>
          <w:szCs w:val="30"/>
          <w:lang w:val="ru-RU" w:eastAsia="en-US"/>
        </w:rPr>
        <w:t>ЭО</w:t>
      </w:r>
      <w:r w:rsidRPr="00DD2BEE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ор</w:t>
      </w:r>
      <w:r w:rsidRPr="00DD2BEE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>=</w:t>
      </w:r>
      <w:r w:rsidR="002576FD" w:rsidRPr="002576FD">
        <w:rPr>
          <w:rFonts w:ascii="Times" w:eastAsia="Times New Roman" w:hAnsi="Times"/>
          <w:sz w:val="30"/>
          <w:szCs w:val="30"/>
          <w:lang w:val="ru-RU" w:eastAsia="en-US"/>
        </w:rPr>
        <w:t xml:space="preserve">     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633F2A"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10 х </w:t>
      </w:r>
      <w:r w:rsidR="003554F4">
        <w:rPr>
          <w:rFonts w:ascii="Times" w:eastAsia="Times New Roman" w:hAnsi="Times"/>
          <w:sz w:val="30"/>
          <w:szCs w:val="30"/>
          <w:lang w:val="en-US" w:eastAsia="en-US"/>
        </w:rPr>
        <w:t>K</w:t>
      </w:r>
      <w:r w:rsidR="003F35CA"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х </w:t>
      </w:r>
      <w:r w:rsidR="009605A8" w:rsidRPr="00633F2A">
        <w:rPr>
          <w:rFonts w:ascii="Times" w:eastAsia="Times New Roman" w:hAnsi="Times"/>
          <w:sz w:val="30"/>
          <w:szCs w:val="30"/>
          <w:lang w:val="ru-RU" w:eastAsia="en-US"/>
        </w:rPr>
        <w:t>Лв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633F2A">
        <w:rPr>
          <w:rFonts w:ascii="Times" w:eastAsia="Times New Roman" w:hAnsi="Times"/>
          <w:sz w:val="30"/>
          <w:szCs w:val="30"/>
          <w:lang w:val="en-US" w:eastAsia="en-US"/>
        </w:rPr>
        <w:t>x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633F2A" w:rsidRPr="00633F2A">
        <w:rPr>
          <w:rFonts w:ascii="Times" w:eastAsia="Times New Roman" w:hAnsi="Times"/>
          <w:sz w:val="30"/>
          <w:szCs w:val="30"/>
          <w:lang w:val="ru-RU" w:eastAsia="en-US"/>
        </w:rPr>
        <w:t>Ч</w:t>
      </w:r>
      <w:r w:rsidR="00633F2A" w:rsidRPr="00633F2A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633F2A" w:rsidRPr="00633F2A">
        <w:rPr>
          <w:rFonts w:ascii="Times" w:eastAsia="Times New Roman" w:hAnsi="Times"/>
          <w:sz w:val="30"/>
          <w:szCs w:val="30"/>
          <w:lang w:val="ru-RU" w:eastAsia="en-US"/>
        </w:rPr>
        <w:t>/М</w:t>
      </w:r>
      <w:r w:rsidR="00633F2A" w:rsidRPr="00633F2A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633F2A"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х 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>Т</w:t>
      </w:r>
      <w:r w:rsidRPr="00633F2A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 х Р</w:t>
      </w:r>
      <w:r w:rsidR="00884A7B" w:rsidRPr="00633F2A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 w:rsidRPr="00633F2A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Pr="00633F2A">
        <w:rPr>
          <w:rFonts w:ascii="Times" w:eastAsia="Times New Roman" w:hAnsi="Times"/>
          <w:sz w:val="30"/>
          <w:szCs w:val="30"/>
          <w:highlight w:val="cyan"/>
          <w:lang w:val="ru-RU" w:eastAsia="en-US"/>
        </w:rPr>
        <w:t xml:space="preserve">                                     </w:t>
      </w:r>
    </w:p>
    <w:p w:rsidR="00DD2BEE" w:rsidRPr="00DD2BEE" w:rsidRDefault="00DD2BEE" w:rsidP="0030763B">
      <w:pPr>
        <w:widowControl/>
        <w:ind w:firstLine="540"/>
        <w:jc w:val="both"/>
        <w:rPr>
          <w:rFonts w:ascii="Times" w:eastAsia="Times New Roman" w:hAnsi="Times" w:cs="Times"/>
          <w:sz w:val="30"/>
          <w:szCs w:val="30"/>
          <w:highlight w:val="cyan"/>
          <w:lang w:val="ru-RU"/>
        </w:rPr>
      </w:pPr>
    </w:p>
    <w:p w:rsidR="00DD2BEE" w:rsidRPr="009605A8" w:rsidRDefault="003554F4" w:rsidP="00DD2BEE">
      <w:pPr>
        <w:widowControl/>
        <w:autoSpaceDE/>
        <w:autoSpaceDN/>
        <w:adjustRightInd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где</w:t>
      </w:r>
      <w:r w:rsidR="00DD2BEE" w:rsidRPr="009605A8">
        <w:rPr>
          <w:rFonts w:ascii="Times" w:eastAsia="Times New Roman" w:hAnsi="Times"/>
          <w:sz w:val="30"/>
          <w:szCs w:val="30"/>
          <w:lang w:val="ru-RU" w:eastAsia="en-US"/>
        </w:rPr>
        <w:t> ЭО</w:t>
      </w:r>
      <w:r w:rsidR="00DD2BEE" w:rsidRPr="009605A8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о</w:t>
      </w:r>
      <w:r w:rsidR="009605A8" w:rsidRPr="009605A8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р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="00DD2BEE" w:rsidRPr="009605A8">
        <w:rPr>
          <w:rFonts w:ascii="Times" w:eastAsia="Times New Roman" w:hAnsi="Times"/>
          <w:sz w:val="30"/>
          <w:szCs w:val="30"/>
          <w:lang w:val="ru-RU" w:eastAsia="en-US"/>
        </w:rPr>
        <w:t xml:space="preserve"> экономическая оценка ресурсов </w:t>
      </w:r>
      <w:r w:rsidR="009C0BEB">
        <w:rPr>
          <w:rFonts w:ascii="Times" w:eastAsia="Times New Roman" w:hAnsi="Times"/>
          <w:sz w:val="30"/>
          <w:szCs w:val="30"/>
          <w:lang w:val="ru-RU" w:eastAsia="en-US"/>
        </w:rPr>
        <w:t>диких животных</w:t>
      </w:r>
      <w:r w:rsidR="00DD2BEE" w:rsidRPr="009605A8">
        <w:rPr>
          <w:rFonts w:ascii="Times" w:eastAsia="Times New Roman" w:hAnsi="Times"/>
          <w:sz w:val="30"/>
          <w:szCs w:val="30"/>
          <w:lang w:val="ru-RU" w:eastAsia="en-US"/>
        </w:rPr>
        <w:t>, относящихся к объектам рыболовства;</w:t>
      </w:r>
    </w:p>
    <w:p w:rsidR="00DD2BEE" w:rsidRPr="00D214FE" w:rsidRDefault="00DD2BEE" w:rsidP="00DD2BEE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D214FE">
        <w:rPr>
          <w:rFonts w:ascii="Times" w:eastAsia="Times New Roman" w:hAnsi="Times"/>
          <w:sz w:val="30"/>
          <w:szCs w:val="30"/>
          <w:lang w:val="en-US" w:eastAsia="en-US"/>
        </w:rPr>
        <w:t>i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вид</w:t>
      </w:r>
      <w:r w:rsidR="003F35CA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дикого животного, относящегося к объектам рыболовства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DD2BEE" w:rsidRPr="00D214FE" w:rsidRDefault="00DD2BEE" w:rsidP="00DD2BEE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D214FE">
        <w:rPr>
          <w:rFonts w:ascii="Times" w:eastAsia="Times New Roman" w:hAnsi="Times"/>
          <w:sz w:val="30"/>
          <w:szCs w:val="30"/>
          <w:lang w:val="en-US" w:eastAsia="en-US"/>
        </w:rPr>
        <w:t>n</w:t>
      </w:r>
      <w:r w:rsidR="00633F2A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- </w:t>
      </w:r>
      <w:r w:rsidR="003F35CA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количество 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видов </w:t>
      </w:r>
      <w:r w:rsidR="005E5970">
        <w:rPr>
          <w:rFonts w:ascii="Times" w:eastAsia="Times New Roman" w:hAnsi="Times"/>
          <w:sz w:val="30"/>
          <w:szCs w:val="30"/>
          <w:lang w:val="ru-RU" w:eastAsia="en-US"/>
        </w:rPr>
        <w:t xml:space="preserve">диких 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>животных</w:t>
      </w:r>
      <w:r w:rsidR="003F35CA" w:rsidRPr="00D214FE">
        <w:rPr>
          <w:rFonts w:ascii="Times" w:eastAsia="Times New Roman" w:hAnsi="Times"/>
          <w:sz w:val="30"/>
          <w:szCs w:val="30"/>
          <w:lang w:val="ru-RU" w:eastAsia="en-US"/>
        </w:rPr>
        <w:t>, относящихся к объектам рыболовства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633F2A" w:rsidRPr="00D214FE" w:rsidRDefault="003554F4" w:rsidP="00633F2A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en-US" w:eastAsia="en-US"/>
        </w:rPr>
        <w:t>K</w:t>
      </w:r>
      <w:r w:rsidR="00D214FE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 - коэффициент пересчета лимита на изъятие диких животных, относящихся к объектам рыболовства (Лв), </w:t>
      </w:r>
      <w:r w:rsidR="00633F2A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в </w:t>
      </w:r>
      <w:r w:rsidR="00D214FE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их </w:t>
      </w:r>
      <w:r w:rsidR="00633F2A" w:rsidRPr="00D214FE">
        <w:rPr>
          <w:rFonts w:ascii="Times" w:eastAsia="Times New Roman" w:hAnsi="Times"/>
          <w:sz w:val="30"/>
          <w:szCs w:val="30"/>
          <w:lang w:val="ru-RU" w:eastAsia="en-US"/>
        </w:rPr>
        <w:t>промысловый запас и принимается равным: для водоемов - 3,57; для водотоков - 2,86;</w:t>
      </w:r>
    </w:p>
    <w:p w:rsidR="00DD2BEE" w:rsidRPr="00D214FE" w:rsidRDefault="009605A8" w:rsidP="00DD2BEE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D214FE">
        <w:rPr>
          <w:rFonts w:ascii="Times" w:eastAsia="Times New Roman" w:hAnsi="Times"/>
          <w:sz w:val="30"/>
          <w:szCs w:val="30"/>
          <w:lang w:val="ru-RU" w:eastAsia="en-US"/>
        </w:rPr>
        <w:t>Лв</w:t>
      </w:r>
      <w:r w:rsidR="00DD2BEE" w:rsidRPr="00D214FE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DD2BEE" w:rsidRPr="00D214FE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3F35CA" w:rsidRPr="00D214FE">
        <w:rPr>
          <w:rFonts w:ascii="Times" w:eastAsia="Times New Roman" w:hAnsi="Times"/>
          <w:sz w:val="30"/>
          <w:szCs w:val="30"/>
          <w:lang w:val="ru-RU" w:eastAsia="en-US"/>
        </w:rPr>
        <w:t>лимит на изъятие диких животных, относящихся к объектам рыболовства, кг</w:t>
      </w:r>
      <w:r w:rsidR="00DD2BEE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</w:p>
    <w:p w:rsidR="00633F2A" w:rsidRPr="00D214FE" w:rsidRDefault="00633F2A" w:rsidP="00633F2A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D214FE">
        <w:rPr>
          <w:rFonts w:ascii="Times" w:eastAsia="Times New Roman" w:hAnsi="Times"/>
          <w:sz w:val="30"/>
          <w:szCs w:val="30"/>
          <w:lang w:val="ru-RU" w:eastAsia="en-US"/>
        </w:rPr>
        <w:t>Ч</w:t>
      </w:r>
      <w:r w:rsidRPr="00D214FE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- доля рыбы по видам в структуре промысловых уловов (процентов) согласно </w:t>
      </w:r>
      <w:hyperlink r:id="rId9" w:history="1">
        <w:r w:rsidRPr="00D214FE">
          <w:rPr>
            <w:rFonts w:ascii="Times" w:eastAsia="Times New Roman" w:hAnsi="Times"/>
            <w:sz w:val="30"/>
            <w:szCs w:val="30"/>
            <w:lang w:val="ru-RU" w:eastAsia="en-US"/>
          </w:rPr>
          <w:t>приложениям 1</w:t>
        </w:r>
      </w:hyperlink>
      <w:r w:rsidRPr="00D214FE">
        <w:rPr>
          <w:rFonts w:ascii="Times" w:eastAsia="Times New Roman" w:hAnsi="Times"/>
          <w:sz w:val="30"/>
          <w:szCs w:val="30"/>
          <w:lang w:val="ru-RU" w:eastAsia="en-US"/>
        </w:rPr>
        <w:t>-</w:t>
      </w:r>
      <w:hyperlink r:id="rId10" w:history="1">
        <w:r w:rsidRPr="00D214FE">
          <w:rPr>
            <w:rFonts w:ascii="Times" w:eastAsia="Times New Roman" w:hAnsi="Times"/>
            <w:sz w:val="30"/>
            <w:szCs w:val="30"/>
            <w:lang w:val="ru-RU" w:eastAsia="en-US"/>
          </w:rPr>
          <w:t>7</w:t>
        </w:r>
      </w:hyperlink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к постановлению Министерства природных ресурсов и охраны окружающей среды Республики Беларусь от 18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 xml:space="preserve"> августа 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>2008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 xml:space="preserve"> г.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№ 72 «О методах определения вреда, причиненного рыбным ресурсам в результате их незаконного изъятия или уничтожения» (Национальный реестр правовых актов Рес</w:t>
      </w:r>
      <w:r w:rsidR="00C03752" w:rsidRPr="00D214FE">
        <w:rPr>
          <w:rFonts w:ascii="Times" w:eastAsia="Times New Roman" w:hAnsi="Times"/>
          <w:sz w:val="30"/>
          <w:szCs w:val="30"/>
          <w:lang w:val="ru-RU" w:eastAsia="en-US"/>
        </w:rPr>
        <w:t>публики Беларусь, 2008, №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224, 8/19425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>)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633F2A" w:rsidRPr="00C03752" w:rsidRDefault="00633F2A" w:rsidP="00633F2A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D214FE">
        <w:rPr>
          <w:rFonts w:ascii="Times" w:eastAsia="Times New Roman" w:hAnsi="Times"/>
          <w:sz w:val="30"/>
          <w:szCs w:val="30"/>
          <w:lang w:val="ru-RU" w:eastAsia="en-US"/>
        </w:rPr>
        <w:t>М</w:t>
      </w:r>
      <w:r w:rsidRPr="00D214FE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среднештучная масса рыбы по видам (граммов) согласно </w:t>
      </w:r>
      <w:hyperlink r:id="rId11" w:history="1">
        <w:r w:rsidRPr="00D214FE">
          <w:rPr>
            <w:rFonts w:ascii="Times" w:eastAsia="Times New Roman" w:hAnsi="Times"/>
            <w:sz w:val="30"/>
            <w:szCs w:val="30"/>
            <w:lang w:val="ru-RU" w:eastAsia="en-US"/>
          </w:rPr>
          <w:t>приложениям 8</w:t>
        </w:r>
      </w:hyperlink>
      <w:r w:rsidR="002C6875">
        <w:rPr>
          <w:rFonts w:ascii="Times" w:eastAsia="Times New Roman" w:hAnsi="Times"/>
          <w:sz w:val="30"/>
          <w:szCs w:val="30"/>
          <w:lang w:val="ru-RU" w:eastAsia="en-US"/>
        </w:rPr>
        <w:t xml:space="preserve"> и</w:t>
      </w:r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hyperlink r:id="rId12" w:history="1">
        <w:r w:rsidRPr="00D214FE">
          <w:rPr>
            <w:rFonts w:ascii="Times" w:eastAsia="Times New Roman" w:hAnsi="Times"/>
            <w:sz w:val="30"/>
            <w:szCs w:val="30"/>
            <w:lang w:val="ru-RU" w:eastAsia="en-US"/>
          </w:rPr>
          <w:t>9</w:t>
        </w:r>
      </w:hyperlink>
      <w:r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 к постановлению Министерства природных ресурсов и охраны окружающей ср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 xml:space="preserve">еды Республики Беларусь от 18 августа </w:t>
      </w:r>
      <w:r w:rsidR="00C03752" w:rsidRPr="00D214FE">
        <w:rPr>
          <w:rFonts w:ascii="Times" w:eastAsia="Times New Roman" w:hAnsi="Times"/>
          <w:sz w:val="30"/>
          <w:szCs w:val="30"/>
          <w:lang w:val="ru-RU" w:eastAsia="en-US"/>
        </w:rPr>
        <w:t xml:space="preserve">2008 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 xml:space="preserve">г. </w:t>
      </w:r>
      <w:r w:rsidR="00C03752" w:rsidRPr="00D214FE">
        <w:rPr>
          <w:rFonts w:ascii="Times" w:eastAsia="Times New Roman" w:hAnsi="Times"/>
          <w:sz w:val="30"/>
          <w:szCs w:val="30"/>
          <w:lang w:val="ru-RU" w:eastAsia="en-US"/>
        </w:rPr>
        <w:t>№ 72;</w:t>
      </w:r>
    </w:p>
    <w:p w:rsidR="002C6875" w:rsidRDefault="00DD2BEE" w:rsidP="00DD2BEE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C03752">
        <w:rPr>
          <w:rFonts w:ascii="Times" w:eastAsia="Times New Roman" w:hAnsi="Times"/>
          <w:sz w:val="30"/>
          <w:szCs w:val="30"/>
          <w:lang w:val="ru-RU" w:eastAsia="en-US"/>
        </w:rPr>
        <w:t>Т</w:t>
      </w:r>
      <w:r w:rsidRPr="00C03752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 -</w:t>
      </w:r>
      <w:r w:rsidRPr="00C03752">
        <w:rPr>
          <w:rFonts w:ascii="Times" w:eastAsia="Times New Roman" w:hAnsi="Times"/>
          <w:sz w:val="30"/>
          <w:szCs w:val="30"/>
          <w:lang w:val="ru-RU" w:eastAsia="en-US"/>
        </w:rPr>
        <w:t xml:space="preserve"> размер таксы для i-го вида 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>дикого</w:t>
      </w:r>
      <w:r w:rsidRPr="00C03752">
        <w:rPr>
          <w:rFonts w:ascii="Times" w:eastAsia="Times New Roman" w:hAnsi="Times"/>
          <w:sz w:val="30"/>
          <w:szCs w:val="30"/>
          <w:lang w:val="ru-RU" w:eastAsia="en-US"/>
        </w:rPr>
        <w:t xml:space="preserve"> животного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>, относящегося к объектам рыболовства,</w:t>
      </w:r>
      <w:r w:rsidRPr="00C03752">
        <w:rPr>
          <w:rFonts w:ascii="Times" w:eastAsia="Times New Roman" w:hAnsi="Times"/>
          <w:sz w:val="30"/>
          <w:szCs w:val="30"/>
          <w:lang w:val="ru-RU" w:eastAsia="en-US"/>
        </w:rPr>
        <w:t xml:space="preserve"> согласно приложению к Указу Президента Республики Беларусь от 8 декабря 2005 г. № 580;</w:t>
      </w:r>
      <w:r w:rsidR="003F35CA" w:rsidRPr="00C03752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</w:p>
    <w:p w:rsidR="002C6875" w:rsidRDefault="002C6875" w:rsidP="002C6875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 w:cs="Times"/>
          <w:sz w:val="30"/>
          <w:szCs w:val="30"/>
          <w:lang w:val="ru-RU"/>
        </w:rPr>
      </w:pPr>
      <w:r w:rsidRPr="00BA6FF5">
        <w:rPr>
          <w:rFonts w:ascii="Times" w:eastAsia="Times New Roman" w:hAnsi="Times"/>
          <w:sz w:val="30"/>
          <w:szCs w:val="30"/>
          <w:lang w:val="ru-RU" w:eastAsia="en-US"/>
        </w:rPr>
        <w:t>Р</w:t>
      </w:r>
      <w:r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размер базовой величины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в Республике Беларусь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>
        <w:rPr>
          <w:rFonts w:ascii="Times" w:eastAsia="Times New Roman" w:hAnsi="Times" w:cs="Times"/>
          <w:sz w:val="30"/>
          <w:szCs w:val="30"/>
          <w:lang w:val="ru-RU"/>
        </w:rPr>
        <w:t>установленный законодательством на момент проведения экономической оценки ресурсов животного мира;</w:t>
      </w:r>
    </w:p>
    <w:p w:rsidR="00EB2886" w:rsidRDefault="002C6875" w:rsidP="004305C6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11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.3.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для диких животных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>, не относящиеся к объектам охоты и рыболовства</w:t>
      </w:r>
      <w:r w:rsidR="00FA5459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 w:rsidR="00EB2886">
        <w:rPr>
          <w:rFonts w:ascii="Times" w:eastAsia="Times New Roman" w:hAnsi="Times"/>
          <w:sz w:val="30"/>
          <w:szCs w:val="30"/>
          <w:lang w:val="ru-RU" w:eastAsia="en-US"/>
        </w:rPr>
        <w:t>по формуле</w:t>
      </w:r>
      <w:r w:rsidR="00EB2886" w:rsidRPr="00B24103">
        <w:rPr>
          <w:rFonts w:ascii="Times" w:eastAsia="Times New Roman" w:hAnsi="Times"/>
          <w:sz w:val="30"/>
          <w:szCs w:val="30"/>
          <w:lang w:val="ru-RU" w:eastAsia="en-US"/>
        </w:rPr>
        <w:t> </w:t>
      </w:r>
    </w:p>
    <w:p w:rsidR="00BC5481" w:rsidRPr="00B24103" w:rsidRDefault="002576FD" w:rsidP="00EB2886">
      <w:pPr>
        <w:widowControl/>
        <w:autoSpaceDE/>
        <w:autoSpaceDN/>
        <w:adjustRightInd/>
        <w:ind w:firstLine="708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noProof/>
          <w:sz w:val="30"/>
          <w:szCs w:val="30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60117" wp14:editId="2EE47E69">
                <wp:simplePos x="0" y="0"/>
                <wp:positionH relativeFrom="column">
                  <wp:posOffset>2630805</wp:posOffset>
                </wp:positionH>
                <wp:positionV relativeFrom="paragraph">
                  <wp:posOffset>48260</wp:posOffset>
                </wp:positionV>
                <wp:extent cx="365760" cy="6477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76FD">
                              <w:rPr>
                                <w:sz w:val="28"/>
                                <w:szCs w:val="28"/>
                                <w:lang w:val="en-US"/>
                              </w:rPr>
                              <w:t>∑</w:t>
                            </w:r>
                          </w:p>
                          <w:p w:rsidR="002576FD" w:rsidRPr="002576FD" w:rsidRDefault="002576FD" w:rsidP="002576F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576FD">
                              <w:rPr>
                                <w:sz w:val="16"/>
                                <w:szCs w:val="16"/>
                                <w:lang w:val="en-US"/>
                              </w:rPr>
                              <w:t>i=1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60117" id="Поле 4" o:spid="_x0000_s1028" type="#_x0000_t202" style="position:absolute;left:0;text-align:left;margin-left:207.15pt;margin-top:3.8pt;width:28.8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" filled="f" stroked="f" strokeweight=".5pt">
                <v:textbox>
                  <w:txbxContent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  <w:p w:rsidR="002576FD" w:rsidRPr="002576FD" w:rsidRDefault="002576FD" w:rsidP="002576F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576FD">
                        <w:rPr>
                          <w:sz w:val="28"/>
                          <w:szCs w:val="28"/>
                          <w:lang w:val="en-US"/>
                        </w:rPr>
                        <w:t>∑</w:t>
                      </w:r>
                    </w:p>
                    <w:p w:rsidR="002576FD" w:rsidRPr="002576FD" w:rsidRDefault="002576FD" w:rsidP="002576F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576FD">
                        <w:rPr>
                          <w:sz w:val="16"/>
                          <w:szCs w:val="16"/>
                          <w:lang w:val="en-US"/>
                        </w:rPr>
                        <w:t>i=1</w:t>
                      </w:r>
                    </w:p>
                  </w:txbxContent>
                </v:textbox>
              </v:shape>
            </w:pict>
          </mc:Fallback>
        </mc:AlternateContent>
      </w:r>
    </w:p>
    <w:p w:rsidR="00DD2BEE" w:rsidRDefault="00DD2BEE" w:rsidP="00EB2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lang w:val="ru-RU" w:eastAsia="en-US"/>
        </w:rPr>
      </w:pPr>
      <w:r w:rsidRPr="00BA6FF5">
        <w:rPr>
          <w:rFonts w:ascii="Times" w:eastAsia="Times New Roman" w:hAnsi="Times"/>
          <w:sz w:val="30"/>
          <w:szCs w:val="30"/>
          <w:lang w:val="ru-RU" w:eastAsia="en-US"/>
        </w:rPr>
        <w:t>ЭО</w:t>
      </w:r>
      <w:r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др.о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= </w:t>
      </w:r>
      <w:r w:rsidR="002576FD" w:rsidRPr="002576FD">
        <w:rPr>
          <w:rFonts w:ascii="Times" w:eastAsia="Times New Roman" w:hAnsi="Times"/>
          <w:sz w:val="30"/>
          <w:szCs w:val="30"/>
          <w:lang w:val="ru-RU" w:eastAsia="en-US"/>
        </w:rPr>
        <w:t xml:space="preserve">  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2C6875">
        <w:rPr>
          <w:rFonts w:ascii="Times" w:eastAsia="Times New Roman" w:hAnsi="Times"/>
          <w:sz w:val="30"/>
          <w:szCs w:val="30"/>
          <w:lang w:val="en-US" w:eastAsia="en-US"/>
        </w:rPr>
        <w:t>K</w:t>
      </w:r>
      <w:r w:rsidR="00A12FFC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A12FFC" w:rsidRPr="00A12FFC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A12FFC">
        <w:rPr>
          <w:rFonts w:ascii="Times" w:eastAsia="Times New Roman" w:hAnsi="Times"/>
          <w:sz w:val="30"/>
          <w:szCs w:val="30"/>
          <w:lang w:val="ru-RU" w:eastAsia="en-US"/>
        </w:rPr>
        <w:t>х</w:t>
      </w:r>
      <w:r w:rsidR="00A12FFC" w:rsidRPr="00A12FFC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A12FFC" w:rsidRPr="008F113E">
        <w:rPr>
          <w:rFonts w:ascii="Times" w:eastAsia="Times New Roman" w:hAnsi="Times"/>
          <w:sz w:val="30"/>
          <w:szCs w:val="30"/>
          <w:lang w:val="ru-RU" w:eastAsia="en-US"/>
        </w:rPr>
        <w:t>Ли</w:t>
      </w:r>
      <w:r w:rsidRPr="00C449E4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Pr="00C449E4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C449E4">
        <w:rPr>
          <w:rFonts w:ascii="Times" w:eastAsia="Times New Roman" w:hAnsi="Times"/>
          <w:sz w:val="30"/>
          <w:szCs w:val="30"/>
          <w:lang w:val="en-US" w:eastAsia="en-US"/>
        </w:rPr>
        <w:t>x</w:t>
      </w:r>
      <w:r w:rsidRPr="00C449E4">
        <w:rPr>
          <w:rFonts w:ascii="Times" w:eastAsia="Times New Roman" w:hAnsi="Times"/>
          <w:sz w:val="30"/>
          <w:szCs w:val="30"/>
          <w:lang w:val="ru-RU" w:eastAsia="en-US"/>
        </w:rPr>
        <w:t xml:space="preserve"> Т</w:t>
      </w:r>
      <w:r w:rsidRPr="00C449E4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Pr="00C449E4">
        <w:rPr>
          <w:rFonts w:ascii="Times" w:eastAsia="Times New Roman" w:hAnsi="Times"/>
          <w:sz w:val="30"/>
          <w:szCs w:val="30"/>
          <w:lang w:val="ru-RU" w:eastAsia="en-US"/>
        </w:rPr>
        <w:t xml:space="preserve"> х Р</w:t>
      </w:r>
      <w:r w:rsidR="00884A7B" w:rsidRPr="00C449E4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 w:rsidRPr="00C449E4">
        <w:rPr>
          <w:rFonts w:ascii="Times" w:eastAsia="Times New Roman" w:hAnsi="Times"/>
          <w:sz w:val="30"/>
          <w:szCs w:val="30"/>
          <w:lang w:val="ru-RU" w:eastAsia="en-US"/>
        </w:rPr>
        <w:t>,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</w:t>
      </w:r>
    </w:p>
    <w:p w:rsidR="00EB2886" w:rsidRDefault="00DD2BEE" w:rsidP="00EB2886">
      <w:pPr>
        <w:widowControl/>
        <w:autoSpaceDE/>
        <w:autoSpaceDN/>
        <w:adjustRightInd/>
        <w:ind w:firstLine="708"/>
        <w:jc w:val="center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     </w:t>
      </w:r>
    </w:p>
    <w:p w:rsidR="00EB2886" w:rsidRPr="00DD2BEE" w:rsidRDefault="002C6875" w:rsidP="00EB2886">
      <w:pPr>
        <w:widowControl/>
        <w:autoSpaceDE/>
        <w:autoSpaceDN/>
        <w:adjustRightInd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где</w:t>
      </w:r>
      <w:r w:rsidR="00EB2886" w:rsidRPr="00DD2BEE">
        <w:rPr>
          <w:rFonts w:ascii="Times" w:eastAsia="Times New Roman" w:hAnsi="Times"/>
          <w:sz w:val="30"/>
          <w:szCs w:val="30"/>
          <w:lang w:val="ru-RU" w:eastAsia="en-US"/>
        </w:rPr>
        <w:t> ЭО</w:t>
      </w:r>
      <w:r w:rsidR="00726E1F" w:rsidRPr="00DD2BEE"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др.о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="00EB2886" w:rsidRPr="00DD2BEE">
        <w:rPr>
          <w:rFonts w:ascii="Times" w:eastAsia="Times New Roman" w:hAnsi="Times"/>
          <w:sz w:val="30"/>
          <w:szCs w:val="30"/>
          <w:lang w:val="ru-RU" w:eastAsia="en-US"/>
        </w:rPr>
        <w:t xml:space="preserve"> экономическая оценка ресурсов </w:t>
      </w:r>
      <w:r w:rsidR="009C0BEB">
        <w:rPr>
          <w:rFonts w:ascii="Times" w:eastAsia="Times New Roman" w:hAnsi="Times"/>
          <w:sz w:val="30"/>
          <w:szCs w:val="30"/>
          <w:lang w:val="ru-RU" w:eastAsia="en-US"/>
        </w:rPr>
        <w:t>диких животных</w:t>
      </w:r>
      <w:r w:rsidR="00EB2886" w:rsidRPr="00DD2BEE">
        <w:rPr>
          <w:rFonts w:ascii="Times" w:eastAsia="Times New Roman" w:hAnsi="Times"/>
          <w:sz w:val="30"/>
          <w:szCs w:val="30"/>
          <w:lang w:val="ru-RU" w:eastAsia="en-US"/>
        </w:rPr>
        <w:t>, не относящихся к объектам охоты и рыболовства;</w:t>
      </w:r>
    </w:p>
    <w:p w:rsidR="00DD2BEE" w:rsidRPr="00DD2BEE" w:rsidRDefault="00DD2BEE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  <w:r w:rsidRPr="00884A7B">
        <w:rPr>
          <w:rFonts w:ascii="Times" w:eastAsia="Times New Roman" w:hAnsi="Times"/>
          <w:sz w:val="30"/>
          <w:szCs w:val="30"/>
          <w:lang w:val="en-US" w:eastAsia="en-US"/>
        </w:rPr>
        <w:lastRenderedPageBreak/>
        <w:t>i</w:t>
      </w:r>
      <w:r w:rsidR="00884A7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 xml:space="preserve"> вид </w:t>
      </w:r>
      <w:r w:rsidR="00884A7B" w:rsidRPr="00884A7B">
        <w:rPr>
          <w:rFonts w:ascii="Times" w:eastAsia="Times New Roman" w:hAnsi="Times"/>
          <w:sz w:val="30"/>
          <w:szCs w:val="30"/>
          <w:lang w:val="ru-RU" w:eastAsia="en-US"/>
        </w:rPr>
        <w:t>дикого животного, не относящего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>ся к объектам охоты и рыболовства</w:t>
      </w:r>
      <w:r w:rsidRPr="00CC1EE0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DD2BEE" w:rsidRPr="00884A7B" w:rsidRDefault="00DD2BEE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884A7B">
        <w:rPr>
          <w:rFonts w:ascii="Times" w:eastAsia="Times New Roman" w:hAnsi="Times"/>
          <w:sz w:val="30"/>
          <w:szCs w:val="30"/>
          <w:lang w:val="en-US" w:eastAsia="en-US"/>
        </w:rPr>
        <w:t>n</w:t>
      </w:r>
      <w:r w:rsidR="00884A7B"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 xml:space="preserve"> количество видов </w:t>
      </w:r>
      <w:r w:rsidR="00884A7B" w:rsidRPr="00884A7B">
        <w:rPr>
          <w:rFonts w:ascii="Times" w:eastAsia="Times New Roman" w:hAnsi="Times"/>
          <w:sz w:val="30"/>
          <w:szCs w:val="30"/>
          <w:lang w:val="ru-RU" w:eastAsia="en-US"/>
        </w:rPr>
        <w:t>дики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>х животных</w:t>
      </w:r>
      <w:r w:rsidR="00884A7B" w:rsidRPr="00884A7B">
        <w:rPr>
          <w:rFonts w:ascii="Times" w:eastAsia="Times New Roman" w:hAnsi="Times"/>
          <w:sz w:val="30"/>
          <w:szCs w:val="30"/>
          <w:lang w:val="ru-RU" w:eastAsia="en-US"/>
        </w:rPr>
        <w:t>, не относящихся к объектам охоты и рыболовства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>;</w:t>
      </w:r>
    </w:p>
    <w:p w:rsidR="00A12FFC" w:rsidRPr="00904CC5" w:rsidRDefault="002C6875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en-US" w:eastAsia="en-US"/>
        </w:rPr>
        <w:t>K</w:t>
      </w:r>
      <w:r w:rsidR="00A12FFC" w:rsidRPr="00605229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A12FFC" w:rsidRPr="00605229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A12FFC" w:rsidRPr="00605229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A24EB5">
        <w:rPr>
          <w:rFonts w:ascii="Times" w:eastAsia="Times New Roman" w:hAnsi="Times"/>
          <w:sz w:val="30"/>
          <w:szCs w:val="30"/>
          <w:lang w:val="ru-RU" w:eastAsia="en-US"/>
        </w:rPr>
        <w:t>коэффициент пересчет</w:t>
      </w:r>
      <w:r w:rsidR="00605229" w:rsidRPr="00605229">
        <w:rPr>
          <w:rFonts w:ascii="Times" w:eastAsia="Times New Roman" w:hAnsi="Times"/>
          <w:sz w:val="30"/>
          <w:szCs w:val="30"/>
          <w:lang w:val="ru-RU" w:eastAsia="en-US"/>
        </w:rPr>
        <w:t>а лимита на изъятие i-го вида дикого животного, не относящегося к объектам охоты и рыболовства, в</w:t>
      </w:r>
      <w:r w:rsidR="00904CC5">
        <w:rPr>
          <w:rFonts w:ascii="Times" w:eastAsia="Times New Roman" w:hAnsi="Times"/>
          <w:sz w:val="30"/>
          <w:szCs w:val="30"/>
          <w:lang w:val="ru-RU" w:eastAsia="en-US"/>
        </w:rPr>
        <w:t xml:space="preserve">  его</w:t>
      </w:r>
      <w:r w:rsidR="00605229" w:rsidRPr="00605229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904CC5">
        <w:rPr>
          <w:rFonts w:ascii="Times" w:eastAsia="Times New Roman" w:hAnsi="Times"/>
          <w:sz w:val="30"/>
          <w:szCs w:val="30"/>
          <w:lang w:val="ru-RU" w:eastAsia="en-US"/>
        </w:rPr>
        <w:t>промысловый запас</w:t>
      </w:r>
      <w:r w:rsidR="00605229" w:rsidRPr="00605229">
        <w:rPr>
          <w:rFonts w:ascii="Times" w:eastAsia="Times New Roman" w:hAnsi="Times"/>
          <w:sz w:val="30"/>
          <w:szCs w:val="30"/>
          <w:lang w:val="ru-RU" w:eastAsia="en-US"/>
        </w:rPr>
        <w:t xml:space="preserve"> и </w:t>
      </w:r>
      <w:r w:rsidR="00A055DB">
        <w:rPr>
          <w:rFonts w:ascii="Times" w:eastAsia="Times New Roman" w:hAnsi="Times"/>
          <w:sz w:val="30"/>
          <w:szCs w:val="30"/>
          <w:lang w:val="ru-RU" w:eastAsia="en-US"/>
        </w:rPr>
        <w:t>принимается равным</w:t>
      </w:r>
      <w:r w:rsidR="00605229" w:rsidRPr="00605229">
        <w:rPr>
          <w:rFonts w:ascii="Times" w:eastAsia="Times New Roman" w:hAnsi="Times"/>
          <w:sz w:val="30"/>
          <w:szCs w:val="30"/>
          <w:lang w:val="ru-RU" w:eastAsia="en-US"/>
        </w:rPr>
        <w:t xml:space="preserve"> для: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лягушки зеленой -  </w:t>
      </w:r>
      <w:r w:rsidR="00A055DB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3;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гадюки обыкновенная -  </w:t>
      </w:r>
      <w:r w:rsidR="006C330E" w:rsidRPr="00904CC5">
        <w:rPr>
          <w:rFonts w:ascii="Times" w:eastAsia="Times New Roman" w:hAnsi="Times"/>
          <w:sz w:val="30"/>
          <w:szCs w:val="30"/>
          <w:lang w:val="ru-RU" w:eastAsia="en-US"/>
        </w:rPr>
        <w:t>10</w:t>
      </w:r>
      <w:r w:rsidR="00A055DB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>длиннопалого и полосатого рака  -</w:t>
      </w:r>
      <w:r w:rsidR="00904CC5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 1,55</w:t>
      </w:r>
      <w:r w:rsidR="00A055DB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восточной креветки 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904CC5" w:rsidRPr="00904CC5">
        <w:rPr>
          <w:rFonts w:ascii="Times" w:eastAsia="Times New Roman" w:hAnsi="Times"/>
          <w:sz w:val="30"/>
          <w:szCs w:val="30"/>
          <w:lang w:val="ru-RU" w:eastAsia="en-US"/>
        </w:rPr>
        <w:t>1,45</w:t>
      </w:r>
      <w:r w:rsidR="00A055DB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виноградной улитки 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A055DB" w:rsidRPr="00904CC5">
        <w:rPr>
          <w:rFonts w:ascii="Times" w:eastAsia="Times New Roman" w:hAnsi="Times"/>
          <w:sz w:val="30"/>
          <w:szCs w:val="30"/>
          <w:lang w:val="ru-RU" w:eastAsia="en-US"/>
        </w:rPr>
        <w:t>1,65</w:t>
      </w:r>
      <w:r w:rsidR="006C330E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; 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личинок хирономид 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605229" w:rsidRPr="00904CC5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6C330E" w:rsidRPr="00904CC5">
        <w:rPr>
          <w:rFonts w:ascii="Times" w:eastAsia="Times New Roman" w:hAnsi="Times"/>
          <w:sz w:val="30"/>
          <w:szCs w:val="30"/>
          <w:lang w:val="ru-RU" w:eastAsia="en-US"/>
        </w:rPr>
        <w:t>1,50;</w:t>
      </w:r>
    </w:p>
    <w:p w:rsidR="008F113E" w:rsidRPr="008F113E" w:rsidRDefault="00A12FFC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8F113E">
        <w:rPr>
          <w:rFonts w:ascii="Times" w:eastAsia="Times New Roman" w:hAnsi="Times"/>
          <w:sz w:val="30"/>
          <w:szCs w:val="30"/>
          <w:lang w:val="ru-RU" w:eastAsia="en-US"/>
        </w:rPr>
        <w:t>Ли</w:t>
      </w:r>
      <w:r w:rsidR="00BC5481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DD2BEE" w:rsidRPr="008F113E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EF684B">
        <w:rPr>
          <w:rFonts w:ascii="Times" w:eastAsia="Times New Roman" w:hAnsi="Times"/>
          <w:sz w:val="30"/>
          <w:szCs w:val="30"/>
          <w:lang w:val="ru-RU" w:eastAsia="en-US"/>
        </w:rPr>
        <w:t>-</w:t>
      </w:r>
      <w:r w:rsidR="00DD2BEE" w:rsidRPr="008F113E">
        <w:rPr>
          <w:rFonts w:ascii="Times" w:eastAsia="Times New Roman" w:hAnsi="Times"/>
          <w:sz w:val="30"/>
          <w:szCs w:val="30"/>
          <w:lang w:val="ru-RU" w:eastAsia="en-US"/>
        </w:rPr>
        <w:t> </w:t>
      </w:r>
      <w:r w:rsidR="008F113E" w:rsidRPr="008F113E">
        <w:rPr>
          <w:rFonts w:ascii="Times" w:eastAsia="Times New Roman" w:hAnsi="Times"/>
          <w:sz w:val="30"/>
          <w:szCs w:val="30"/>
          <w:lang w:val="ru-RU" w:eastAsia="en-US"/>
        </w:rPr>
        <w:t>лимиты на изъятие i-го вида дикого животного, не относящегося к объектам охоты и рыболовства: лягушки зеленые, гадюка обыкновенная, длиннопалый рак, полосатый рак, восточная креветка - в экземплярах; виноградная улитка, личинки хирономид в кг;</w:t>
      </w:r>
    </w:p>
    <w:p w:rsidR="00884A7B" w:rsidRDefault="00DD2BEE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884A7B">
        <w:rPr>
          <w:rFonts w:ascii="Times" w:eastAsia="Times New Roman" w:hAnsi="Times"/>
          <w:sz w:val="30"/>
          <w:szCs w:val="30"/>
          <w:lang w:val="ru-RU" w:eastAsia="en-US"/>
        </w:rPr>
        <w:t>Т</w:t>
      </w:r>
      <w:r w:rsidRPr="00884A7B">
        <w:rPr>
          <w:rFonts w:ascii="Times" w:eastAsia="Times New Roman" w:hAnsi="Times"/>
          <w:sz w:val="30"/>
          <w:szCs w:val="30"/>
          <w:vertAlign w:val="subscript"/>
          <w:lang w:val="en-US" w:eastAsia="en-US"/>
        </w:rPr>
        <w:t>i</w:t>
      </w:r>
      <w:r w:rsidR="00884A7B">
        <w:rPr>
          <w:rFonts w:ascii="Times" w:eastAsia="Times New Roman" w:hAnsi="Times"/>
          <w:sz w:val="30"/>
          <w:szCs w:val="30"/>
          <w:lang w:val="ru-RU" w:eastAsia="en-US"/>
        </w:rPr>
        <w:t> -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 xml:space="preserve"> размер таксы для i-го вида </w:t>
      </w:r>
      <w:r w:rsidR="00884A7B" w:rsidRPr="00884A7B">
        <w:rPr>
          <w:rFonts w:ascii="Times" w:eastAsia="Times New Roman" w:hAnsi="Times"/>
          <w:sz w:val="30"/>
          <w:szCs w:val="30"/>
          <w:lang w:val="ru-RU" w:eastAsia="en-US"/>
        </w:rPr>
        <w:t>дико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>го животного</w:t>
      </w:r>
      <w:r w:rsidR="00884A7B" w:rsidRPr="00884A7B">
        <w:rPr>
          <w:rFonts w:ascii="Times" w:eastAsia="Times New Roman" w:hAnsi="Times"/>
          <w:sz w:val="30"/>
          <w:szCs w:val="30"/>
          <w:lang w:val="ru-RU" w:eastAsia="en-US"/>
        </w:rPr>
        <w:t>, не относящегося к объектам охоты и рыболовства,</w:t>
      </w:r>
      <w:r w:rsidRPr="00884A7B">
        <w:rPr>
          <w:rFonts w:ascii="Times" w:eastAsia="Times New Roman" w:hAnsi="Times"/>
          <w:sz w:val="30"/>
          <w:szCs w:val="30"/>
          <w:lang w:val="ru-RU" w:eastAsia="en-US"/>
        </w:rPr>
        <w:t xml:space="preserve"> согласно приложению к Указу Президента Республики Бела</w:t>
      </w:r>
      <w:r w:rsidR="00BB7010">
        <w:rPr>
          <w:rFonts w:ascii="Times" w:eastAsia="Times New Roman" w:hAnsi="Times"/>
          <w:sz w:val="30"/>
          <w:szCs w:val="30"/>
          <w:lang w:val="ru-RU" w:eastAsia="en-US"/>
        </w:rPr>
        <w:t>русь от 8 декабря 2005 г. № 580;</w:t>
      </w:r>
    </w:p>
    <w:p w:rsidR="002C6875" w:rsidRDefault="002C6875" w:rsidP="004305C6">
      <w:pPr>
        <w:widowControl/>
        <w:autoSpaceDE/>
        <w:autoSpaceDN/>
        <w:adjustRightInd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BA6FF5">
        <w:rPr>
          <w:rFonts w:ascii="Times" w:eastAsia="Times New Roman" w:hAnsi="Times"/>
          <w:sz w:val="30"/>
          <w:szCs w:val="30"/>
          <w:lang w:val="ru-RU" w:eastAsia="en-US"/>
        </w:rPr>
        <w:t>Р</w:t>
      </w:r>
      <w:r>
        <w:rPr>
          <w:rFonts w:ascii="Times" w:eastAsia="Times New Roman" w:hAnsi="Times"/>
          <w:sz w:val="30"/>
          <w:szCs w:val="30"/>
          <w:vertAlign w:val="subscript"/>
          <w:lang w:val="ru-RU" w:eastAsia="en-US"/>
        </w:rPr>
        <w:t>бв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-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 размер базовой величины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 в Республике Беларусь</w:t>
      </w:r>
      <w:r w:rsidRPr="00BA6FF5">
        <w:rPr>
          <w:rFonts w:ascii="Times" w:eastAsia="Times New Roman" w:hAnsi="Times"/>
          <w:sz w:val="30"/>
          <w:szCs w:val="30"/>
          <w:lang w:val="ru-RU" w:eastAsia="en-US"/>
        </w:rPr>
        <w:t xml:space="preserve">, </w:t>
      </w:r>
      <w:r>
        <w:rPr>
          <w:rFonts w:ascii="Times" w:eastAsia="Times New Roman" w:hAnsi="Times" w:cs="Times"/>
          <w:sz w:val="30"/>
          <w:szCs w:val="30"/>
          <w:lang w:val="ru-RU"/>
        </w:rPr>
        <w:t>установленный законодательством на момент проведения экономической</w:t>
      </w:r>
      <w:r w:rsidR="00BB7010">
        <w:rPr>
          <w:rFonts w:ascii="Times" w:eastAsia="Times New Roman" w:hAnsi="Times" w:cs="Times"/>
          <w:sz w:val="30"/>
          <w:szCs w:val="30"/>
          <w:lang w:val="ru-RU"/>
        </w:rPr>
        <w:t xml:space="preserve"> оценки ресурсов животного мира.</w:t>
      </w:r>
    </w:p>
    <w:p w:rsidR="00D214FE" w:rsidRDefault="00BB7010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Расчет экономической оценки ресурсов животного мира произ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водится </w:t>
      </w:r>
      <w:r>
        <w:rPr>
          <w:rFonts w:ascii="Times" w:eastAsia="Times New Roman" w:hAnsi="Times"/>
          <w:sz w:val="30"/>
          <w:szCs w:val="30"/>
          <w:lang w:val="ru-RU" w:eastAsia="en-US"/>
        </w:rPr>
        <w:t xml:space="preserve">отдельно 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по </w:t>
      </w:r>
      <w:r>
        <w:rPr>
          <w:rFonts w:ascii="Times" w:eastAsia="Times New Roman" w:hAnsi="Times"/>
          <w:sz w:val="30"/>
          <w:szCs w:val="30"/>
          <w:lang w:val="ru-RU" w:eastAsia="en-US"/>
        </w:rPr>
        <w:t>каждому (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>конкретному</w:t>
      </w:r>
      <w:r>
        <w:rPr>
          <w:rFonts w:ascii="Times" w:eastAsia="Times New Roman" w:hAnsi="Times"/>
          <w:sz w:val="30"/>
          <w:szCs w:val="30"/>
          <w:lang w:val="ru-RU" w:eastAsia="en-US"/>
        </w:rPr>
        <w:t>)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 виду (группе</w:t>
      </w:r>
      <w:r w:rsidR="00047C8D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 видов) объектов животного мира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. Суммарная </w:t>
      </w:r>
      <w:r w:rsidR="00047C8D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экономическая 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оценка определяется путем суммирования результатов </w:t>
      </w:r>
      <w:r w:rsidR="00047C8D" w:rsidRPr="00047C8D">
        <w:rPr>
          <w:rFonts w:ascii="Times" w:eastAsia="Times New Roman" w:hAnsi="Times"/>
          <w:sz w:val="30"/>
          <w:szCs w:val="30"/>
          <w:lang w:val="ru-RU" w:eastAsia="en-US"/>
        </w:rPr>
        <w:t>экономических оценок</w:t>
      </w:r>
      <w:r w:rsidR="00047C8D">
        <w:rPr>
          <w:rFonts w:ascii="Times" w:eastAsia="Times New Roman" w:hAnsi="Times"/>
          <w:sz w:val="30"/>
          <w:szCs w:val="30"/>
          <w:lang w:val="ru-RU" w:eastAsia="en-US"/>
        </w:rPr>
        <w:t xml:space="preserve"> по каждой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047C8D" w:rsidRPr="00047C8D">
        <w:rPr>
          <w:rFonts w:ascii="Times" w:eastAsia="Times New Roman" w:hAnsi="Times"/>
          <w:sz w:val="30"/>
          <w:szCs w:val="30"/>
          <w:lang w:val="ru-RU" w:eastAsia="en-US"/>
        </w:rPr>
        <w:t>группе (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>виду</w:t>
      </w:r>
      <w:r w:rsidR="00047C8D" w:rsidRPr="00047C8D">
        <w:rPr>
          <w:rFonts w:ascii="Times" w:eastAsia="Times New Roman" w:hAnsi="Times"/>
          <w:sz w:val="30"/>
          <w:szCs w:val="30"/>
          <w:lang w:val="ru-RU" w:eastAsia="en-US"/>
        </w:rPr>
        <w:t>)</w:t>
      </w:r>
      <w:r w:rsidR="00D214FE" w:rsidRPr="00047C8D">
        <w:rPr>
          <w:rFonts w:ascii="Times" w:eastAsia="Times New Roman" w:hAnsi="Times"/>
          <w:sz w:val="30"/>
          <w:szCs w:val="30"/>
          <w:lang w:val="ru-RU" w:eastAsia="en-US"/>
        </w:rPr>
        <w:t xml:space="preserve"> диких животных.</w:t>
      </w:r>
    </w:p>
    <w:p w:rsidR="00F70D14" w:rsidRPr="005E5970" w:rsidRDefault="002C6875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>
        <w:rPr>
          <w:rFonts w:ascii="Times" w:eastAsia="Times New Roman" w:hAnsi="Times"/>
          <w:sz w:val="30"/>
          <w:szCs w:val="30"/>
          <w:lang w:val="ru-RU" w:eastAsia="en-US"/>
        </w:rPr>
        <w:t>12</w:t>
      </w:r>
      <w:r w:rsidR="00BC5481">
        <w:rPr>
          <w:rFonts w:ascii="Times" w:eastAsia="Times New Roman" w:hAnsi="Times"/>
          <w:sz w:val="30"/>
          <w:szCs w:val="30"/>
          <w:lang w:val="ru-RU" w:eastAsia="en-US"/>
        </w:rPr>
        <w:t xml:space="preserve">. На заключительном этапе </w:t>
      </w:r>
      <w:r>
        <w:rPr>
          <w:rFonts w:ascii="Times" w:eastAsia="Times New Roman" w:hAnsi="Times"/>
          <w:sz w:val="30"/>
          <w:szCs w:val="30"/>
          <w:lang w:val="ru-RU" w:eastAsia="en-US"/>
        </w:rPr>
        <w:t>оформ</w:t>
      </w:r>
      <w:r w:rsidR="00F70D14">
        <w:rPr>
          <w:rFonts w:ascii="Times" w:eastAsia="Times New Roman" w:hAnsi="Times"/>
          <w:sz w:val="30"/>
          <w:szCs w:val="30"/>
          <w:lang w:val="ru-RU" w:eastAsia="en-US"/>
        </w:rPr>
        <w:t xml:space="preserve">ляется справка оценки ресурсов животного мира по форме согласно приложению </w:t>
      </w:r>
      <w:r w:rsidR="00F70D14" w:rsidRPr="005E5970">
        <w:rPr>
          <w:rFonts w:ascii="Times" w:eastAsia="Times New Roman" w:hAnsi="Times"/>
          <w:sz w:val="30"/>
          <w:szCs w:val="30"/>
          <w:lang w:val="ru-RU" w:eastAsia="en-US"/>
        </w:rPr>
        <w:t>к настоящей Инструкции.</w:t>
      </w:r>
    </w:p>
    <w:p w:rsidR="00F70D14" w:rsidRPr="005E5970" w:rsidRDefault="000C3501" w:rsidP="004305C6">
      <w:pPr>
        <w:widowControl/>
        <w:ind w:firstLine="540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287945">
        <w:rPr>
          <w:rFonts w:ascii="Times" w:eastAsia="Times New Roman" w:hAnsi="Times"/>
          <w:sz w:val="30"/>
          <w:szCs w:val="30"/>
          <w:lang w:val="ru-RU" w:eastAsia="en-US"/>
        </w:rPr>
        <w:t>Справка составляется отд</w:t>
      </w:r>
      <w:r w:rsidR="00BB7010">
        <w:rPr>
          <w:rFonts w:ascii="Times" w:eastAsia="Times New Roman" w:hAnsi="Times"/>
          <w:sz w:val="30"/>
          <w:szCs w:val="30"/>
          <w:lang w:val="ru-RU" w:eastAsia="en-US"/>
        </w:rPr>
        <w:t>ельно по каждой административно-</w:t>
      </w:r>
      <w:r w:rsidR="005E5970">
        <w:rPr>
          <w:rFonts w:ascii="Times" w:eastAsia="Times New Roman" w:hAnsi="Times"/>
          <w:sz w:val="30"/>
          <w:szCs w:val="30"/>
          <w:lang w:val="ru-RU" w:eastAsia="en-US"/>
        </w:rPr>
        <w:t xml:space="preserve"> территориальной</w:t>
      </w:r>
      <w:r w:rsidRPr="00287945">
        <w:rPr>
          <w:rFonts w:ascii="Times" w:eastAsia="Times New Roman" w:hAnsi="Times"/>
          <w:sz w:val="30"/>
          <w:szCs w:val="30"/>
          <w:lang w:val="ru-RU" w:eastAsia="en-US"/>
        </w:rPr>
        <w:t xml:space="preserve"> единице (району) или иной территории, для которых проводится оценка ресурсов животного мира, и утверждается </w:t>
      </w:r>
      <w:r w:rsidR="00F70D14" w:rsidRPr="005E5970">
        <w:rPr>
          <w:rFonts w:ascii="Times" w:eastAsia="Times New Roman" w:hAnsi="Times"/>
          <w:sz w:val="30"/>
          <w:szCs w:val="30"/>
          <w:lang w:val="ru-RU" w:eastAsia="en-US"/>
        </w:rPr>
        <w:t>руководителем</w:t>
      </w:r>
      <w:r w:rsidR="00287945" w:rsidRPr="005E5970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287945" w:rsidRPr="009C0BEB">
        <w:rPr>
          <w:rFonts w:ascii="Times" w:eastAsia="Times New Roman" w:hAnsi="Times"/>
          <w:sz w:val="30"/>
          <w:szCs w:val="30"/>
          <w:lang w:val="ru-RU" w:eastAsia="en-US"/>
        </w:rPr>
        <w:t>организации</w:t>
      </w:r>
      <w:r w:rsidR="002C6875">
        <w:rPr>
          <w:rFonts w:ascii="Times" w:eastAsia="Times New Roman" w:hAnsi="Times"/>
          <w:sz w:val="30"/>
          <w:szCs w:val="30"/>
          <w:lang w:val="ru-RU" w:eastAsia="en-US"/>
        </w:rPr>
        <w:t>, проводившей расчет оценки ресурсов животного мира</w:t>
      </w:r>
      <w:r w:rsidR="00F70D14" w:rsidRPr="009C0BEB">
        <w:rPr>
          <w:rFonts w:ascii="Times" w:eastAsia="Times New Roman" w:hAnsi="Times"/>
          <w:sz w:val="30"/>
          <w:szCs w:val="30"/>
          <w:lang w:val="ru-RU" w:eastAsia="en-US"/>
        </w:rPr>
        <w:t>.</w:t>
      </w:r>
    </w:p>
    <w:p w:rsidR="0087343D" w:rsidRDefault="0087343D" w:rsidP="0087343D">
      <w:pPr>
        <w:widowControl/>
        <w:jc w:val="both"/>
        <w:rPr>
          <w:rFonts w:ascii="Courier New" w:eastAsia="Times New Roman" w:hAnsi="Courier New" w:cs="Courier New"/>
          <w:lang w:val="ru-RU"/>
        </w:rPr>
      </w:pPr>
      <w:bookmarkStart w:id="1" w:name="Par26"/>
      <w:bookmarkStart w:id="2" w:name="Par32"/>
      <w:bookmarkEnd w:id="1"/>
      <w:bookmarkEnd w:id="2"/>
    </w:p>
    <w:p w:rsidR="00F70D14" w:rsidRDefault="00F70D14" w:rsidP="00400D8D">
      <w:pPr>
        <w:ind w:left="4956" w:firstLine="708"/>
        <w:rPr>
          <w:sz w:val="30"/>
          <w:szCs w:val="30"/>
          <w:lang w:val="ru-RU"/>
        </w:rPr>
      </w:pPr>
    </w:p>
    <w:p w:rsidR="000B2122" w:rsidRDefault="000B2122" w:rsidP="00400D8D">
      <w:pPr>
        <w:ind w:left="4956" w:firstLine="708"/>
        <w:rPr>
          <w:sz w:val="30"/>
          <w:szCs w:val="30"/>
        </w:rPr>
      </w:pPr>
    </w:p>
    <w:p w:rsidR="000B2122" w:rsidRDefault="000B2122" w:rsidP="00400D8D">
      <w:pPr>
        <w:ind w:left="4956" w:firstLine="708"/>
        <w:rPr>
          <w:sz w:val="30"/>
          <w:szCs w:val="30"/>
        </w:rPr>
      </w:pPr>
    </w:p>
    <w:p w:rsidR="000B2122" w:rsidRDefault="000B2122" w:rsidP="00400D8D">
      <w:pPr>
        <w:ind w:left="4956" w:firstLine="708"/>
        <w:rPr>
          <w:sz w:val="30"/>
          <w:szCs w:val="30"/>
        </w:rPr>
      </w:pPr>
    </w:p>
    <w:p w:rsidR="000B2122" w:rsidRDefault="000B2122" w:rsidP="00400D8D">
      <w:pPr>
        <w:ind w:left="4956" w:firstLine="708"/>
        <w:rPr>
          <w:sz w:val="30"/>
          <w:szCs w:val="30"/>
        </w:rPr>
      </w:pPr>
    </w:p>
    <w:p w:rsidR="000B2122" w:rsidRDefault="000B2122" w:rsidP="00400D8D">
      <w:pPr>
        <w:ind w:left="4956" w:firstLine="708"/>
        <w:rPr>
          <w:sz w:val="30"/>
          <w:szCs w:val="30"/>
        </w:rPr>
      </w:pPr>
    </w:p>
    <w:p w:rsidR="00EA41FE" w:rsidRDefault="00EA41FE" w:rsidP="00400D8D">
      <w:pPr>
        <w:ind w:left="4956" w:firstLine="708"/>
        <w:rPr>
          <w:sz w:val="30"/>
          <w:szCs w:val="30"/>
        </w:rPr>
      </w:pPr>
    </w:p>
    <w:p w:rsidR="00EA41FE" w:rsidRDefault="00EA41FE" w:rsidP="00400D8D">
      <w:pPr>
        <w:ind w:left="4956" w:firstLine="708"/>
        <w:rPr>
          <w:sz w:val="30"/>
          <w:szCs w:val="30"/>
        </w:rPr>
      </w:pPr>
    </w:p>
    <w:p w:rsidR="00BB7010" w:rsidRDefault="00BB7010" w:rsidP="00EA41FE">
      <w:pPr>
        <w:spacing w:line="260" w:lineRule="exact"/>
        <w:ind w:left="4956" w:firstLine="708"/>
        <w:rPr>
          <w:sz w:val="30"/>
          <w:szCs w:val="30"/>
        </w:rPr>
      </w:pPr>
    </w:p>
    <w:p w:rsidR="00BB7010" w:rsidRDefault="00BB7010" w:rsidP="00EA41FE">
      <w:pPr>
        <w:spacing w:line="260" w:lineRule="exact"/>
        <w:ind w:left="4956" w:firstLine="708"/>
        <w:rPr>
          <w:sz w:val="30"/>
          <w:szCs w:val="30"/>
        </w:rPr>
      </w:pPr>
    </w:p>
    <w:p w:rsidR="00946BCC" w:rsidRPr="00047C8D" w:rsidRDefault="00047C8D" w:rsidP="00EA41FE">
      <w:pPr>
        <w:spacing w:line="260" w:lineRule="exact"/>
        <w:ind w:left="4956" w:firstLine="708"/>
        <w:rPr>
          <w:sz w:val="30"/>
          <w:szCs w:val="30"/>
        </w:rPr>
      </w:pPr>
      <w:r w:rsidRPr="00047C8D">
        <w:rPr>
          <w:sz w:val="30"/>
          <w:szCs w:val="30"/>
        </w:rPr>
        <w:lastRenderedPageBreak/>
        <w:t xml:space="preserve">Приложение </w:t>
      </w:r>
    </w:p>
    <w:p w:rsidR="00946BCC" w:rsidRPr="00047C8D" w:rsidRDefault="00946BCC" w:rsidP="00EA41FE">
      <w:pPr>
        <w:spacing w:line="260" w:lineRule="exact"/>
        <w:ind w:left="5664"/>
        <w:rPr>
          <w:sz w:val="30"/>
          <w:szCs w:val="30"/>
        </w:rPr>
      </w:pPr>
      <w:r w:rsidRPr="00047C8D">
        <w:rPr>
          <w:sz w:val="30"/>
          <w:szCs w:val="30"/>
        </w:rPr>
        <w:t>к Инструкции о порядке</w:t>
      </w:r>
    </w:p>
    <w:p w:rsidR="00946BCC" w:rsidRPr="00047C8D" w:rsidRDefault="00946BCC" w:rsidP="00EA41FE">
      <w:pPr>
        <w:spacing w:line="260" w:lineRule="exact"/>
        <w:ind w:left="4956" w:firstLine="708"/>
        <w:rPr>
          <w:sz w:val="30"/>
          <w:szCs w:val="30"/>
        </w:rPr>
      </w:pPr>
      <w:r w:rsidRPr="00047C8D">
        <w:rPr>
          <w:sz w:val="30"/>
          <w:szCs w:val="30"/>
        </w:rPr>
        <w:t>проведения оценки</w:t>
      </w:r>
    </w:p>
    <w:p w:rsidR="00946BCC" w:rsidRPr="00047C8D" w:rsidRDefault="00946BCC" w:rsidP="00EA41FE">
      <w:pPr>
        <w:spacing w:line="260" w:lineRule="exact"/>
        <w:ind w:left="5664"/>
        <w:rPr>
          <w:sz w:val="30"/>
          <w:szCs w:val="30"/>
        </w:rPr>
      </w:pPr>
      <w:r w:rsidRPr="00047C8D">
        <w:rPr>
          <w:sz w:val="30"/>
          <w:szCs w:val="30"/>
        </w:rPr>
        <w:t>ресурсов животного мира</w:t>
      </w:r>
    </w:p>
    <w:p w:rsidR="00946BCC" w:rsidRPr="00047C8D" w:rsidRDefault="00946BCC" w:rsidP="00047C8D">
      <w:pPr>
        <w:jc w:val="both"/>
        <w:rPr>
          <w:sz w:val="30"/>
          <w:szCs w:val="30"/>
        </w:rPr>
      </w:pPr>
    </w:p>
    <w:p w:rsidR="00946BCC" w:rsidRPr="00047C8D" w:rsidRDefault="00946BCC" w:rsidP="00047C8D">
      <w:pPr>
        <w:ind w:left="6372" w:firstLine="708"/>
        <w:jc w:val="both"/>
        <w:rPr>
          <w:sz w:val="30"/>
          <w:szCs w:val="30"/>
        </w:rPr>
      </w:pPr>
      <w:bookmarkStart w:id="3" w:name="Par57"/>
      <w:bookmarkEnd w:id="3"/>
      <w:r w:rsidRPr="00047C8D">
        <w:rPr>
          <w:sz w:val="30"/>
          <w:szCs w:val="30"/>
        </w:rPr>
        <w:t>Форма</w:t>
      </w:r>
    </w:p>
    <w:p w:rsidR="00946BCC" w:rsidRPr="00B24103" w:rsidRDefault="00946BCC" w:rsidP="00946BCC">
      <w:pPr>
        <w:widowControl/>
        <w:autoSpaceDE/>
        <w:autoSpaceDN/>
        <w:adjustRightInd/>
        <w:jc w:val="both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  <w:t xml:space="preserve">          </w:t>
      </w:r>
      <w:r w:rsidR="000B2122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>УТВЕРЖДАЮ</w:t>
      </w: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0B2122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_______________________</w:t>
      </w: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  <w:t xml:space="preserve">                        </w:t>
      </w:r>
      <w:r w:rsid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</w:t>
      </w:r>
      <w:r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(</w:t>
      </w:r>
      <w:r w:rsidR="00F70D14"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должность</w:t>
      </w:r>
      <w:r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)</w:t>
      </w: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  <w:t xml:space="preserve">          </w:t>
      </w: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0B2122">
        <w:rPr>
          <w:rFonts w:ascii="Times" w:eastAsia="Times New Roman" w:hAnsi="Times"/>
          <w:sz w:val="30"/>
          <w:szCs w:val="30"/>
          <w:lang w:val="ru-RU" w:eastAsia="en-US"/>
        </w:rPr>
        <w:t>__________________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>___</w:t>
      </w:r>
      <w:r w:rsidRPr="000B2122">
        <w:rPr>
          <w:rFonts w:ascii="Times" w:eastAsia="Times New Roman" w:hAnsi="Times"/>
          <w:sz w:val="30"/>
          <w:szCs w:val="30"/>
          <w:lang w:val="ru-RU" w:eastAsia="en-US"/>
        </w:rPr>
        <w:t>_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>_</w:t>
      </w: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</w:t>
      </w:r>
      <w:r w:rsidR="00F70D14"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                       </w:t>
      </w:r>
      <w:r w:rsid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           </w:t>
      </w:r>
      <w:r w:rsidR="00F70D14"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</w:t>
      </w:r>
      <w:r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(инициалы, фамилия)</w:t>
      </w:r>
    </w:p>
    <w:p w:rsidR="00946BCC" w:rsidRPr="000B2122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</w:pP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0B2122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_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>_________  ____________</w:t>
      </w:r>
      <w:r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 </w:t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F70D14" w:rsidRPr="000B2122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0B2122" w:rsidRPr="000B2122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                       </w:t>
      </w:r>
      <w:r w:rsidR="000B2122" w:rsidRPr="000B2122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(подпись)                       (дата)</w:t>
      </w:r>
    </w:p>
    <w:p w:rsidR="000B2122" w:rsidRPr="00955FFA" w:rsidRDefault="00946BCC" w:rsidP="005E5970">
      <w:pPr>
        <w:widowControl/>
        <w:autoSpaceDE/>
        <w:autoSpaceDN/>
        <w:adjustRightInd/>
        <w:spacing w:line="240" w:lineRule="exact"/>
        <w:jc w:val="both"/>
        <w:rPr>
          <w:rFonts w:ascii="Times" w:eastAsia="Times New Roman" w:hAnsi="Times"/>
          <w:sz w:val="30"/>
          <w:szCs w:val="30"/>
          <w:lang w:val="ru-RU" w:eastAsia="en-US"/>
        </w:rPr>
      </w:pPr>
      <w:r w:rsidRPr="00955FFA">
        <w:rPr>
          <w:rFonts w:ascii="Times" w:eastAsia="Times New Roman" w:hAnsi="Times"/>
          <w:sz w:val="30"/>
          <w:szCs w:val="30"/>
          <w:lang w:val="ru-RU" w:eastAsia="en-US"/>
        </w:rPr>
        <w:t xml:space="preserve">                              </w:t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</w:r>
      <w:r w:rsidR="00955FFA" w:rsidRPr="00955FFA">
        <w:rPr>
          <w:rFonts w:ascii="Times" w:eastAsia="Times New Roman" w:hAnsi="Times"/>
          <w:sz w:val="30"/>
          <w:szCs w:val="30"/>
          <w:lang w:val="ru-RU" w:eastAsia="en-US"/>
        </w:rPr>
        <w:tab/>
        <w:t>М.П.</w:t>
      </w:r>
    </w:p>
    <w:p w:rsidR="000B2122" w:rsidRDefault="000B2122" w:rsidP="005E5970">
      <w:pPr>
        <w:widowControl/>
        <w:autoSpaceDE/>
        <w:autoSpaceDN/>
        <w:adjustRightInd/>
        <w:spacing w:line="240" w:lineRule="exact"/>
        <w:ind w:left="2832" w:firstLine="708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</w:p>
    <w:p w:rsidR="005E5970" w:rsidRDefault="005E5970" w:rsidP="00EA41FE">
      <w:pPr>
        <w:widowControl/>
        <w:autoSpaceDE/>
        <w:autoSpaceDN/>
        <w:adjustRightInd/>
        <w:spacing w:line="260" w:lineRule="exact"/>
        <w:ind w:left="2832" w:firstLine="708"/>
        <w:rPr>
          <w:rFonts w:ascii="Times" w:eastAsia="Times New Roman" w:hAnsi="Times"/>
          <w:sz w:val="30"/>
          <w:szCs w:val="30"/>
          <w:lang w:val="ru-RU" w:eastAsia="en-US"/>
        </w:rPr>
      </w:pPr>
    </w:p>
    <w:p w:rsidR="00946BCC" w:rsidRPr="00F7789A" w:rsidRDefault="00946BCC" w:rsidP="00EA41FE">
      <w:pPr>
        <w:widowControl/>
        <w:autoSpaceDE/>
        <w:autoSpaceDN/>
        <w:adjustRightInd/>
        <w:spacing w:line="260" w:lineRule="exact"/>
        <w:ind w:left="2832" w:firstLine="708"/>
        <w:rPr>
          <w:rFonts w:ascii="Times" w:eastAsia="Times New Roman" w:hAnsi="Times"/>
          <w:sz w:val="30"/>
          <w:szCs w:val="30"/>
          <w:lang w:val="ru-RU" w:eastAsia="en-US"/>
        </w:rPr>
      </w:pPr>
      <w:r w:rsidRPr="00F7789A">
        <w:rPr>
          <w:rFonts w:ascii="Times" w:eastAsia="Times New Roman" w:hAnsi="Times"/>
          <w:sz w:val="30"/>
          <w:szCs w:val="30"/>
          <w:lang w:val="ru-RU" w:eastAsia="en-US"/>
        </w:rPr>
        <w:t>СПРАВКА</w:t>
      </w:r>
    </w:p>
    <w:p w:rsidR="00955FFA" w:rsidRPr="00F7789A" w:rsidRDefault="00946BCC" w:rsidP="00EA41FE">
      <w:pPr>
        <w:widowControl/>
        <w:autoSpaceDE/>
        <w:autoSpaceDN/>
        <w:adjustRightInd/>
        <w:spacing w:line="260" w:lineRule="exact"/>
        <w:ind w:left="-142"/>
        <w:jc w:val="center"/>
        <w:rPr>
          <w:rFonts w:ascii="Times" w:eastAsia="Times New Roman" w:hAnsi="Times"/>
          <w:sz w:val="30"/>
          <w:szCs w:val="30"/>
          <w:lang w:val="ru-RU" w:eastAsia="en-US"/>
        </w:rPr>
      </w:pPr>
      <w:r w:rsidRPr="00F7789A">
        <w:rPr>
          <w:rFonts w:ascii="Times" w:eastAsia="Times New Roman" w:hAnsi="Times"/>
          <w:sz w:val="30"/>
          <w:szCs w:val="30"/>
          <w:lang w:val="ru-RU" w:eastAsia="en-US"/>
        </w:rPr>
        <w:t>оценки ресурсов животного мира</w:t>
      </w:r>
      <w:r w:rsidR="000B2122" w:rsidRPr="00F7789A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Pr="00F7789A">
        <w:rPr>
          <w:rFonts w:ascii="Times" w:eastAsia="Times New Roman" w:hAnsi="Times"/>
          <w:sz w:val="30"/>
          <w:szCs w:val="30"/>
          <w:lang w:val="ru-RU" w:eastAsia="en-US"/>
        </w:rPr>
        <w:t>на территории</w:t>
      </w:r>
      <w:r w:rsidR="00212258" w:rsidRPr="00F7789A">
        <w:rPr>
          <w:rFonts w:ascii="Times" w:eastAsia="Times New Roman" w:hAnsi="Times"/>
          <w:sz w:val="30"/>
          <w:szCs w:val="30"/>
          <w:lang w:val="ru-RU" w:eastAsia="en-US"/>
        </w:rPr>
        <w:t xml:space="preserve"> </w:t>
      </w:r>
      <w:r w:rsidR="000B2122" w:rsidRPr="00F7789A">
        <w:rPr>
          <w:rFonts w:ascii="Times" w:eastAsia="Times New Roman" w:hAnsi="Times"/>
          <w:sz w:val="30"/>
          <w:szCs w:val="30"/>
          <w:lang w:val="ru-RU" w:eastAsia="en-US"/>
        </w:rPr>
        <w:t>_____________</w:t>
      </w:r>
      <w:r w:rsidRPr="00F7789A">
        <w:rPr>
          <w:rFonts w:ascii="Times" w:eastAsia="Times New Roman" w:hAnsi="Times"/>
          <w:sz w:val="30"/>
          <w:szCs w:val="30"/>
          <w:lang w:val="ru-RU" w:eastAsia="en-US"/>
        </w:rPr>
        <w:t>_______________________________________</w:t>
      </w:r>
      <w:r w:rsidR="000B2122" w:rsidRPr="00F7789A">
        <w:rPr>
          <w:rFonts w:ascii="Times" w:eastAsia="Times New Roman" w:hAnsi="Times"/>
          <w:sz w:val="30"/>
          <w:szCs w:val="30"/>
          <w:lang w:val="ru-RU" w:eastAsia="en-US"/>
        </w:rPr>
        <w:t>__________</w:t>
      </w:r>
    </w:p>
    <w:p w:rsidR="00946BCC" w:rsidRPr="00F7789A" w:rsidRDefault="00955FFA" w:rsidP="00955FFA">
      <w:pPr>
        <w:widowControl/>
        <w:autoSpaceDE/>
        <w:autoSpaceDN/>
        <w:adjustRightInd/>
        <w:ind w:left="-142"/>
        <w:jc w:val="center"/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</w:pPr>
      <w:r w:rsidRPr="00F7789A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(название района</w:t>
      </w:r>
      <w:r w:rsidR="009C0BEB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и (или) иной территории</w:t>
      </w:r>
      <w:r w:rsidR="00F7789A" w:rsidRPr="00F7789A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, для которого</w:t>
      </w:r>
      <w:r w:rsidR="00946BCC" w:rsidRPr="00F7789A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проводится</w:t>
      </w:r>
      <w:r w:rsidR="00C0315A" w:rsidRPr="00F7789A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 xml:space="preserve"> </w:t>
      </w:r>
      <w:r w:rsidR="00946BCC" w:rsidRPr="00F7789A">
        <w:rPr>
          <w:rFonts w:ascii="Times" w:eastAsia="Times New Roman" w:hAnsi="Times"/>
          <w:sz w:val="30"/>
          <w:szCs w:val="30"/>
          <w:vertAlign w:val="superscript"/>
          <w:lang w:val="ru-RU" w:eastAsia="en-US"/>
        </w:rPr>
        <w:t>оценка ресурсов животного мира)</w:t>
      </w:r>
    </w:p>
    <w:p w:rsidR="00955FFA" w:rsidRPr="00F7789A" w:rsidRDefault="00955FFA" w:rsidP="00955FFA">
      <w:pPr>
        <w:widowControl/>
        <w:autoSpaceDE/>
        <w:autoSpaceDN/>
        <w:adjustRightInd/>
        <w:ind w:left="-142"/>
        <w:jc w:val="center"/>
        <w:rPr>
          <w:rFonts w:ascii="Times" w:eastAsia="Times New Roman" w:hAnsi="Times"/>
          <w:sz w:val="30"/>
          <w:szCs w:val="30"/>
          <w:lang w:val="ru-RU" w:eastAsia="en-US"/>
        </w:rPr>
      </w:pPr>
    </w:p>
    <w:tbl>
      <w:tblPr>
        <w:tblW w:w="1026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5"/>
        <w:gridCol w:w="960"/>
        <w:gridCol w:w="241"/>
        <w:gridCol w:w="1843"/>
        <w:gridCol w:w="1134"/>
        <w:gridCol w:w="1985"/>
        <w:gridCol w:w="1701"/>
        <w:gridCol w:w="1617"/>
      </w:tblGrid>
      <w:tr w:rsidR="00955FFA" w:rsidRPr="00B24103" w:rsidTr="00A65383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№</w:t>
            </w: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br/>
              <w:t>п/п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1F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Вид дикого живот</w:t>
            </w:r>
            <w:r w:rsidR="00EA41FE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-</w:t>
            </w:r>
          </w:p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ного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Наименование пользователя объектами животного мира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F7789A" w:rsidRDefault="00EA41FE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Наименование</w:t>
            </w:r>
            <w:r w:rsidR="00212258"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и площадь (протяженность)</w:t>
            </w: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угодий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FA" w:rsidRPr="00F7789A" w:rsidRDefault="00F7789A" w:rsidP="00F7789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vertAlign w:val="superscript"/>
                <w:lang w:val="ru-RU" w:eastAsia="en-US"/>
              </w:rPr>
            </w:pP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Принятая численность</w:t>
            </w:r>
            <w:r w:rsidRPr="00F7789A">
              <w:rPr>
                <w:rFonts w:ascii="Times" w:eastAsia="Times New Roman" w:hAnsi="Times"/>
                <w:sz w:val="26"/>
                <w:szCs w:val="26"/>
                <w:vertAlign w:val="superscript"/>
                <w:lang w:val="ru-RU" w:eastAsia="en-US"/>
              </w:rPr>
              <w:t>*</w:t>
            </w: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, лимит на изъ</w:t>
            </w:r>
            <w:r w:rsidR="00287945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-</w:t>
            </w: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ятие диких животных</w:t>
            </w:r>
            <w:r w:rsidRPr="00F7789A">
              <w:rPr>
                <w:rFonts w:ascii="Times" w:eastAsia="Times New Roman" w:hAnsi="Times"/>
                <w:sz w:val="26"/>
                <w:szCs w:val="26"/>
                <w:vertAlign w:val="superscript"/>
                <w:lang w:val="ru-RU" w:eastAsia="en-US"/>
              </w:rPr>
              <w:t>**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FFA" w:rsidRPr="009432AE" w:rsidRDefault="00EA41FE" w:rsidP="00EA41FE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Экономи</w:t>
            </w:r>
            <w:r w:rsid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чес-кая оценка объектов жи</w:t>
            </w: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вотного мира, тыс. руб.</w:t>
            </w:r>
          </w:p>
        </w:tc>
      </w:tr>
      <w:tr w:rsidR="00287945" w:rsidRPr="00B24103" w:rsidTr="00A65383">
        <w:trPr>
          <w:trHeight w:val="3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F7789A" w:rsidRDefault="00F7789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тип угодий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F7789A" w:rsidRDefault="00F7789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площадь (га) или протяжен</w:t>
            </w:r>
            <w:r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-</w:t>
            </w:r>
            <w:r w:rsidRP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ность угодий (км)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9432AE" w:rsidRPr="00B24103" w:rsidTr="00A65383">
        <w:tc>
          <w:tcPr>
            <w:tcW w:w="10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E" w:rsidRPr="00F7789A" w:rsidRDefault="009432AE" w:rsidP="00955FFA">
            <w:pPr>
              <w:widowControl/>
              <w:autoSpaceDE/>
              <w:autoSpaceDN/>
              <w:adjustRightInd/>
              <w:spacing w:line="260" w:lineRule="exact"/>
              <w:jc w:val="center"/>
              <w:rPr>
                <w:rFonts w:ascii="Times" w:eastAsia="Times New Roman" w:hAnsi="Times"/>
                <w:sz w:val="26"/>
                <w:szCs w:val="26"/>
                <w:highlight w:val="cyan"/>
                <w:vertAlign w:val="superscript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Дикие животные, относящиеся к объектам охоты</w:t>
            </w:r>
            <w:r w:rsidR="00F7789A">
              <w:rPr>
                <w:rFonts w:ascii="Times" w:eastAsia="Times New Roman" w:hAnsi="Times"/>
                <w:sz w:val="26"/>
                <w:szCs w:val="26"/>
                <w:vertAlign w:val="superscript"/>
                <w:lang w:val="ru-RU" w:eastAsia="en-US"/>
              </w:rPr>
              <w:t>*</w:t>
            </w:r>
          </w:p>
        </w:tc>
      </w:tr>
      <w:tr w:rsidR="00287945" w:rsidRPr="00B24103" w:rsidTr="00A65383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rPr>
          <w:trHeight w:val="28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Всего</w:t>
            </w:r>
            <w:r w:rsidR="00287945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9432AE" w:rsidRPr="00B24103" w:rsidTr="00A65383">
        <w:tc>
          <w:tcPr>
            <w:tcW w:w="10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E" w:rsidRPr="00F7789A" w:rsidRDefault="009432AE" w:rsidP="00955FFA">
            <w:pPr>
              <w:widowControl/>
              <w:autoSpaceDE/>
              <w:autoSpaceDN/>
              <w:adjustRightInd/>
              <w:spacing w:line="260" w:lineRule="exact"/>
              <w:jc w:val="center"/>
              <w:rPr>
                <w:rFonts w:ascii="Times" w:eastAsia="Times New Roman" w:hAnsi="Times"/>
                <w:sz w:val="26"/>
                <w:szCs w:val="26"/>
                <w:highlight w:val="cyan"/>
                <w:vertAlign w:val="superscript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Дикие животные, относящиеся к объектам рыболовства</w:t>
            </w:r>
            <w:r w:rsidR="00F7789A">
              <w:rPr>
                <w:rFonts w:ascii="Times" w:eastAsia="Times New Roman" w:hAnsi="Times"/>
                <w:sz w:val="26"/>
                <w:szCs w:val="26"/>
                <w:vertAlign w:val="superscript"/>
                <w:lang w:val="ru-RU" w:eastAsia="en-US"/>
              </w:rPr>
              <w:t>**</w:t>
            </w:r>
          </w:p>
        </w:tc>
      </w:tr>
      <w:tr w:rsidR="00287945" w:rsidRPr="00B24103" w:rsidTr="00A6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Всего</w:t>
            </w:r>
            <w:r w:rsidR="00287945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9432AE" w:rsidRPr="00B24103" w:rsidTr="00A65383">
        <w:tc>
          <w:tcPr>
            <w:tcW w:w="10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AE" w:rsidRPr="009432AE" w:rsidRDefault="009432AE" w:rsidP="00955FFA">
            <w:pPr>
              <w:widowControl/>
              <w:autoSpaceDE/>
              <w:autoSpaceDN/>
              <w:adjustRightInd/>
              <w:spacing w:line="260" w:lineRule="exact"/>
              <w:jc w:val="center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Дикие животные, не относящиеся к объектам охоты и рыболовства</w:t>
            </w:r>
            <w:r w:rsid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**</w:t>
            </w:r>
          </w:p>
        </w:tc>
      </w:tr>
      <w:tr w:rsidR="00287945" w:rsidRPr="00B24103" w:rsidTr="00A6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Всего</w:t>
            </w:r>
            <w:r w:rsidR="00287945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287945" w:rsidRPr="00B24103" w:rsidTr="00A65383"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55FFA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lang w:val="ru-RU" w:eastAsia="en-US"/>
              </w:rPr>
            </w:pPr>
            <w:r w:rsidRPr="00955FF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>Итого</w:t>
            </w:r>
            <w:r w:rsidR="00F7789A">
              <w:rPr>
                <w:rFonts w:ascii="Times" w:eastAsia="Times New Roman" w:hAnsi="Times"/>
                <w:sz w:val="26"/>
                <w:szCs w:val="26"/>
                <w:lang w:val="ru-RU" w:eastAsia="en-US"/>
              </w:rPr>
              <w:t xml:space="preserve"> по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FA" w:rsidRPr="009432AE" w:rsidRDefault="00955FFA" w:rsidP="00955FFA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Times" w:eastAsia="Times New Roman" w:hAnsi="Times"/>
                <w:sz w:val="26"/>
                <w:szCs w:val="26"/>
                <w:highlight w:val="cyan"/>
                <w:lang w:val="ru-RU" w:eastAsia="en-US"/>
              </w:rPr>
            </w:pPr>
          </w:p>
        </w:tc>
      </w:tr>
      <w:tr w:rsidR="00A65383" w:rsidRPr="00A65383" w:rsidTr="00B964D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6"/>
          <w:wBefore w:w="784" w:type="dxa"/>
          <w:wAfter w:w="8521" w:type="dxa"/>
          <w:trHeight w:val="765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383" w:rsidRPr="00A65383" w:rsidRDefault="00A65383" w:rsidP="00A65383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</w:tbl>
    <w:p w:rsidR="00946BCC" w:rsidRPr="00B24103" w:rsidRDefault="00946BCC" w:rsidP="00F7789A">
      <w:pPr>
        <w:widowControl/>
        <w:autoSpaceDE/>
        <w:autoSpaceDN/>
        <w:adjustRightInd/>
        <w:jc w:val="both"/>
        <w:rPr>
          <w:rFonts w:ascii="Times" w:eastAsia="Times New Roman" w:hAnsi="Times"/>
          <w:sz w:val="30"/>
          <w:szCs w:val="30"/>
          <w:highlight w:val="cyan"/>
          <w:lang w:val="ru-RU" w:eastAsia="en-US"/>
        </w:rPr>
      </w:pPr>
    </w:p>
    <w:sectPr w:rsidR="00946BCC" w:rsidRPr="00B24103" w:rsidSect="00F7789A">
      <w:pgSz w:w="11905" w:h="16838"/>
      <w:pgMar w:top="993" w:right="850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77" w:rsidRDefault="00F26777">
      <w:r>
        <w:separator/>
      </w:r>
    </w:p>
  </w:endnote>
  <w:endnote w:type="continuationSeparator" w:id="0">
    <w:p w:rsidR="00F26777" w:rsidRDefault="00F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77" w:rsidRDefault="00F26777">
      <w:r>
        <w:separator/>
      </w:r>
    </w:p>
  </w:footnote>
  <w:footnote w:type="continuationSeparator" w:id="0">
    <w:p w:rsidR="00F26777" w:rsidRDefault="00F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262"/>
    <w:multiLevelType w:val="multilevel"/>
    <w:tmpl w:val="73F0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757E0"/>
    <w:multiLevelType w:val="multilevel"/>
    <w:tmpl w:val="6C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57934"/>
    <w:multiLevelType w:val="multilevel"/>
    <w:tmpl w:val="394A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6BE8"/>
    <w:multiLevelType w:val="hybridMultilevel"/>
    <w:tmpl w:val="86F01296"/>
    <w:lvl w:ilvl="0" w:tplc="E4402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4C6728"/>
    <w:multiLevelType w:val="multilevel"/>
    <w:tmpl w:val="60D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D3B1F"/>
    <w:multiLevelType w:val="hybridMultilevel"/>
    <w:tmpl w:val="EC8C7E4C"/>
    <w:lvl w:ilvl="0" w:tplc="FF841BF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70152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AF7367"/>
    <w:multiLevelType w:val="multilevel"/>
    <w:tmpl w:val="2D62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13552"/>
    <w:multiLevelType w:val="multilevel"/>
    <w:tmpl w:val="9CDA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38"/>
    <w:rsid w:val="000000F3"/>
    <w:rsid w:val="00004CC4"/>
    <w:rsid w:val="00010C24"/>
    <w:rsid w:val="00013BD5"/>
    <w:rsid w:val="00020F80"/>
    <w:rsid w:val="0002657F"/>
    <w:rsid w:val="0004005B"/>
    <w:rsid w:val="00047C8D"/>
    <w:rsid w:val="000870B8"/>
    <w:rsid w:val="000A43EB"/>
    <w:rsid w:val="000B2122"/>
    <w:rsid w:val="000C3501"/>
    <w:rsid w:val="000C430C"/>
    <w:rsid w:val="000C4841"/>
    <w:rsid w:val="000C4E6C"/>
    <w:rsid w:val="000C6526"/>
    <w:rsid w:val="000D0288"/>
    <w:rsid w:val="000E14BD"/>
    <w:rsid w:val="000E3F3F"/>
    <w:rsid w:val="000F358E"/>
    <w:rsid w:val="001176EF"/>
    <w:rsid w:val="00123780"/>
    <w:rsid w:val="0012658E"/>
    <w:rsid w:val="0013191B"/>
    <w:rsid w:val="00143630"/>
    <w:rsid w:val="0015287C"/>
    <w:rsid w:val="001562F0"/>
    <w:rsid w:val="00156E02"/>
    <w:rsid w:val="001601AF"/>
    <w:rsid w:val="00167E5B"/>
    <w:rsid w:val="001740F9"/>
    <w:rsid w:val="001762D4"/>
    <w:rsid w:val="001767CB"/>
    <w:rsid w:val="001A6BA5"/>
    <w:rsid w:val="001B2911"/>
    <w:rsid w:val="001B63A3"/>
    <w:rsid w:val="001C460A"/>
    <w:rsid w:val="001C4C37"/>
    <w:rsid w:val="001C6FF4"/>
    <w:rsid w:val="001F08D2"/>
    <w:rsid w:val="001F4BDB"/>
    <w:rsid w:val="0020267F"/>
    <w:rsid w:val="00211B0E"/>
    <w:rsid w:val="00212258"/>
    <w:rsid w:val="002141B2"/>
    <w:rsid w:val="002270D6"/>
    <w:rsid w:val="00235A9F"/>
    <w:rsid w:val="00245AE6"/>
    <w:rsid w:val="00253241"/>
    <w:rsid w:val="002538DE"/>
    <w:rsid w:val="00254F7C"/>
    <w:rsid w:val="002576FD"/>
    <w:rsid w:val="00260754"/>
    <w:rsid w:val="00263AFE"/>
    <w:rsid w:val="00270156"/>
    <w:rsid w:val="0027614A"/>
    <w:rsid w:val="00276521"/>
    <w:rsid w:val="00276B57"/>
    <w:rsid w:val="00284771"/>
    <w:rsid w:val="00287945"/>
    <w:rsid w:val="00295B61"/>
    <w:rsid w:val="002A4433"/>
    <w:rsid w:val="002B0FA9"/>
    <w:rsid w:val="002B2E85"/>
    <w:rsid w:val="002C6875"/>
    <w:rsid w:val="002D6B85"/>
    <w:rsid w:val="002E13F6"/>
    <w:rsid w:val="002E2406"/>
    <w:rsid w:val="002E4A86"/>
    <w:rsid w:val="0030763B"/>
    <w:rsid w:val="0031184D"/>
    <w:rsid w:val="00320142"/>
    <w:rsid w:val="0032178A"/>
    <w:rsid w:val="0032540D"/>
    <w:rsid w:val="00337409"/>
    <w:rsid w:val="003554F4"/>
    <w:rsid w:val="003635FA"/>
    <w:rsid w:val="00375F00"/>
    <w:rsid w:val="00396119"/>
    <w:rsid w:val="00397F8D"/>
    <w:rsid w:val="003A0A64"/>
    <w:rsid w:val="003B6921"/>
    <w:rsid w:val="003F35CA"/>
    <w:rsid w:val="003F4517"/>
    <w:rsid w:val="003F577E"/>
    <w:rsid w:val="00400D8D"/>
    <w:rsid w:val="00423B9E"/>
    <w:rsid w:val="00425D54"/>
    <w:rsid w:val="004305C6"/>
    <w:rsid w:val="00434F04"/>
    <w:rsid w:val="00463DAE"/>
    <w:rsid w:val="00482560"/>
    <w:rsid w:val="004A20BD"/>
    <w:rsid w:val="004A5F04"/>
    <w:rsid w:val="004B0C72"/>
    <w:rsid w:val="004B4B9D"/>
    <w:rsid w:val="004C6B68"/>
    <w:rsid w:val="004E1706"/>
    <w:rsid w:val="004F20BA"/>
    <w:rsid w:val="004F50B4"/>
    <w:rsid w:val="004F6644"/>
    <w:rsid w:val="004F7B81"/>
    <w:rsid w:val="00504585"/>
    <w:rsid w:val="00513B2E"/>
    <w:rsid w:val="0051574E"/>
    <w:rsid w:val="005237C1"/>
    <w:rsid w:val="005275AD"/>
    <w:rsid w:val="005311EE"/>
    <w:rsid w:val="00542FAC"/>
    <w:rsid w:val="00553238"/>
    <w:rsid w:val="00564A60"/>
    <w:rsid w:val="00565A99"/>
    <w:rsid w:val="00566721"/>
    <w:rsid w:val="00584240"/>
    <w:rsid w:val="005A0BD2"/>
    <w:rsid w:val="005A36BD"/>
    <w:rsid w:val="005A4090"/>
    <w:rsid w:val="005A5D32"/>
    <w:rsid w:val="005B25E2"/>
    <w:rsid w:val="005B3886"/>
    <w:rsid w:val="005C78B1"/>
    <w:rsid w:val="005D0BF7"/>
    <w:rsid w:val="005D304E"/>
    <w:rsid w:val="005D767C"/>
    <w:rsid w:val="005D79C7"/>
    <w:rsid w:val="005E5970"/>
    <w:rsid w:val="006001BF"/>
    <w:rsid w:val="00605229"/>
    <w:rsid w:val="00617C4F"/>
    <w:rsid w:val="006266B8"/>
    <w:rsid w:val="00633F2A"/>
    <w:rsid w:val="006403D8"/>
    <w:rsid w:val="0064401C"/>
    <w:rsid w:val="0064556D"/>
    <w:rsid w:val="00645B3A"/>
    <w:rsid w:val="00661680"/>
    <w:rsid w:val="006706B8"/>
    <w:rsid w:val="006719B0"/>
    <w:rsid w:val="00672B94"/>
    <w:rsid w:val="006743E4"/>
    <w:rsid w:val="0068234F"/>
    <w:rsid w:val="006A0BF4"/>
    <w:rsid w:val="006A21E9"/>
    <w:rsid w:val="006B443C"/>
    <w:rsid w:val="006C330E"/>
    <w:rsid w:val="006F1733"/>
    <w:rsid w:val="006F3101"/>
    <w:rsid w:val="006F63BC"/>
    <w:rsid w:val="006F6AEE"/>
    <w:rsid w:val="00700669"/>
    <w:rsid w:val="00705DC3"/>
    <w:rsid w:val="00721F37"/>
    <w:rsid w:val="00726E1F"/>
    <w:rsid w:val="00743648"/>
    <w:rsid w:val="007642F7"/>
    <w:rsid w:val="0079198A"/>
    <w:rsid w:val="0079546F"/>
    <w:rsid w:val="007B0EAA"/>
    <w:rsid w:val="007B26FA"/>
    <w:rsid w:val="007D4EC4"/>
    <w:rsid w:val="007E0EA4"/>
    <w:rsid w:val="007E114F"/>
    <w:rsid w:val="007E533C"/>
    <w:rsid w:val="007E6304"/>
    <w:rsid w:val="007F47D7"/>
    <w:rsid w:val="00815D31"/>
    <w:rsid w:val="00817A3C"/>
    <w:rsid w:val="00820731"/>
    <w:rsid w:val="00822076"/>
    <w:rsid w:val="00852DA8"/>
    <w:rsid w:val="00864BB2"/>
    <w:rsid w:val="0087343D"/>
    <w:rsid w:val="00877DD5"/>
    <w:rsid w:val="0088226C"/>
    <w:rsid w:val="0088346F"/>
    <w:rsid w:val="00884A7B"/>
    <w:rsid w:val="00885596"/>
    <w:rsid w:val="008910DD"/>
    <w:rsid w:val="00892661"/>
    <w:rsid w:val="008A1061"/>
    <w:rsid w:val="008C572A"/>
    <w:rsid w:val="008D0D1C"/>
    <w:rsid w:val="008D743E"/>
    <w:rsid w:val="008E383C"/>
    <w:rsid w:val="008E63C4"/>
    <w:rsid w:val="008F0B44"/>
    <w:rsid w:val="008F113E"/>
    <w:rsid w:val="008F3673"/>
    <w:rsid w:val="008F7EFE"/>
    <w:rsid w:val="00902995"/>
    <w:rsid w:val="00904CC5"/>
    <w:rsid w:val="00904E26"/>
    <w:rsid w:val="00916532"/>
    <w:rsid w:val="00923E87"/>
    <w:rsid w:val="00927E09"/>
    <w:rsid w:val="00936B3A"/>
    <w:rsid w:val="009432AE"/>
    <w:rsid w:val="00946BCC"/>
    <w:rsid w:val="009551E5"/>
    <w:rsid w:val="00955FFA"/>
    <w:rsid w:val="0096024B"/>
    <w:rsid w:val="009605A8"/>
    <w:rsid w:val="009666E4"/>
    <w:rsid w:val="00966A11"/>
    <w:rsid w:val="0098315D"/>
    <w:rsid w:val="00985823"/>
    <w:rsid w:val="00997550"/>
    <w:rsid w:val="009A3700"/>
    <w:rsid w:val="009A7F76"/>
    <w:rsid w:val="009C0BEB"/>
    <w:rsid w:val="009C3646"/>
    <w:rsid w:val="009C48C1"/>
    <w:rsid w:val="009D50AC"/>
    <w:rsid w:val="00A055DB"/>
    <w:rsid w:val="00A12FFC"/>
    <w:rsid w:val="00A2088A"/>
    <w:rsid w:val="00A215D1"/>
    <w:rsid w:val="00A24EB5"/>
    <w:rsid w:val="00A34883"/>
    <w:rsid w:val="00A46E5B"/>
    <w:rsid w:val="00A535F3"/>
    <w:rsid w:val="00A54C7B"/>
    <w:rsid w:val="00A65383"/>
    <w:rsid w:val="00AA198D"/>
    <w:rsid w:val="00AA3287"/>
    <w:rsid w:val="00AA3E8A"/>
    <w:rsid w:val="00AB0349"/>
    <w:rsid w:val="00AD0881"/>
    <w:rsid w:val="00AD10B0"/>
    <w:rsid w:val="00AD2ED9"/>
    <w:rsid w:val="00AD55CF"/>
    <w:rsid w:val="00AE3B3D"/>
    <w:rsid w:val="00B11D55"/>
    <w:rsid w:val="00B141DB"/>
    <w:rsid w:val="00B24103"/>
    <w:rsid w:val="00B36EF0"/>
    <w:rsid w:val="00B37B5F"/>
    <w:rsid w:val="00B4594D"/>
    <w:rsid w:val="00B75EC5"/>
    <w:rsid w:val="00B76638"/>
    <w:rsid w:val="00B84B08"/>
    <w:rsid w:val="00B84FD9"/>
    <w:rsid w:val="00B92F36"/>
    <w:rsid w:val="00B93FB3"/>
    <w:rsid w:val="00B968E2"/>
    <w:rsid w:val="00B970EF"/>
    <w:rsid w:val="00BA6FF5"/>
    <w:rsid w:val="00BB286E"/>
    <w:rsid w:val="00BB35D9"/>
    <w:rsid w:val="00BB7010"/>
    <w:rsid w:val="00BB7128"/>
    <w:rsid w:val="00BC5481"/>
    <w:rsid w:val="00BC7346"/>
    <w:rsid w:val="00BD013A"/>
    <w:rsid w:val="00BD28E8"/>
    <w:rsid w:val="00BF090B"/>
    <w:rsid w:val="00C0315A"/>
    <w:rsid w:val="00C03752"/>
    <w:rsid w:val="00C03B20"/>
    <w:rsid w:val="00C354AE"/>
    <w:rsid w:val="00C433D2"/>
    <w:rsid w:val="00C4476F"/>
    <w:rsid w:val="00C449E4"/>
    <w:rsid w:val="00C46D15"/>
    <w:rsid w:val="00C477B3"/>
    <w:rsid w:val="00C50253"/>
    <w:rsid w:val="00C55665"/>
    <w:rsid w:val="00C62841"/>
    <w:rsid w:val="00C629CA"/>
    <w:rsid w:val="00C641B1"/>
    <w:rsid w:val="00C70B73"/>
    <w:rsid w:val="00C71EAC"/>
    <w:rsid w:val="00C84162"/>
    <w:rsid w:val="00C8664C"/>
    <w:rsid w:val="00CB59D4"/>
    <w:rsid w:val="00CC1654"/>
    <w:rsid w:val="00CC1EE0"/>
    <w:rsid w:val="00CC6485"/>
    <w:rsid w:val="00CC6A09"/>
    <w:rsid w:val="00CC6B67"/>
    <w:rsid w:val="00CD0B99"/>
    <w:rsid w:val="00CF03AC"/>
    <w:rsid w:val="00CF455C"/>
    <w:rsid w:val="00CF4EBE"/>
    <w:rsid w:val="00D1657E"/>
    <w:rsid w:val="00D213F6"/>
    <w:rsid w:val="00D214FE"/>
    <w:rsid w:val="00D40D0A"/>
    <w:rsid w:val="00D55542"/>
    <w:rsid w:val="00D600AD"/>
    <w:rsid w:val="00D70C1E"/>
    <w:rsid w:val="00D834C4"/>
    <w:rsid w:val="00D878C0"/>
    <w:rsid w:val="00D93D32"/>
    <w:rsid w:val="00D948EA"/>
    <w:rsid w:val="00D96B77"/>
    <w:rsid w:val="00DA671B"/>
    <w:rsid w:val="00DB746E"/>
    <w:rsid w:val="00DC5419"/>
    <w:rsid w:val="00DD0DDA"/>
    <w:rsid w:val="00DD2BEE"/>
    <w:rsid w:val="00DD55A3"/>
    <w:rsid w:val="00DE2AAE"/>
    <w:rsid w:val="00DF3B94"/>
    <w:rsid w:val="00DF4106"/>
    <w:rsid w:val="00DF4615"/>
    <w:rsid w:val="00DF7741"/>
    <w:rsid w:val="00E045EE"/>
    <w:rsid w:val="00E358C7"/>
    <w:rsid w:val="00E406E0"/>
    <w:rsid w:val="00E4369E"/>
    <w:rsid w:val="00E43C09"/>
    <w:rsid w:val="00E44331"/>
    <w:rsid w:val="00E55A79"/>
    <w:rsid w:val="00E6250B"/>
    <w:rsid w:val="00E74D70"/>
    <w:rsid w:val="00E82D75"/>
    <w:rsid w:val="00EA41FE"/>
    <w:rsid w:val="00EA71C7"/>
    <w:rsid w:val="00EB07D2"/>
    <w:rsid w:val="00EB2886"/>
    <w:rsid w:val="00EB7D05"/>
    <w:rsid w:val="00EC2AC1"/>
    <w:rsid w:val="00ED0BEC"/>
    <w:rsid w:val="00ED3530"/>
    <w:rsid w:val="00EF684B"/>
    <w:rsid w:val="00F26777"/>
    <w:rsid w:val="00F37B74"/>
    <w:rsid w:val="00F51F57"/>
    <w:rsid w:val="00F605A2"/>
    <w:rsid w:val="00F70D14"/>
    <w:rsid w:val="00F73A13"/>
    <w:rsid w:val="00F74BC5"/>
    <w:rsid w:val="00F7789A"/>
    <w:rsid w:val="00F849F6"/>
    <w:rsid w:val="00F84C23"/>
    <w:rsid w:val="00F9320B"/>
    <w:rsid w:val="00F9639C"/>
    <w:rsid w:val="00FA5459"/>
    <w:rsid w:val="00FA5EA1"/>
    <w:rsid w:val="00FC5FDF"/>
    <w:rsid w:val="00FE2593"/>
    <w:rsid w:val="00FE2C88"/>
    <w:rsid w:val="00FF075A"/>
    <w:rsid w:val="00FF3D83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FE93C-9815-4ED4-A122-94C89AD4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38"/>
    <w:pPr>
      <w:widowControl w:val="0"/>
      <w:autoSpaceDE w:val="0"/>
      <w:autoSpaceDN w:val="0"/>
      <w:adjustRightInd w:val="0"/>
    </w:pPr>
    <w:rPr>
      <w:rFonts w:eastAsia="Calibri"/>
      <w:lang w:val="be-BY"/>
    </w:rPr>
  </w:style>
  <w:style w:type="paragraph" w:styleId="1">
    <w:name w:val="heading 1"/>
    <w:basedOn w:val="a"/>
    <w:next w:val="a"/>
    <w:link w:val="10"/>
    <w:uiPriority w:val="9"/>
    <w:qFormat/>
    <w:rsid w:val="009831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234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23B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2E240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238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a4">
    <w:name w:val="Основной текст Знак"/>
    <w:link w:val="a3"/>
    <w:locked/>
    <w:rsid w:val="00553238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553238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paragraph" w:styleId="a5">
    <w:name w:val="Balloon Text"/>
    <w:basedOn w:val="a"/>
    <w:semiHidden/>
    <w:rsid w:val="00645B3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D1657E"/>
    <w:pPr>
      <w:spacing w:after="120"/>
      <w:ind w:left="283"/>
    </w:pPr>
    <w:rPr>
      <w:lang w:eastAsia="x-none"/>
    </w:rPr>
  </w:style>
  <w:style w:type="character" w:customStyle="1" w:styleId="a7">
    <w:name w:val="Основной текст с отступом Знак"/>
    <w:link w:val="a6"/>
    <w:uiPriority w:val="99"/>
    <w:rsid w:val="00D1657E"/>
    <w:rPr>
      <w:rFonts w:eastAsia="Calibri"/>
      <w:lang w:val="be-BY"/>
    </w:rPr>
  </w:style>
  <w:style w:type="paragraph" w:customStyle="1" w:styleId="ConsPlusCell">
    <w:name w:val="ConsPlusCell"/>
    <w:uiPriority w:val="99"/>
    <w:rsid w:val="0027015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79198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19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pple-converted-space">
    <w:name w:val="apple-converted-space"/>
    <w:rsid w:val="00C70B73"/>
  </w:style>
  <w:style w:type="character" w:styleId="aa">
    <w:name w:val="Strong"/>
    <w:uiPriority w:val="22"/>
    <w:qFormat/>
    <w:rsid w:val="00C70B73"/>
    <w:rPr>
      <w:b/>
      <w:bCs/>
    </w:rPr>
  </w:style>
  <w:style w:type="character" w:customStyle="1" w:styleId="20">
    <w:name w:val="Заголовок 2 Знак"/>
    <w:link w:val="2"/>
    <w:uiPriority w:val="9"/>
    <w:rsid w:val="0068234F"/>
    <w:rPr>
      <w:b/>
      <w:bCs/>
      <w:sz w:val="36"/>
      <w:szCs w:val="36"/>
    </w:rPr>
  </w:style>
  <w:style w:type="paragraph" w:customStyle="1" w:styleId="formattext">
    <w:name w:val="formattext"/>
    <w:basedOn w:val="a"/>
    <w:rsid w:val="00423B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30">
    <w:name w:val="Заголовок 3 Знак"/>
    <w:link w:val="3"/>
    <w:semiHidden/>
    <w:rsid w:val="00423B9E"/>
    <w:rPr>
      <w:rFonts w:ascii="Cambria" w:eastAsia="Times New Roman" w:hAnsi="Cambria" w:cs="Times New Roman"/>
      <w:b/>
      <w:bCs/>
      <w:sz w:val="26"/>
      <w:szCs w:val="26"/>
      <w:lang w:val="be-BY"/>
    </w:rPr>
  </w:style>
  <w:style w:type="character" w:customStyle="1" w:styleId="docaccesstitle">
    <w:name w:val="docaccess_title"/>
    <w:basedOn w:val="a0"/>
    <w:rsid w:val="00CF4EBE"/>
  </w:style>
  <w:style w:type="character" w:customStyle="1" w:styleId="docaccessactnever">
    <w:name w:val="docaccess_act_never"/>
    <w:basedOn w:val="a0"/>
    <w:rsid w:val="00CF4EBE"/>
  </w:style>
  <w:style w:type="character" w:customStyle="1" w:styleId="docaccessbase">
    <w:name w:val="docaccess_base"/>
    <w:basedOn w:val="a0"/>
    <w:rsid w:val="00CF4EBE"/>
  </w:style>
  <w:style w:type="paragraph" w:customStyle="1" w:styleId="11">
    <w:name w:val="Îáû÷íûé1"/>
    <w:rsid w:val="006F3101"/>
    <w:pPr>
      <w:spacing w:line="360" w:lineRule="auto"/>
      <w:ind w:firstLine="720"/>
      <w:jc w:val="both"/>
    </w:pPr>
    <w:rPr>
      <w:sz w:val="28"/>
    </w:rPr>
  </w:style>
  <w:style w:type="paragraph" w:customStyle="1" w:styleId="12">
    <w:name w:val="Обычный1"/>
    <w:rsid w:val="006F3101"/>
    <w:pPr>
      <w:widowControl w:val="0"/>
      <w:snapToGrid w:val="0"/>
      <w:ind w:left="160"/>
      <w:jc w:val="right"/>
    </w:pPr>
  </w:style>
  <w:style w:type="paragraph" w:styleId="21">
    <w:name w:val="Body Text Indent 2"/>
    <w:basedOn w:val="a"/>
    <w:link w:val="22"/>
    <w:rsid w:val="006F3101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6F3101"/>
    <w:rPr>
      <w:sz w:val="24"/>
      <w:szCs w:val="24"/>
    </w:rPr>
  </w:style>
  <w:style w:type="paragraph" w:customStyle="1" w:styleId="ab">
    <w:name w:val="Бланки"/>
    <w:basedOn w:val="a"/>
    <w:rsid w:val="00DE2AAE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ni">
    <w:name w:val="ni"/>
    <w:basedOn w:val="a"/>
    <w:rsid w:val="00C354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submenu-table">
    <w:name w:val="submenu-table"/>
    <w:basedOn w:val="a0"/>
    <w:rsid w:val="00C354AE"/>
  </w:style>
  <w:style w:type="character" w:customStyle="1" w:styleId="w">
    <w:name w:val="w"/>
    <w:basedOn w:val="a0"/>
    <w:rsid w:val="00CB59D4"/>
  </w:style>
  <w:style w:type="character" w:customStyle="1" w:styleId="hl">
    <w:name w:val="hl"/>
    <w:rsid w:val="00AA198D"/>
  </w:style>
  <w:style w:type="character" w:customStyle="1" w:styleId="40">
    <w:name w:val="Заголовок 4 Знак"/>
    <w:link w:val="4"/>
    <w:semiHidden/>
    <w:rsid w:val="002E2406"/>
    <w:rPr>
      <w:rFonts w:ascii="Calibri" w:eastAsia="Times New Roman" w:hAnsi="Calibri" w:cs="Times New Roman"/>
      <w:b/>
      <w:bCs/>
      <w:sz w:val="28"/>
      <w:szCs w:val="28"/>
      <w:lang w:val="be-BY"/>
    </w:rPr>
  </w:style>
  <w:style w:type="character" w:customStyle="1" w:styleId="10">
    <w:name w:val="Заголовок 1 Знак"/>
    <w:link w:val="1"/>
    <w:uiPriority w:val="9"/>
    <w:rsid w:val="0098315D"/>
    <w:rPr>
      <w:rFonts w:ascii="Calibri Light" w:eastAsia="Times New Roman" w:hAnsi="Calibri Light" w:cs="Times New Roman"/>
      <w:b/>
      <w:bCs/>
      <w:kern w:val="32"/>
      <w:sz w:val="32"/>
      <w:szCs w:val="32"/>
      <w:lang w:val="be-BY"/>
    </w:rPr>
  </w:style>
  <w:style w:type="paragraph" w:styleId="13">
    <w:name w:val="toc 1"/>
    <w:basedOn w:val="a"/>
    <w:autoRedefine/>
    <w:uiPriority w:val="39"/>
    <w:unhideWhenUsed/>
    <w:rsid w:val="0098315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c">
    <w:name w:val="FollowedHyperlink"/>
    <w:uiPriority w:val="99"/>
    <w:unhideWhenUsed/>
    <w:rsid w:val="0098315D"/>
    <w:rPr>
      <w:color w:val="800080"/>
      <w:u w:val="single"/>
    </w:rPr>
  </w:style>
  <w:style w:type="character" w:customStyle="1" w:styleId="keyword">
    <w:name w:val="keyword"/>
    <w:rsid w:val="007E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568721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637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2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1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3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7129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113256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85129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174279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3053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40486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7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79BFBE16AD1BAB7923A96217669F45B4087EE3F3CC848CC9B30EB78AF54B70E54BAD2070634CD95FA1F9429Cj0h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F441E0A0CBC07641F026689221784E457CC56B92BBC393F99B023BC7C2D2A64E4DC15A5A69AD22E9087A4mCK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F441E0A0CBC07641F026689221784E457CC56B92BBC393F99B023BC7C2D2A64E4DC15A5A69AD22E9087A5mCK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9724005E4DCAD1CB942CA309BEAC87CE2B753992B15C0EBA2F6F2F123DC3A2293C280B37454CB9101535FCUEJ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9724005E4DCAD1CB942CA309BEAC87CE2B753992B15C0EBA2F6F2F123DC3A2293C280B37454CB9101534FCUEJ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08A0-06E1-46C4-A732-C76F69E3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Links>
    <vt:vector size="30" baseType="variant">
      <vt:variant>
        <vt:i4>8323174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consultantplus://offline/ref=FCBF441E0A0CBC07641F026689221784E457CC56B92BBC393F99B023BC7C2D2A64E4DC15A5A69AD22E9087A4mCKFM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consultantplus://offline/ref=FCBF441E0A0CBC07641F026689221784E457CC56B92BBC393F99B023BC7C2D2A64E4DC15A5A69AD22E9087A5mCK4M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consultantplus://offline/ref=EE9724005E4DCAD1CB942CA309BEAC87CE2B753992B15C0EBA2F6F2F123DC3A2293C280B37454CB9101535FCUEJBM</vt:lpwstr>
      </vt:variant>
      <vt:variant>
        <vt:lpwstr/>
      </vt:variant>
      <vt:variant>
        <vt:i4>3407969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consultantplus://offline/ref=EE9724005E4DCAD1CB942CA309BEAC87CE2B753992B15C0EBA2F6F2F123DC3A2293C280B37454CB9101534FCUEJ8M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consultantplus://offline/ref=CB79BFBE16AD1BAB7923A96217669F45B4087EE3F3CC848CC9B30EB78AF54B70E54BAD2070634CD95FA1F9429Cj0hFJ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</dc:creator>
  <cp:lastModifiedBy>k222-1</cp:lastModifiedBy>
  <cp:revision>11</cp:revision>
  <cp:lastPrinted>2017-04-12T11:20:00Z</cp:lastPrinted>
  <dcterms:created xsi:type="dcterms:W3CDTF">2017-04-12T09:35:00Z</dcterms:created>
  <dcterms:modified xsi:type="dcterms:W3CDTF">2017-04-12T11:21:00Z</dcterms:modified>
</cp:coreProperties>
</file>