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D55" w:rsidRPr="00292169" w:rsidRDefault="00443D55">
      <w:pPr>
        <w:pStyle w:val="ConsPlusTitle"/>
        <w:jc w:val="center"/>
      </w:pPr>
      <w:r w:rsidRPr="00292169">
        <w:t>ПОСТАНОВЛЕНИЕ СОВЕТА МИНИСТРОВ РЕСПУБЛИКИ БЕЛАРУСЬ</w:t>
      </w:r>
    </w:p>
    <w:p w:rsidR="00443D55" w:rsidRPr="00292169" w:rsidRDefault="00443D55">
      <w:pPr>
        <w:pStyle w:val="ConsPlusTitle"/>
        <w:jc w:val="center"/>
      </w:pPr>
      <w:r w:rsidRPr="00292169">
        <w:t>17 июля 2008 г. N 1042</w:t>
      </w:r>
    </w:p>
    <w:p w:rsidR="00443D55" w:rsidRPr="00292169" w:rsidRDefault="00443D55">
      <w:pPr>
        <w:pStyle w:val="ConsPlusTitle"/>
        <w:jc w:val="center"/>
      </w:pPr>
    </w:p>
    <w:p w:rsidR="00443D55" w:rsidRPr="00292169" w:rsidRDefault="00443D55">
      <w:pPr>
        <w:pStyle w:val="ConsPlusTitle"/>
        <w:jc w:val="center"/>
      </w:pPr>
      <w:r w:rsidRPr="00292169">
        <w:t xml:space="preserve">ОБ УТВЕРЖДЕНИИ ПОЛОЖЕНИЯ О ПОРЯДКЕ ИСЧИСЛЕНИЯ РАЗМЕРА ВОЗМЕЩЕНИЯ ВРЕДА, ПРИЧИНЕННОГО ОКРУЖАЮЩЕЙ СРЕДЕ, </w:t>
      </w:r>
      <w:proofErr w:type="gramStart"/>
      <w:r w:rsidRPr="00292169">
        <w:t>И</w:t>
      </w:r>
      <w:proofErr w:type="gramEnd"/>
      <w:r w:rsidRPr="00292169">
        <w:t xml:space="preserve"> СОСТАВЛЕНИЯ АКТА ОБ УСТАНОВЛЕНИИ ФАКТА ПРИЧИНЕНИЯ ВРЕДА ОКРУЖАЮЩЕЙ СРЕДЕ, ИЗМЕНЕНИИ И ПРИЗНАНИИ УТРАТИВШИМИ СИЛУ НЕКОТОРЫХ ПОСТАНОВЛЕНИЙ СОВЕТА МИНИСТРОВ РЕСПУБЛИКИ БЕЛАРУСЬ</w:t>
      </w:r>
    </w:p>
    <w:p w:rsidR="00443D55" w:rsidRPr="00292169" w:rsidRDefault="00443D55">
      <w:pPr>
        <w:pStyle w:val="ConsPlusNormal"/>
        <w:jc w:val="center"/>
      </w:pPr>
      <w:r w:rsidRPr="00292169">
        <w:t xml:space="preserve">(в ред. постановлений Совмина от 31.12.2010 </w:t>
      </w:r>
      <w:hyperlink r:id="rId4" w:history="1">
        <w:r w:rsidRPr="00292169">
          <w:t>N 1940</w:t>
        </w:r>
      </w:hyperlink>
      <w:r w:rsidRPr="00292169">
        <w:t>,</w:t>
      </w:r>
    </w:p>
    <w:p w:rsidR="00443D55" w:rsidRPr="00292169" w:rsidRDefault="00443D55">
      <w:pPr>
        <w:pStyle w:val="ConsPlusNormal"/>
        <w:jc w:val="center"/>
      </w:pPr>
      <w:r w:rsidRPr="00292169">
        <w:t xml:space="preserve">от 29.06.2011 </w:t>
      </w:r>
      <w:hyperlink r:id="rId5" w:history="1">
        <w:r w:rsidRPr="00292169">
          <w:t>N 867</w:t>
        </w:r>
      </w:hyperlink>
      <w:r w:rsidRPr="00292169">
        <w:t xml:space="preserve">, от 12.12.2011 </w:t>
      </w:r>
      <w:hyperlink r:id="rId6" w:history="1">
        <w:r w:rsidRPr="00292169">
          <w:t>N 1677</w:t>
        </w:r>
      </w:hyperlink>
      <w:r w:rsidRPr="00292169">
        <w:t xml:space="preserve">, от 20.06.2013 </w:t>
      </w:r>
      <w:hyperlink r:id="rId7" w:history="1">
        <w:r w:rsidRPr="00292169">
          <w:t>N 503</w:t>
        </w:r>
      </w:hyperlink>
      <w:r w:rsidRPr="00292169">
        <w:t>,</w:t>
      </w:r>
    </w:p>
    <w:p w:rsidR="00443D55" w:rsidRPr="00292169" w:rsidRDefault="00443D55">
      <w:pPr>
        <w:pStyle w:val="ConsPlusNormal"/>
        <w:jc w:val="center"/>
      </w:pPr>
      <w:r w:rsidRPr="00292169">
        <w:t xml:space="preserve">от 25.08.2017 </w:t>
      </w:r>
      <w:hyperlink r:id="rId8" w:history="1">
        <w:r w:rsidRPr="00292169">
          <w:t>N 648</w:t>
        </w:r>
      </w:hyperlink>
      <w:r w:rsidRPr="00292169">
        <w:t>)</w:t>
      </w:r>
    </w:p>
    <w:p w:rsidR="00443D55" w:rsidRPr="00292169" w:rsidRDefault="00443D55">
      <w:pPr>
        <w:pStyle w:val="ConsPlusNormal"/>
        <w:jc w:val="both"/>
      </w:pPr>
    </w:p>
    <w:p w:rsidR="00443D55" w:rsidRPr="00292169" w:rsidRDefault="00443D55">
      <w:pPr>
        <w:pStyle w:val="ConsPlusNormal"/>
        <w:ind w:firstLine="540"/>
        <w:jc w:val="both"/>
      </w:pPr>
      <w:r w:rsidRPr="00292169">
        <w:t xml:space="preserve">В соответствии с </w:t>
      </w:r>
      <w:hyperlink r:id="rId9" w:history="1">
        <w:r w:rsidRPr="00292169">
          <w:t>Указом</w:t>
        </w:r>
      </w:hyperlink>
      <w:r w:rsidRPr="00292169">
        <w:t xml:space="preserve"> Президента Республики Беларусь от 24 июня 2008 г. N 348 "О таксах для определения размера возмещения вреда, причиненного окружающей среде" и со </w:t>
      </w:r>
      <w:hyperlink r:id="rId10" w:history="1">
        <w:r w:rsidRPr="00292169">
          <w:t>статьей 2</w:t>
        </w:r>
      </w:hyperlink>
      <w:r w:rsidRPr="00292169">
        <w:t xml:space="preserve"> Закона Республики Беларусь от 21 декабря 2007 года "О внесении дополнений и изменений в Закон Республики Беларусь "Об охране окружающей среды</w:t>
      </w:r>
      <w:bookmarkStart w:id="0" w:name="_GoBack"/>
      <w:bookmarkEnd w:id="0"/>
      <w:r w:rsidRPr="00292169">
        <w:t>" по вопросам экологической информации и возмещения экологического вреда" Совет Министров Республики Беларусь ПОСТАНОВЛЯЕТ:</w:t>
      </w:r>
    </w:p>
    <w:p w:rsidR="00443D55" w:rsidRPr="00292169" w:rsidRDefault="00443D55">
      <w:pPr>
        <w:pStyle w:val="ConsPlusNormal"/>
        <w:ind w:firstLine="540"/>
        <w:jc w:val="both"/>
      </w:pPr>
      <w:r w:rsidRPr="00292169">
        <w:t xml:space="preserve">1. Утвердить прилагаемое </w:t>
      </w:r>
      <w:hyperlink w:anchor="P47" w:history="1">
        <w:r w:rsidRPr="00292169">
          <w:t>Положение</w:t>
        </w:r>
      </w:hyperlink>
      <w:r w:rsidRPr="00292169">
        <w:t xml:space="preserve"> о порядке исчисления размера возмещения вреда, причиненного окружающей среде, и составления акта об установлении факта причинения вреда окружающей среде.</w:t>
      </w:r>
    </w:p>
    <w:p w:rsidR="00443D55" w:rsidRPr="00292169" w:rsidRDefault="00443D55">
      <w:pPr>
        <w:pStyle w:val="ConsPlusNormal"/>
        <w:ind w:firstLine="540"/>
        <w:jc w:val="both"/>
      </w:pPr>
      <w:r w:rsidRPr="00292169">
        <w:t>2. Внести дополнения и изменения в следующие постановления Совета Министров Республики Беларусь:</w:t>
      </w:r>
    </w:p>
    <w:p w:rsidR="00443D55" w:rsidRPr="00292169" w:rsidRDefault="00443D55">
      <w:pPr>
        <w:pStyle w:val="ConsPlusNormal"/>
        <w:ind w:firstLine="540"/>
        <w:jc w:val="both"/>
      </w:pPr>
      <w:r w:rsidRPr="00292169">
        <w:t>2.1</w:t>
      </w:r>
      <w:proofErr w:type="gramStart"/>
      <w:r w:rsidRPr="00292169">
        <w:t>. утратил</w:t>
      </w:r>
      <w:proofErr w:type="gramEnd"/>
      <w:r w:rsidRPr="00292169">
        <w:t xml:space="preserve"> силу;</w:t>
      </w:r>
    </w:p>
    <w:p w:rsidR="00443D55" w:rsidRPr="00292169" w:rsidRDefault="00443D55">
      <w:pPr>
        <w:pStyle w:val="ConsPlusNormal"/>
        <w:jc w:val="both"/>
      </w:pPr>
      <w:r w:rsidRPr="00292169">
        <w:t>(</w:t>
      </w:r>
      <w:proofErr w:type="spellStart"/>
      <w:proofErr w:type="gramStart"/>
      <w:r w:rsidRPr="00292169">
        <w:t>пп</w:t>
      </w:r>
      <w:proofErr w:type="spellEnd"/>
      <w:r w:rsidRPr="00292169">
        <w:t>.</w:t>
      </w:r>
      <w:proofErr w:type="gramEnd"/>
      <w:r w:rsidRPr="00292169">
        <w:t xml:space="preserve"> 2.1 утратил силу. - </w:t>
      </w:r>
      <w:hyperlink r:id="rId11" w:history="1">
        <w:r w:rsidRPr="00292169">
          <w:t>Постановление</w:t>
        </w:r>
      </w:hyperlink>
      <w:r w:rsidRPr="00292169">
        <w:t xml:space="preserve"> Совмина от 29.06.2011 N 867)</w:t>
      </w:r>
    </w:p>
    <w:p w:rsidR="00443D55" w:rsidRPr="00292169" w:rsidRDefault="00443D55">
      <w:pPr>
        <w:pStyle w:val="ConsPlusNormal"/>
        <w:ind w:firstLine="540"/>
        <w:jc w:val="both"/>
      </w:pPr>
      <w:r w:rsidRPr="00292169">
        <w:t>2.2</w:t>
      </w:r>
      <w:proofErr w:type="gramStart"/>
      <w:r w:rsidRPr="00292169">
        <w:t>. утратил</w:t>
      </w:r>
      <w:proofErr w:type="gramEnd"/>
      <w:r w:rsidRPr="00292169">
        <w:t xml:space="preserve"> силу;</w:t>
      </w:r>
    </w:p>
    <w:p w:rsidR="00443D55" w:rsidRPr="00292169" w:rsidRDefault="00443D55">
      <w:pPr>
        <w:pStyle w:val="ConsPlusNormal"/>
        <w:jc w:val="both"/>
      </w:pPr>
      <w:r w:rsidRPr="00292169">
        <w:t>(</w:t>
      </w:r>
      <w:proofErr w:type="spellStart"/>
      <w:proofErr w:type="gramStart"/>
      <w:r w:rsidRPr="00292169">
        <w:t>пп</w:t>
      </w:r>
      <w:proofErr w:type="spellEnd"/>
      <w:r w:rsidRPr="00292169">
        <w:t>.</w:t>
      </w:r>
      <w:proofErr w:type="gramEnd"/>
      <w:r w:rsidRPr="00292169">
        <w:t xml:space="preserve"> 2.2 утратил силу. - </w:t>
      </w:r>
      <w:hyperlink r:id="rId12" w:history="1">
        <w:r w:rsidRPr="00292169">
          <w:t>Постановление</w:t>
        </w:r>
      </w:hyperlink>
      <w:r w:rsidRPr="00292169">
        <w:t xml:space="preserve"> Совмина от 29.06.2011 N 867)</w:t>
      </w:r>
    </w:p>
    <w:p w:rsidR="00443D55" w:rsidRPr="00292169" w:rsidRDefault="00443D55">
      <w:pPr>
        <w:pStyle w:val="ConsPlusNormal"/>
        <w:ind w:firstLine="540"/>
        <w:jc w:val="both"/>
      </w:pPr>
      <w:r w:rsidRPr="00292169">
        <w:t>2.3</w:t>
      </w:r>
      <w:proofErr w:type="gramStart"/>
      <w:r w:rsidRPr="00292169">
        <w:t>. в</w:t>
      </w:r>
      <w:proofErr w:type="gramEnd"/>
      <w:r w:rsidRPr="00292169">
        <w:t xml:space="preserve"> </w:t>
      </w:r>
      <w:hyperlink r:id="rId13" w:history="1">
        <w:r w:rsidRPr="00292169">
          <w:t>Положении</w:t>
        </w:r>
      </w:hyperlink>
      <w:r w:rsidRPr="00292169">
        <w:t xml:space="preserve"> о Министерстве лесного хозяйства Республики Беларусь, утвержденном постановлением Совета Министров Республики Беларусь от 16 марта 2004 г. N 298 "Вопросы Министерства лесного хозяйства Республики Беларусь" (Национальный реестр правовых актов Республики Беларусь, 2004 г., N 52, 5/13979; 2006 г., N 73, 5/22271):</w:t>
      </w:r>
    </w:p>
    <w:p w:rsidR="00443D55" w:rsidRPr="00292169" w:rsidRDefault="00292169">
      <w:pPr>
        <w:pStyle w:val="ConsPlusNormal"/>
        <w:ind w:firstLine="540"/>
        <w:jc w:val="both"/>
      </w:pPr>
      <w:hyperlink r:id="rId14" w:history="1">
        <w:proofErr w:type="gramStart"/>
        <w:r w:rsidR="00443D55" w:rsidRPr="00292169">
          <w:t>пункт</w:t>
        </w:r>
        <w:proofErr w:type="gramEnd"/>
        <w:r w:rsidR="00443D55" w:rsidRPr="00292169">
          <w:t xml:space="preserve"> 4</w:t>
        </w:r>
      </w:hyperlink>
      <w:r w:rsidR="00443D55" w:rsidRPr="00292169">
        <w:t xml:space="preserve"> дополнить подпунктом 4.20-1 следующего содержания:</w:t>
      </w:r>
    </w:p>
    <w:p w:rsidR="00443D55" w:rsidRPr="00292169" w:rsidRDefault="00443D55">
      <w:pPr>
        <w:pStyle w:val="ConsPlusNormal"/>
        <w:ind w:firstLine="540"/>
        <w:jc w:val="both"/>
      </w:pPr>
      <w:r w:rsidRPr="00292169">
        <w:t>"4.20-1. устанавливает расчетные методы определения вреда, причиненного лесам;";</w:t>
      </w:r>
    </w:p>
    <w:p w:rsidR="00443D55" w:rsidRPr="00292169" w:rsidRDefault="00292169">
      <w:pPr>
        <w:pStyle w:val="ConsPlusNormal"/>
        <w:ind w:firstLine="540"/>
        <w:jc w:val="both"/>
      </w:pPr>
      <w:hyperlink r:id="rId15" w:history="1">
        <w:proofErr w:type="gramStart"/>
        <w:r w:rsidR="00443D55" w:rsidRPr="00292169">
          <w:t>пункт</w:t>
        </w:r>
        <w:proofErr w:type="gramEnd"/>
        <w:r w:rsidR="00443D55" w:rsidRPr="00292169">
          <w:t xml:space="preserve"> 5</w:t>
        </w:r>
      </w:hyperlink>
      <w:r w:rsidR="00443D55" w:rsidRPr="00292169">
        <w:t xml:space="preserve"> дополнить подпунктами 5.3 и 5.4 следующего содержания:</w:t>
      </w:r>
    </w:p>
    <w:p w:rsidR="00443D55" w:rsidRPr="00292169" w:rsidRDefault="00443D55">
      <w:pPr>
        <w:pStyle w:val="ConsPlusNormal"/>
        <w:ind w:firstLine="540"/>
        <w:jc w:val="both"/>
      </w:pPr>
      <w:r w:rsidRPr="00292169">
        <w:t>"5.3. предъявлять претензии юридическим лицам или гражданам, причинившим вред лесам, окружающей среде в результате незаконного изъятия или уничтожения диких животных и вредного воздействия на среду их обитания, и иски в суд о возмещении вреда, причиненного лесам, окружающей среде в результате незаконного изъятия или уничтожения диких животных и вредного воздействия на среду их обитания, а также иски в суд о прекращении юридическими лицами или гражданами хозяйственной и иной деятельности, оказывающей вредное воздействие на леса, диких животных и среду их обитания;</w:t>
      </w:r>
    </w:p>
    <w:p w:rsidR="00443D55" w:rsidRPr="00292169" w:rsidRDefault="00443D55">
      <w:pPr>
        <w:pStyle w:val="ConsPlusNormal"/>
        <w:ind w:firstLine="540"/>
        <w:jc w:val="both"/>
      </w:pPr>
      <w:r w:rsidRPr="00292169">
        <w:t>5.4</w:t>
      </w:r>
      <w:proofErr w:type="gramStart"/>
      <w:r w:rsidRPr="00292169">
        <w:t>. принимать</w:t>
      </w:r>
      <w:proofErr w:type="gramEnd"/>
      <w:r w:rsidRPr="00292169">
        <w:t xml:space="preserve"> решения о полном или частичном приостановлении до устранения выявленного нарушения хозяйственной и иной деятельности юридических лиц и граждан, оказывающей вредное воздействие на леса, диких животных и среду их обитания;";</w:t>
      </w:r>
    </w:p>
    <w:p w:rsidR="00443D55" w:rsidRPr="00292169" w:rsidRDefault="00443D55">
      <w:pPr>
        <w:pStyle w:val="ConsPlusNormal"/>
        <w:ind w:firstLine="540"/>
        <w:jc w:val="both"/>
      </w:pPr>
      <w:r w:rsidRPr="00292169">
        <w:t>2.4</w:t>
      </w:r>
      <w:proofErr w:type="gramStart"/>
      <w:r w:rsidRPr="00292169">
        <w:t>. утратил</w:t>
      </w:r>
      <w:proofErr w:type="gramEnd"/>
      <w:r w:rsidRPr="00292169">
        <w:t xml:space="preserve"> силу.</w:t>
      </w:r>
    </w:p>
    <w:p w:rsidR="00443D55" w:rsidRPr="00292169" w:rsidRDefault="00443D55">
      <w:pPr>
        <w:pStyle w:val="ConsPlusNormal"/>
        <w:jc w:val="both"/>
      </w:pPr>
      <w:r w:rsidRPr="00292169">
        <w:t>(</w:t>
      </w:r>
      <w:proofErr w:type="spellStart"/>
      <w:proofErr w:type="gramStart"/>
      <w:r w:rsidRPr="00292169">
        <w:t>пп</w:t>
      </w:r>
      <w:proofErr w:type="spellEnd"/>
      <w:r w:rsidRPr="00292169">
        <w:t>.</w:t>
      </w:r>
      <w:proofErr w:type="gramEnd"/>
      <w:r w:rsidRPr="00292169">
        <w:t xml:space="preserve"> 2.4 утратил силу с 1 июля 2013 года. - </w:t>
      </w:r>
      <w:hyperlink r:id="rId16" w:history="1">
        <w:r w:rsidRPr="00292169">
          <w:t>Постановление</w:t>
        </w:r>
      </w:hyperlink>
      <w:r w:rsidRPr="00292169">
        <w:t xml:space="preserve"> Совмина от 20.06.2013 N 503)</w:t>
      </w:r>
    </w:p>
    <w:p w:rsidR="00443D55" w:rsidRPr="00292169" w:rsidRDefault="00443D55">
      <w:pPr>
        <w:pStyle w:val="ConsPlusNormal"/>
        <w:ind w:firstLine="540"/>
        <w:jc w:val="both"/>
      </w:pPr>
      <w:r w:rsidRPr="00292169">
        <w:t>3. Признать утратившими силу:</w:t>
      </w:r>
    </w:p>
    <w:p w:rsidR="00443D55" w:rsidRPr="00292169" w:rsidRDefault="00292169">
      <w:pPr>
        <w:pStyle w:val="ConsPlusNormal"/>
        <w:ind w:firstLine="540"/>
        <w:jc w:val="both"/>
      </w:pPr>
      <w:hyperlink r:id="rId17" w:history="1">
        <w:proofErr w:type="gramStart"/>
        <w:r w:rsidR="00443D55" w:rsidRPr="00292169">
          <w:t>постановление</w:t>
        </w:r>
        <w:proofErr w:type="gramEnd"/>
      </w:hyperlink>
      <w:r w:rsidR="00443D55" w:rsidRPr="00292169">
        <w:t xml:space="preserve"> Совета Министров Республики Беларусь от 30 октября 1993 г. N 750 "О материальной ответственности за ущерб, причиненный лесному хозяйству" (СП Республики Беларусь, 1993 г., N 31, ст. 604);</w:t>
      </w:r>
    </w:p>
    <w:p w:rsidR="00443D55" w:rsidRPr="00292169" w:rsidRDefault="00292169">
      <w:pPr>
        <w:pStyle w:val="ConsPlusNormal"/>
        <w:ind w:firstLine="540"/>
        <w:jc w:val="both"/>
      </w:pPr>
      <w:hyperlink r:id="rId18" w:history="1">
        <w:proofErr w:type="gramStart"/>
        <w:r w:rsidR="00443D55" w:rsidRPr="00292169">
          <w:t>подпункт</w:t>
        </w:r>
        <w:proofErr w:type="gramEnd"/>
        <w:r w:rsidR="00443D55" w:rsidRPr="00292169">
          <w:t xml:space="preserve"> 1.1 пункта 1</w:t>
        </w:r>
      </w:hyperlink>
      <w:r w:rsidR="00443D55" w:rsidRPr="00292169">
        <w:t xml:space="preserve"> постановления Совета Министров Республики Беларусь от 25 ноября 2002 г. N 1638 "Об изменении, признании утратившим силу некоторых решений Правительства Республики Беларусь" (Национальный реестр правовых актов Республики Беларусь, 2002 г., N 133, 5/11532);</w:t>
      </w:r>
    </w:p>
    <w:p w:rsidR="00443D55" w:rsidRPr="00292169" w:rsidRDefault="00292169">
      <w:pPr>
        <w:pStyle w:val="ConsPlusNormal"/>
        <w:ind w:firstLine="540"/>
        <w:jc w:val="both"/>
      </w:pPr>
      <w:hyperlink r:id="rId19" w:history="1">
        <w:proofErr w:type="gramStart"/>
        <w:r w:rsidR="00443D55" w:rsidRPr="00292169">
          <w:t>подпункт</w:t>
        </w:r>
        <w:proofErr w:type="gramEnd"/>
        <w:r w:rsidR="00443D55" w:rsidRPr="00292169">
          <w:t xml:space="preserve"> 1.1 пункта 1</w:t>
        </w:r>
      </w:hyperlink>
      <w:r w:rsidR="00443D55" w:rsidRPr="00292169">
        <w:t xml:space="preserve"> постановления Совета Министров Республики Беларусь от 22 сентября 2004 г. N 1179 "О внесении изменений и дополнений в некоторые постановления Совета Министров </w:t>
      </w:r>
      <w:r w:rsidR="00443D55" w:rsidRPr="00292169">
        <w:lastRenderedPageBreak/>
        <w:t>Республики Беларусь" (Национальный реестр правовых актов Республики Беларусь, 2004 г., N 154, 5/14885).</w:t>
      </w:r>
    </w:p>
    <w:p w:rsidR="00443D55" w:rsidRPr="00292169" w:rsidRDefault="00443D55">
      <w:pPr>
        <w:pStyle w:val="ConsPlusNormal"/>
        <w:ind w:firstLine="540"/>
        <w:jc w:val="both"/>
      </w:pPr>
      <w:bookmarkStart w:id="1" w:name="P32"/>
      <w:bookmarkEnd w:id="1"/>
      <w:r w:rsidRPr="00292169">
        <w:t>4. Министерству природных ресурсов и охраны окружающей среды и другим республиканским органам государственного управления привести свои нормативные правовые акты в соответствие с настоящим постановлением и принять иные меры, направленные на его реализацию.</w:t>
      </w:r>
    </w:p>
    <w:p w:rsidR="00443D55" w:rsidRPr="00292169" w:rsidRDefault="00443D55">
      <w:pPr>
        <w:pStyle w:val="ConsPlusNormal"/>
        <w:ind w:firstLine="540"/>
        <w:jc w:val="both"/>
      </w:pPr>
      <w:r w:rsidRPr="00292169">
        <w:t xml:space="preserve">5. Настоящее постановление вступает в силу с 1 июля 2008 г., за исключением </w:t>
      </w:r>
      <w:hyperlink w:anchor="P32" w:history="1">
        <w:r w:rsidRPr="00292169">
          <w:t>пункта 4</w:t>
        </w:r>
      </w:hyperlink>
      <w:r w:rsidRPr="00292169">
        <w:t>, который вступает в силу со дня официального опубликования данного постановления.</w:t>
      </w:r>
    </w:p>
    <w:p w:rsidR="00443D55" w:rsidRPr="00292169" w:rsidRDefault="00443D55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43D55" w:rsidRPr="0029216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43D55" w:rsidRPr="00292169" w:rsidRDefault="00443D55">
            <w:pPr>
              <w:pStyle w:val="ConsPlusNormal"/>
            </w:pPr>
            <w:r w:rsidRPr="00292169"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43D55" w:rsidRPr="00292169" w:rsidRDefault="00443D55">
            <w:pPr>
              <w:pStyle w:val="ConsPlusNormal"/>
              <w:jc w:val="right"/>
            </w:pPr>
            <w:proofErr w:type="spellStart"/>
            <w:r w:rsidRPr="00292169">
              <w:t>С.Сидорский</w:t>
            </w:r>
            <w:proofErr w:type="spellEnd"/>
          </w:p>
        </w:tc>
      </w:tr>
    </w:tbl>
    <w:p w:rsidR="00443D55" w:rsidRPr="00292169" w:rsidRDefault="00443D55">
      <w:pPr>
        <w:pStyle w:val="ConsPlusNormal"/>
        <w:jc w:val="both"/>
      </w:pPr>
    </w:p>
    <w:p w:rsidR="00443D55" w:rsidRPr="00292169" w:rsidRDefault="00443D55">
      <w:pPr>
        <w:pStyle w:val="ConsPlusNormal"/>
        <w:jc w:val="both"/>
      </w:pPr>
    </w:p>
    <w:p w:rsidR="00443D55" w:rsidRPr="00292169" w:rsidRDefault="00443D55">
      <w:pPr>
        <w:pStyle w:val="ConsPlusNormal"/>
        <w:jc w:val="both"/>
      </w:pPr>
    </w:p>
    <w:p w:rsidR="00443D55" w:rsidRPr="00292169" w:rsidRDefault="00443D55">
      <w:pPr>
        <w:pStyle w:val="ConsPlusNormal"/>
        <w:jc w:val="both"/>
      </w:pPr>
    </w:p>
    <w:p w:rsidR="00443D55" w:rsidRPr="00292169" w:rsidRDefault="00443D55">
      <w:pPr>
        <w:pStyle w:val="ConsPlusNormal"/>
        <w:jc w:val="both"/>
      </w:pPr>
    </w:p>
    <w:p w:rsidR="00443D55" w:rsidRPr="00292169" w:rsidRDefault="00443D55" w:rsidP="009D66EF">
      <w:pPr>
        <w:pStyle w:val="ConsPlusNonformat"/>
        <w:jc w:val="both"/>
        <w:rPr>
          <w:sz w:val="2"/>
          <w:szCs w:val="2"/>
        </w:rPr>
      </w:pPr>
      <w:r w:rsidRPr="00292169">
        <w:t xml:space="preserve">                                                       </w:t>
      </w:r>
    </w:p>
    <w:p w:rsidR="00D50BDD" w:rsidRPr="00292169" w:rsidRDefault="00292169"/>
    <w:sectPr w:rsidR="00D50BDD" w:rsidRPr="00292169" w:rsidSect="00B66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D55"/>
    <w:rsid w:val="00292169"/>
    <w:rsid w:val="003D0DDC"/>
    <w:rsid w:val="00443D55"/>
    <w:rsid w:val="0074447D"/>
    <w:rsid w:val="009D66EF"/>
    <w:rsid w:val="00BC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C3CDD-062F-4201-844C-37DE5065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D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3D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3D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3D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43D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F2CA347A473E7528885048A22EB4569C6C8733151A82D0D93777FAF641F75B05220C2CEF313DAEA7F15A6E3AY4WCL" TargetMode="External"/><Relationship Id="rId13" Type="http://schemas.openxmlformats.org/officeDocument/2006/relationships/hyperlink" Target="consultantplus://offline/ref=ACF2CA347A473E7528885048A22EB4569C6C8733151387D5DF327CA7FC49AE5707250373F83674A2A6F15A6DY3WEL" TargetMode="External"/><Relationship Id="rId18" Type="http://schemas.openxmlformats.org/officeDocument/2006/relationships/hyperlink" Target="consultantplus://offline/ref=ACF2CA347A473E7528885048A22EB4569C6C8733151387D5D8367CA7FC49AE5707250373F83674A2A6F15A6EY3W2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CF2CA347A473E7528885048A22EB4569C6C8733151A85DFD8357EFAF641F75B05220C2CEF313DAEA7F15A6D3AY4WAL" TargetMode="External"/><Relationship Id="rId12" Type="http://schemas.openxmlformats.org/officeDocument/2006/relationships/hyperlink" Target="consultantplus://offline/ref=ACF2CA347A473E7528885048A22EB4569C6C8733151A86D4DB397FFAF641F75B05220C2CEF313DAEA7F15A6B3BY4WDL" TargetMode="External"/><Relationship Id="rId17" Type="http://schemas.openxmlformats.org/officeDocument/2006/relationships/hyperlink" Target="consultantplus://offline/ref=ACF2CA347A473E7528885048A22EB4569C6C8733151987D1DA387CA7FC49AE5707Y2W5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CF2CA347A473E7528885048A22EB4569C6C8733151A85DFD8357EFAF641F75B05220C2CEF313DAEA7F15A6D3AY4WA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F2CA347A473E7528885048A22EB4569C6C8733151A86D1DD3571FAF641F75B05220C2CEF313DAEA7F15A6F3BY4WBL" TargetMode="External"/><Relationship Id="rId11" Type="http://schemas.openxmlformats.org/officeDocument/2006/relationships/hyperlink" Target="consultantplus://offline/ref=ACF2CA347A473E7528885048A22EB4569C6C8733151A86D4DB397FFAF641F75B05220C2CEF313DAEA7F15A6B3BY4WDL" TargetMode="External"/><Relationship Id="rId5" Type="http://schemas.openxmlformats.org/officeDocument/2006/relationships/hyperlink" Target="consultantplus://offline/ref=ACF2CA347A473E7528885048A22EB4569C6C8733151A86D4DB397FFAF641F75B05220C2CEF313DAEA7F15A6B3BY4WDL" TargetMode="External"/><Relationship Id="rId15" Type="http://schemas.openxmlformats.org/officeDocument/2006/relationships/hyperlink" Target="consultantplus://offline/ref=ACF2CA347A473E7528885048A22EB4569C6C8733151387D5DF327CA7FC49AE5707250373F83674A2A6F15A69Y3WDL" TargetMode="External"/><Relationship Id="rId10" Type="http://schemas.openxmlformats.org/officeDocument/2006/relationships/hyperlink" Target="consultantplus://offline/ref=ACF2CA347A473E7528885048A22EB4569C6C8733151C81DFDF337CA7FC49AE5707250373F83674A2A6F15869Y3WDL" TargetMode="External"/><Relationship Id="rId19" Type="http://schemas.openxmlformats.org/officeDocument/2006/relationships/hyperlink" Target="consultantplus://offline/ref=ACF2CA347A473E7528885048A22EB4569C6C8733151387D5DD327CA7FC49AE5707250373F83674A2A6F15A6EY3WCL" TargetMode="External"/><Relationship Id="rId4" Type="http://schemas.openxmlformats.org/officeDocument/2006/relationships/hyperlink" Target="consultantplus://offline/ref=ACF2CA347A473E7528885048A22EB4569C6C8733151A87DFD8307EFAF641F75B05220C2CEF313DAEA7F15A6E3AY4WDL" TargetMode="External"/><Relationship Id="rId9" Type="http://schemas.openxmlformats.org/officeDocument/2006/relationships/hyperlink" Target="consultantplus://offline/ref=ACF2CA347A473E7528885048A22EB4569C6C8733151385D6DE397CA7FC49AE5707250373F83674A2A6F15A6EY3WCL" TargetMode="External"/><Relationship Id="rId14" Type="http://schemas.openxmlformats.org/officeDocument/2006/relationships/hyperlink" Target="consultantplus://offline/ref=ACF2CA347A473E7528885048A22EB4569C6C8733151387D5DF327CA7FC49AE5707250373F83674A2A6F15A6AY3W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k533-2</dc:creator>
  <cp:keywords/>
  <dc:description/>
  <cp:lastModifiedBy>k533-2</cp:lastModifiedBy>
  <cp:revision>3</cp:revision>
  <dcterms:created xsi:type="dcterms:W3CDTF">2017-09-08T07:21:00Z</dcterms:created>
  <dcterms:modified xsi:type="dcterms:W3CDTF">2017-09-08T07:28:00Z</dcterms:modified>
</cp:coreProperties>
</file>