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174A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334042" w:rsidRDefault="00334042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34042">
        <w:rPr>
          <w:rFonts w:ascii="Times New Roman" w:hAnsi="Times New Roman" w:cs="Times New Roman"/>
          <w:sz w:val="30"/>
          <w:szCs w:val="30"/>
        </w:rPr>
        <w:t>Консультант по проведению ревизии брошюры «Основные этапы реализации инвестиционного проекта по ветроэнергетике»</w:t>
      </w:r>
    </w:p>
    <w:p w:rsidR="00C15448" w:rsidRDefault="00C15448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12F1" w:rsidRPr="003112F1" w:rsidRDefault="003112F1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12F1">
        <w:rPr>
          <w:rFonts w:ascii="Times New Roman" w:hAnsi="Times New Roman" w:cs="Times New Roman"/>
          <w:b/>
          <w:sz w:val="30"/>
          <w:szCs w:val="30"/>
        </w:rPr>
        <w:t>Цель найма консультанта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>Пересмотреть содержание брошюры «Основные этапы реализации инвестиционного проекта по ветроэнергетике» с целью обновления (актуализации) информации, обеспечить доступ к данной информации.</w:t>
      </w:r>
    </w:p>
    <w:p w:rsidR="00334042" w:rsidRPr="00A73B5E" w:rsidRDefault="00334042" w:rsidP="00174AC7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4C5814" w:rsidRPr="00734205" w:rsidRDefault="004C5814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5F665C">
        <w:rPr>
          <w:rFonts w:ascii="Times New Roman" w:hAnsi="Times New Roman" w:cs="Times New Roman"/>
          <w:b/>
          <w:sz w:val="30"/>
          <w:szCs w:val="30"/>
        </w:rPr>
        <w:t>выполнить</w:t>
      </w:r>
      <w:r w:rsidRPr="00734205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>Провести анализ брошюры «Основные этапы реализации инвестиционного проекта по ветроэнергетике» на предмет обновления (актуализации) представленной в ней информации, в том числе, на соответствие:</w:t>
      </w:r>
    </w:p>
    <w:p w:rsidR="00174AC7" w:rsidRPr="00174AC7" w:rsidRDefault="00174AC7" w:rsidP="00174AC7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 xml:space="preserve">требованиям, предъявляемым при реализации проектов по строительству </w:t>
      </w:r>
      <w:proofErr w:type="spellStart"/>
      <w:r w:rsidRPr="00174AC7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174AC7">
        <w:rPr>
          <w:rFonts w:ascii="Times New Roman" w:hAnsi="Times New Roman" w:cs="Times New Roman"/>
          <w:sz w:val="30"/>
          <w:szCs w:val="30"/>
        </w:rPr>
        <w:t>;</w:t>
      </w:r>
    </w:p>
    <w:p w:rsidR="00174AC7" w:rsidRPr="00174AC7" w:rsidRDefault="00174AC7" w:rsidP="00174AC7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>актуальности нормативных правовых актов и технических нормативных правовых актов, ссылки на которые приведены в брошюре;</w:t>
      </w:r>
    </w:p>
    <w:p w:rsidR="00174AC7" w:rsidRPr="00174AC7" w:rsidRDefault="00174AC7" w:rsidP="00174AC7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 xml:space="preserve">перечню административных процедур, исполнение которых требуется при реализации проектов по строительству </w:t>
      </w:r>
      <w:proofErr w:type="spellStart"/>
      <w:r w:rsidRPr="00174AC7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174AC7">
        <w:rPr>
          <w:rFonts w:ascii="Times New Roman" w:hAnsi="Times New Roman" w:cs="Times New Roman"/>
          <w:sz w:val="30"/>
          <w:szCs w:val="30"/>
        </w:rPr>
        <w:t>.</w:t>
      </w: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 xml:space="preserve">Привести текст брошюры в актуальное состояние. </w:t>
      </w: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 xml:space="preserve">Представить обновленную и актуализированную брошюру в печатном и электронном (формат </w:t>
      </w:r>
      <w:r w:rsidRPr="00174AC7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174AC7">
        <w:rPr>
          <w:rFonts w:ascii="Times New Roman" w:hAnsi="Times New Roman" w:cs="Times New Roman"/>
          <w:sz w:val="30"/>
          <w:szCs w:val="30"/>
        </w:rPr>
        <w:t>) виде.</w:t>
      </w:r>
    </w:p>
    <w:p w:rsidR="00174AC7" w:rsidRPr="00174AC7" w:rsidRDefault="00174AC7" w:rsidP="00174A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>Для обеспечения широкого доступа заинтересованных к информации, содержащейся в брошюре, Консультант должен изложить текст таким образом, чтобы при размещении его в сети Интернет на сайте Проекта можно было бы оперативно актуализировать данные по мере внесения изменений в законодательство республики Беларусь. При этом способами оперативной актуализации данных могут быть интерактивные ссылки на официальные нормативные правовые ресурсы (</w:t>
      </w:r>
      <w:proofErr w:type="gramStart"/>
      <w:r w:rsidRPr="00174AC7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Pr="00174AC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174AC7">
        <w:rPr>
          <w:rFonts w:ascii="Times New Roman" w:hAnsi="Times New Roman" w:cs="Times New Roman"/>
          <w:sz w:val="30"/>
          <w:szCs w:val="30"/>
          <w:lang w:val="en-US"/>
        </w:rPr>
        <w:t>pravo</w:t>
      </w:r>
      <w:proofErr w:type="spellEnd"/>
      <w:r w:rsidRPr="00174AC7">
        <w:rPr>
          <w:rFonts w:ascii="Times New Roman" w:hAnsi="Times New Roman" w:cs="Times New Roman"/>
          <w:sz w:val="30"/>
          <w:szCs w:val="30"/>
        </w:rPr>
        <w:t>.</w:t>
      </w:r>
      <w:r w:rsidRPr="00174AC7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74AC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74AC7">
        <w:rPr>
          <w:rFonts w:ascii="Times New Roman" w:hAnsi="Times New Roman" w:cs="Times New Roman"/>
          <w:sz w:val="30"/>
          <w:szCs w:val="30"/>
          <w:lang w:val="en-US"/>
        </w:rPr>
        <w:t>tnpa</w:t>
      </w:r>
      <w:proofErr w:type="spellEnd"/>
      <w:r w:rsidRPr="00174AC7">
        <w:rPr>
          <w:rFonts w:ascii="Times New Roman" w:hAnsi="Times New Roman" w:cs="Times New Roman"/>
          <w:sz w:val="30"/>
          <w:szCs w:val="30"/>
        </w:rPr>
        <w:t>.</w:t>
      </w:r>
      <w:r w:rsidRPr="00174AC7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74AC7">
        <w:rPr>
          <w:rFonts w:ascii="Times New Roman" w:hAnsi="Times New Roman" w:cs="Times New Roman"/>
          <w:sz w:val="30"/>
          <w:szCs w:val="30"/>
        </w:rPr>
        <w:t>), ссылки на административные процедуры соответствующих органов государственного управления (адреса официальных сайтов).</w:t>
      </w: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>Консультант должен оказать содействие в размещении итогового текста брошюры на сайте Проекта, в том числе, проверить работоспособность интерактивных ссылок.</w:t>
      </w:r>
    </w:p>
    <w:p w:rsidR="00174AC7" w:rsidRPr="00174AC7" w:rsidRDefault="00174AC7" w:rsidP="00174A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AC7" w:rsidRPr="00174AC7" w:rsidRDefault="00174AC7" w:rsidP="0017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lastRenderedPageBreak/>
        <w:t xml:space="preserve">Брошюра размещена по адресу: </w:t>
      </w:r>
      <w:hyperlink r:id="rId8" w:history="1">
        <w:r w:rsidRPr="00174AC7">
          <w:rPr>
            <w:rStyle w:val="a7"/>
            <w:rFonts w:ascii="Times New Roman" w:hAnsi="Times New Roman" w:cs="Times New Roman"/>
            <w:sz w:val="30"/>
            <w:szCs w:val="30"/>
          </w:rPr>
          <w:t>https://www.windpower.by/publications/</w:t>
        </w:r>
      </w:hyperlink>
    </w:p>
    <w:p w:rsidR="004C5814" w:rsidRPr="00754287" w:rsidRDefault="004C5814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4AC7" w:rsidRPr="00174AC7" w:rsidRDefault="00174AC7" w:rsidP="00174AC7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174AC7">
        <w:rPr>
          <w:rFonts w:ascii="Times New Roman" w:hAnsi="Times New Roman"/>
          <w:color w:val="auto"/>
          <w:sz w:val="30"/>
          <w:szCs w:val="30"/>
        </w:rPr>
        <w:t>Высшее техническое и(или) экономическое образование, высшее образование в области энергетики, возобновляемой энергетики, экономики, естественных наук. Высшее образование в области энергетики, возобновляемой энергетики является преимуществом).</w:t>
      </w:r>
    </w:p>
    <w:p w:rsidR="00174AC7" w:rsidRPr="00174AC7" w:rsidRDefault="00174AC7" w:rsidP="00174AC7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174AC7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174AC7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опытом предшествующей профессиональной деятельности (не менее 5 лет).</w:t>
      </w:r>
    </w:p>
    <w:p w:rsidR="00174AC7" w:rsidRPr="00174AC7" w:rsidRDefault="00174AC7" w:rsidP="00174AC7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174AC7">
        <w:rPr>
          <w:rFonts w:ascii="Times New Roman" w:hAnsi="Times New Roman"/>
          <w:color w:val="auto"/>
          <w:sz w:val="30"/>
          <w:szCs w:val="30"/>
        </w:rPr>
        <w:t>Опыт реализации проектов по ветроэнергетике в Республике Беларусь (участие в реализации минимум 1 проекта по ветроэнергетике за последние 3 года).</w:t>
      </w:r>
    </w:p>
    <w:p w:rsidR="00174AC7" w:rsidRP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AC7">
        <w:rPr>
          <w:rFonts w:ascii="Times New Roman" w:hAnsi="Times New Roman"/>
          <w:sz w:val="30"/>
          <w:szCs w:val="30"/>
        </w:rPr>
        <w:t>Знание английского языка (письменного и устного) является преимуществом.</w:t>
      </w:r>
    </w:p>
    <w:p w:rsidR="00174AC7" w:rsidRDefault="00174AC7" w:rsidP="00174A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5814" w:rsidRPr="00D60B40" w:rsidRDefault="004C5814" w:rsidP="00174AC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BA2EDC" w:rsidRDefault="005F665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F665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5F665C" w:rsidRPr="005F665C" w:rsidRDefault="005F665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174AC7" w:rsidRPr="00174AC7">
        <w:rPr>
          <w:rFonts w:ascii="Times New Roman" w:hAnsi="Times New Roman"/>
          <w:sz w:val="30"/>
          <w:szCs w:val="30"/>
        </w:rPr>
        <w:t>08</w:t>
      </w:r>
      <w:r>
        <w:rPr>
          <w:rFonts w:ascii="Times New Roman" w:hAnsi="Times New Roman"/>
          <w:sz w:val="30"/>
          <w:szCs w:val="30"/>
        </w:rPr>
        <w:t xml:space="preserve"> </w:t>
      </w:r>
      <w:r w:rsidR="00174AC7">
        <w:rPr>
          <w:rFonts w:ascii="Times New Roman" w:hAnsi="Times New Roman"/>
          <w:sz w:val="30"/>
          <w:szCs w:val="30"/>
        </w:rPr>
        <w:t xml:space="preserve">ноября 2018 г. </w:t>
      </w:r>
      <w:r w:rsidR="004C5814" w:rsidRPr="00D60B40">
        <w:rPr>
          <w:rFonts w:ascii="Times New Roman" w:hAnsi="Times New Roman"/>
          <w:sz w:val="30"/>
          <w:szCs w:val="30"/>
        </w:rPr>
        <w:t xml:space="preserve">по </w:t>
      </w:r>
      <w:r w:rsidR="00174AC7">
        <w:rPr>
          <w:rFonts w:ascii="Times New Roman" w:hAnsi="Times New Roman"/>
          <w:sz w:val="30"/>
          <w:szCs w:val="30"/>
        </w:rPr>
        <w:t>10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174AC7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201</w:t>
      </w:r>
      <w:r w:rsidR="00754287" w:rsidRPr="00A37B97">
        <w:rPr>
          <w:rFonts w:ascii="Times New Roman" w:hAnsi="Times New Roman"/>
          <w:sz w:val="30"/>
          <w:szCs w:val="30"/>
        </w:rPr>
        <w:t>8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9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174AC7">
        <w:rPr>
          <w:rFonts w:ascii="Times New Roman" w:hAnsi="Times New Roman" w:cs="Times New Roman"/>
          <w:b/>
          <w:sz w:val="30"/>
          <w:szCs w:val="30"/>
        </w:rPr>
        <w:t>05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844394">
        <w:rPr>
          <w:rFonts w:ascii="Times New Roman" w:hAnsi="Times New Roman" w:cs="Times New Roman"/>
          <w:b/>
          <w:sz w:val="30"/>
          <w:szCs w:val="30"/>
        </w:rPr>
        <w:t>1</w:t>
      </w:r>
      <w:r w:rsidR="00174AC7">
        <w:rPr>
          <w:rFonts w:ascii="Times New Roman" w:hAnsi="Times New Roman" w:cs="Times New Roman"/>
          <w:b/>
          <w:sz w:val="30"/>
          <w:szCs w:val="30"/>
        </w:rPr>
        <w:t>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BA2EDC">
        <w:rPr>
          <w:rFonts w:ascii="Times New Roman" w:hAnsi="Times New Roman" w:cs="Times New Roman"/>
          <w:b/>
          <w:sz w:val="30"/>
          <w:szCs w:val="30"/>
        </w:rPr>
        <w:t>8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174AC7">
        <w:rPr>
          <w:rFonts w:ascii="Times New Roman" w:hAnsi="Times New Roman" w:cs="Times New Roman"/>
          <w:b/>
          <w:sz w:val="30"/>
          <w:szCs w:val="30"/>
        </w:rPr>
        <w:t>1</w:t>
      </w:r>
      <w:bookmarkStart w:id="0" w:name="_GoBack"/>
      <w:bookmarkEnd w:id="0"/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0A" w:rsidRDefault="0004200A" w:rsidP="00A11D6C">
      <w:pPr>
        <w:spacing w:after="0" w:line="240" w:lineRule="auto"/>
      </w:pPr>
      <w:r>
        <w:separator/>
      </w:r>
    </w:p>
  </w:endnote>
  <w:endnote w:type="continuationSeparator" w:id="0">
    <w:p w:rsidR="0004200A" w:rsidRDefault="0004200A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0A" w:rsidRDefault="0004200A" w:rsidP="00A11D6C">
      <w:pPr>
        <w:spacing w:after="0" w:line="240" w:lineRule="auto"/>
      </w:pPr>
      <w:r>
        <w:separator/>
      </w:r>
    </w:p>
  </w:footnote>
  <w:footnote w:type="continuationSeparator" w:id="0">
    <w:p w:rsidR="0004200A" w:rsidRDefault="0004200A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174AC7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3"/>
    <w:rsid w:val="00001F9E"/>
    <w:rsid w:val="0004200A"/>
    <w:rsid w:val="00053B61"/>
    <w:rsid w:val="0006789F"/>
    <w:rsid w:val="0010254A"/>
    <w:rsid w:val="001245B6"/>
    <w:rsid w:val="0013602C"/>
    <w:rsid w:val="00140074"/>
    <w:rsid w:val="00151668"/>
    <w:rsid w:val="0015730C"/>
    <w:rsid w:val="00174AC7"/>
    <w:rsid w:val="00176025"/>
    <w:rsid w:val="00193620"/>
    <w:rsid w:val="001D1673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12F1"/>
    <w:rsid w:val="003266C0"/>
    <w:rsid w:val="003315E3"/>
    <w:rsid w:val="00334018"/>
    <w:rsid w:val="00334042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5D3E0A"/>
    <w:rsid w:val="005F665C"/>
    <w:rsid w:val="00607990"/>
    <w:rsid w:val="006B7389"/>
    <w:rsid w:val="00734205"/>
    <w:rsid w:val="0074678F"/>
    <w:rsid w:val="00754287"/>
    <w:rsid w:val="007E388E"/>
    <w:rsid w:val="00844394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D7930"/>
    <w:rsid w:val="009F710B"/>
    <w:rsid w:val="00A11D6C"/>
    <w:rsid w:val="00A30A2A"/>
    <w:rsid w:val="00A37B97"/>
    <w:rsid w:val="00A407CE"/>
    <w:rsid w:val="00A409D2"/>
    <w:rsid w:val="00A73B5E"/>
    <w:rsid w:val="00AC1823"/>
    <w:rsid w:val="00B07277"/>
    <w:rsid w:val="00B20006"/>
    <w:rsid w:val="00B3605A"/>
    <w:rsid w:val="00BA2EDC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  <w:style w:type="character" w:styleId="a8">
    <w:name w:val="annotation reference"/>
    <w:basedOn w:val="a0"/>
    <w:uiPriority w:val="99"/>
    <w:semiHidden/>
    <w:unhideWhenUsed/>
    <w:rsid w:val="005F66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6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66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6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65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power.by/public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258A-0AF4-45C0-BF95-C3F4F6C6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3</cp:revision>
  <dcterms:created xsi:type="dcterms:W3CDTF">2018-10-29T12:42:00Z</dcterms:created>
  <dcterms:modified xsi:type="dcterms:W3CDTF">2018-10-29T12:47:00Z</dcterms:modified>
</cp:coreProperties>
</file>