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F2" w:rsidRDefault="00E52DF2">
      <w:pPr>
        <w:pStyle w:val="newncpi"/>
        <w:spacing w:before="180"/>
        <w:ind w:right="-57" w:firstLine="0"/>
      </w:pPr>
    </w:p>
    <w:p w:rsidR="005F1F2E" w:rsidRDefault="005F1F2E" w:rsidP="00C02D3D">
      <w:pPr>
        <w:pStyle w:val="11"/>
        <w:spacing w:line="280" w:lineRule="exact"/>
        <w:outlineLvl w:val="0"/>
      </w:pPr>
      <w:r>
        <w:t xml:space="preserve">О схеме национальной </w:t>
      </w:r>
    </w:p>
    <w:p w:rsidR="005F1F2E" w:rsidRDefault="005F1F2E" w:rsidP="005F1F2E">
      <w:pPr>
        <w:pStyle w:val="11"/>
        <w:spacing w:line="280" w:lineRule="exact"/>
      </w:pPr>
      <w:r>
        <w:t xml:space="preserve">экологической сети </w:t>
      </w:r>
    </w:p>
    <w:p w:rsidR="00E52DF2" w:rsidRDefault="00E52DF2">
      <w:pPr>
        <w:pStyle w:val="newncpi"/>
        <w:ind w:firstLine="0"/>
      </w:pPr>
    </w:p>
    <w:p w:rsidR="00E52DF2" w:rsidRDefault="00E52DF2">
      <w:pPr>
        <w:pStyle w:val="newncpi"/>
        <w:ind w:firstLine="0"/>
      </w:pPr>
    </w:p>
    <w:p w:rsidR="00E52DF2" w:rsidRPr="008956AC" w:rsidRDefault="00731EDF" w:rsidP="00731EDF">
      <w:pPr>
        <w:pStyle w:val="Preamble"/>
        <w:ind w:firstLine="709"/>
        <w:jc w:val="both"/>
        <w:rPr>
          <w:color w:val="000000"/>
          <w:szCs w:val="30"/>
        </w:rPr>
      </w:pPr>
      <w:r>
        <w:rPr>
          <w:color w:val="000000"/>
        </w:rPr>
        <w:t>В соответствии с абзацем пятым статьи</w:t>
      </w:r>
      <w:r w:rsidR="00E2373D">
        <w:rPr>
          <w:color w:val="000000"/>
        </w:rPr>
        <w:t xml:space="preserve"> 8</w:t>
      </w:r>
      <w:r w:rsidR="00E2373D">
        <w:rPr>
          <w:color w:val="000000"/>
          <w:vertAlign w:val="superscript"/>
        </w:rPr>
        <w:t xml:space="preserve">1 </w:t>
      </w:r>
      <w:r w:rsidR="008D4A7B">
        <w:rPr>
          <w:color w:val="000000"/>
        </w:rPr>
        <w:t>и частью четвертой статьи 63</w:t>
      </w:r>
      <w:r w:rsidR="008D4A7B">
        <w:rPr>
          <w:color w:val="000000"/>
          <w:vertAlign w:val="superscript"/>
        </w:rPr>
        <w:t>1</w:t>
      </w:r>
      <w:r w:rsidR="008D4A7B">
        <w:rPr>
          <w:color w:val="000000"/>
        </w:rPr>
        <w:t xml:space="preserve"> </w:t>
      </w:r>
      <w:r>
        <w:rPr>
          <w:color w:val="000000"/>
        </w:rPr>
        <w:t xml:space="preserve">Закона Республики Беларусь от 26 ноября 1992 года «Об охране </w:t>
      </w:r>
      <w:r w:rsidRPr="008956AC">
        <w:rPr>
          <w:color w:val="000000"/>
          <w:szCs w:val="30"/>
        </w:rPr>
        <w:t>окружающей среды»</w:t>
      </w:r>
      <w:r w:rsidR="00E2373D" w:rsidRPr="008956AC">
        <w:rPr>
          <w:color w:val="000000"/>
          <w:szCs w:val="30"/>
        </w:rPr>
        <w:t xml:space="preserve"> </w:t>
      </w:r>
      <w:r w:rsidR="00DF546A" w:rsidRPr="008956AC">
        <w:rPr>
          <w:spacing w:val="40"/>
          <w:szCs w:val="30"/>
        </w:rPr>
        <w:t>постановляю:</w:t>
      </w:r>
    </w:p>
    <w:p w:rsidR="003B7A1D" w:rsidRPr="008956AC" w:rsidRDefault="008D4A7B" w:rsidP="008D4A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56AC">
        <w:rPr>
          <w:sz w:val="30"/>
          <w:szCs w:val="30"/>
        </w:rPr>
        <w:t>1.</w:t>
      </w:r>
      <w:r w:rsidR="00B34CA7" w:rsidRPr="008956AC">
        <w:rPr>
          <w:sz w:val="30"/>
          <w:szCs w:val="30"/>
        </w:rPr>
        <w:t>Утвердить прилагаемую</w:t>
      </w:r>
      <w:r w:rsidR="003B7A1D" w:rsidRPr="008956AC">
        <w:rPr>
          <w:sz w:val="30"/>
          <w:szCs w:val="30"/>
        </w:rPr>
        <w:t xml:space="preserve"> схему национальной экологической сети</w:t>
      </w:r>
      <w:r w:rsidRPr="008956AC">
        <w:rPr>
          <w:sz w:val="30"/>
          <w:szCs w:val="30"/>
        </w:rPr>
        <w:t xml:space="preserve"> (далее – схема)</w:t>
      </w:r>
      <w:r w:rsidR="00147A9C" w:rsidRPr="008956AC">
        <w:rPr>
          <w:sz w:val="30"/>
          <w:szCs w:val="30"/>
        </w:rPr>
        <w:t>.</w:t>
      </w:r>
    </w:p>
    <w:p w:rsidR="008D4A7B" w:rsidRPr="008956AC" w:rsidRDefault="008D4A7B" w:rsidP="008D4A7B">
      <w:pPr>
        <w:ind w:firstLine="709"/>
        <w:jc w:val="both"/>
        <w:rPr>
          <w:sz w:val="30"/>
          <w:szCs w:val="30"/>
        </w:rPr>
      </w:pPr>
      <w:r w:rsidRPr="008956AC">
        <w:rPr>
          <w:sz w:val="30"/>
          <w:szCs w:val="30"/>
        </w:rPr>
        <w:t>2.</w:t>
      </w:r>
      <w:r w:rsidR="003B7A1D" w:rsidRPr="008956AC">
        <w:rPr>
          <w:sz w:val="30"/>
          <w:szCs w:val="30"/>
        </w:rPr>
        <w:t>Совету Министров Республики Беларусь</w:t>
      </w:r>
      <w:r w:rsidRPr="008956AC">
        <w:rPr>
          <w:sz w:val="30"/>
          <w:szCs w:val="30"/>
        </w:rPr>
        <w:t>, местным исполнительным и распорядительным органам</w:t>
      </w:r>
      <w:r w:rsidR="003B7A1D" w:rsidRPr="008956AC">
        <w:rPr>
          <w:sz w:val="30"/>
          <w:szCs w:val="30"/>
        </w:rPr>
        <w:t xml:space="preserve"> </w:t>
      </w:r>
      <w:r w:rsidRPr="008956AC">
        <w:rPr>
          <w:sz w:val="30"/>
          <w:szCs w:val="30"/>
        </w:rPr>
        <w:t>обеспечить:</w:t>
      </w:r>
    </w:p>
    <w:p w:rsidR="008D4A7B" w:rsidRPr="003D66F6" w:rsidRDefault="008956AC" w:rsidP="008956AC">
      <w:pPr>
        <w:ind w:firstLine="709"/>
        <w:jc w:val="both"/>
        <w:rPr>
          <w:rFonts w:ascii="Times" w:hAnsi="Times"/>
          <w:sz w:val="30"/>
          <w:szCs w:val="30"/>
          <w:lang w:eastAsia="en-US"/>
        </w:rPr>
      </w:pPr>
      <w:r w:rsidRPr="003D66F6">
        <w:rPr>
          <w:color w:val="000000"/>
          <w:sz w:val="30"/>
          <w:szCs w:val="30"/>
          <w:lang w:eastAsia="en-US"/>
        </w:rPr>
        <w:t xml:space="preserve">реализацию планируемых мероприятий по развитию </w:t>
      </w:r>
      <w:r>
        <w:rPr>
          <w:color w:val="000000"/>
          <w:sz w:val="30"/>
          <w:szCs w:val="30"/>
          <w:lang w:eastAsia="en-US"/>
        </w:rPr>
        <w:t>национальной экологической сети</w:t>
      </w:r>
      <w:r w:rsidRPr="003D66F6">
        <w:rPr>
          <w:color w:val="000000"/>
          <w:sz w:val="30"/>
          <w:szCs w:val="30"/>
          <w:lang w:eastAsia="en-US"/>
        </w:rPr>
        <w:t>, формированию и функционированию ее элементов, включая возможность их интеграции в общеевропейскую экологическую сеть;</w:t>
      </w:r>
    </w:p>
    <w:p w:rsidR="003B7A1D" w:rsidRPr="003D66F6" w:rsidRDefault="008D4A7B" w:rsidP="008D4A7B">
      <w:pPr>
        <w:ind w:firstLine="709"/>
        <w:jc w:val="both"/>
        <w:rPr>
          <w:rFonts w:ascii="Times" w:hAnsi="Times"/>
          <w:sz w:val="30"/>
          <w:szCs w:val="30"/>
          <w:lang w:eastAsia="en-US"/>
        </w:rPr>
      </w:pPr>
      <w:proofErr w:type="gramStart"/>
      <w:r w:rsidRPr="008956AC">
        <w:rPr>
          <w:sz w:val="30"/>
          <w:szCs w:val="30"/>
        </w:rPr>
        <w:t xml:space="preserve">учет схемы </w:t>
      </w:r>
      <w:r w:rsidRPr="003D66F6">
        <w:rPr>
          <w:color w:val="000000"/>
          <w:sz w:val="30"/>
          <w:szCs w:val="30"/>
          <w:lang w:eastAsia="en-US"/>
        </w:rPr>
        <w:t xml:space="preserve">при разработке и реализации схемы рационального размещения особо охраняемых природных территорий республиканского значения, региональных схем рационального размещения особо охраняемых природных территорий местного значения, проектов и схем землеустройства, градостроительных проектов, отраслевых схем размещения и развития производства и объектов транспортной и инженерной инфраструктуры, проектов мелиорации земель, проектов </w:t>
      </w:r>
      <w:proofErr w:type="spellStart"/>
      <w:r w:rsidRPr="003D66F6">
        <w:rPr>
          <w:color w:val="000000"/>
          <w:sz w:val="30"/>
          <w:szCs w:val="30"/>
          <w:lang w:eastAsia="en-US"/>
        </w:rPr>
        <w:t>водоохранных</w:t>
      </w:r>
      <w:proofErr w:type="spellEnd"/>
      <w:r w:rsidRPr="003D66F6">
        <w:rPr>
          <w:color w:val="000000"/>
          <w:sz w:val="30"/>
          <w:szCs w:val="30"/>
          <w:lang w:eastAsia="en-US"/>
        </w:rPr>
        <w:t xml:space="preserve"> зон и прибрежных полос водных объектов, республиканской комплексной схемы размещения рыболовных угодий</w:t>
      </w:r>
      <w:proofErr w:type="gramEnd"/>
      <w:r w:rsidRPr="003D66F6">
        <w:rPr>
          <w:color w:val="000000"/>
          <w:sz w:val="30"/>
          <w:szCs w:val="30"/>
          <w:lang w:eastAsia="en-US"/>
        </w:rPr>
        <w:t xml:space="preserve">, лесоустроительных проектов, проектов </w:t>
      </w:r>
      <w:proofErr w:type="spellStart"/>
      <w:r w:rsidRPr="003D66F6">
        <w:rPr>
          <w:color w:val="000000"/>
          <w:sz w:val="30"/>
          <w:szCs w:val="30"/>
          <w:lang w:eastAsia="en-US"/>
        </w:rPr>
        <w:t>охотоустройства</w:t>
      </w:r>
      <w:proofErr w:type="spellEnd"/>
      <w:r w:rsidRPr="003D66F6">
        <w:rPr>
          <w:color w:val="000000"/>
          <w:sz w:val="30"/>
          <w:szCs w:val="30"/>
          <w:lang w:eastAsia="en-US"/>
        </w:rPr>
        <w:t xml:space="preserve"> и планировки зон отдыха.</w:t>
      </w:r>
    </w:p>
    <w:p w:rsidR="00E52DF2" w:rsidRDefault="00CD7A56" w:rsidP="00CD7A56">
      <w:pPr>
        <w:pStyle w:val="Point"/>
        <w:ind w:firstLine="567"/>
      </w:pPr>
      <w:r>
        <w:t>3</w:t>
      </w:r>
      <w:r w:rsidR="00DF546A">
        <w:t xml:space="preserve">. Настоящий Указ вступает в силу </w:t>
      </w:r>
      <w:r w:rsidR="008D4A7B">
        <w:t>после его официального опубликования</w:t>
      </w:r>
      <w:r w:rsidR="00DF546A">
        <w:t>.</w:t>
      </w:r>
    </w:p>
    <w:p w:rsidR="00E52DF2" w:rsidRDefault="00E52DF2">
      <w:pPr>
        <w:pStyle w:val="newncpi"/>
        <w:ind w:firstLine="0"/>
      </w:pPr>
    </w:p>
    <w:p w:rsidR="00E52DF2" w:rsidRDefault="00E52DF2">
      <w:pPr>
        <w:pStyle w:val="newncpi"/>
        <w:ind w:firstLine="0"/>
      </w:pPr>
    </w:p>
    <w:p w:rsidR="00E52DF2" w:rsidRDefault="00DF546A" w:rsidP="00C02D3D">
      <w:pPr>
        <w:pStyle w:val="newncpi"/>
        <w:spacing w:line="280" w:lineRule="exact"/>
        <w:ind w:right="-57" w:firstLine="0"/>
        <w:outlineLvl w:val="0"/>
      </w:pPr>
      <w:r>
        <w:rPr>
          <w:rStyle w:val="Post"/>
        </w:rPr>
        <w:t>Президент</w:t>
      </w:r>
    </w:p>
    <w:p w:rsidR="00E52DF2" w:rsidRDefault="00DF546A">
      <w:pPr>
        <w:pStyle w:val="newncpi"/>
        <w:spacing w:line="280" w:lineRule="exact"/>
        <w:ind w:right="-57" w:firstLine="0"/>
        <w:jc w:val="left"/>
        <w:rPr>
          <w:rStyle w:val="Post"/>
        </w:rPr>
      </w:pPr>
      <w:r>
        <w:rPr>
          <w:rStyle w:val="Post"/>
        </w:rPr>
        <w:t>Республики Беларусь</w:t>
      </w:r>
    </w:p>
    <w:p w:rsidR="00E52DF2" w:rsidRDefault="00E52DF2">
      <w:pPr>
        <w:pStyle w:val="newncpi"/>
        <w:spacing w:line="280" w:lineRule="exact"/>
        <w:ind w:right="-57" w:firstLine="0"/>
        <w:jc w:val="left"/>
        <w:rPr>
          <w:rStyle w:val="Post"/>
        </w:rPr>
        <w:sectPr w:rsidR="00E52DF2">
          <w:headerReference w:type="default" r:id="rId7"/>
          <w:pgSz w:w="11907" w:h="16840"/>
          <w:pgMar w:top="1134" w:right="567" w:bottom="851" w:left="1701" w:header="720" w:footer="1032" w:gutter="0"/>
          <w:cols w:space="720"/>
        </w:sectPr>
      </w:pPr>
    </w:p>
    <w:p w:rsidR="00E52DF2" w:rsidRPr="0077363B" w:rsidRDefault="000C1761" w:rsidP="00C02D3D">
      <w:pPr>
        <w:pStyle w:val="CapU"/>
        <w:outlineLvl w:val="0"/>
        <w:rPr>
          <w:sz w:val="26"/>
        </w:rPr>
      </w:pPr>
      <w:r>
        <w:lastRenderedPageBreak/>
        <w:t xml:space="preserve">                                                                    </w:t>
      </w:r>
      <w:r w:rsidR="00DF546A" w:rsidRPr="0077363B">
        <w:rPr>
          <w:sz w:val="26"/>
        </w:rPr>
        <w:t>УТВЕРЖДЕНО</w:t>
      </w:r>
    </w:p>
    <w:p w:rsidR="00E52DF2" w:rsidRPr="0077363B" w:rsidRDefault="000C1761">
      <w:pPr>
        <w:pStyle w:val="Cap"/>
        <w:rPr>
          <w:sz w:val="26"/>
        </w:rPr>
      </w:pPr>
      <w:r w:rsidRPr="0077363B">
        <w:rPr>
          <w:sz w:val="26"/>
        </w:rPr>
        <w:t xml:space="preserve">                                                                    </w:t>
      </w:r>
      <w:r w:rsidR="0077363B">
        <w:rPr>
          <w:sz w:val="26"/>
        </w:rPr>
        <w:t xml:space="preserve">           </w:t>
      </w:r>
      <w:r w:rsidR="00DF546A" w:rsidRPr="0077363B">
        <w:rPr>
          <w:sz w:val="26"/>
        </w:rPr>
        <w:t>Указ Президента</w:t>
      </w:r>
    </w:p>
    <w:p w:rsidR="00E52DF2" w:rsidRPr="0077363B" w:rsidRDefault="000C1761" w:rsidP="0077363B">
      <w:pPr>
        <w:pStyle w:val="Cap"/>
        <w:spacing w:before="0"/>
        <w:rPr>
          <w:sz w:val="26"/>
        </w:rPr>
      </w:pPr>
      <w:r w:rsidRPr="0077363B">
        <w:rPr>
          <w:sz w:val="26"/>
        </w:rPr>
        <w:t xml:space="preserve">                                                                    </w:t>
      </w:r>
      <w:r w:rsidR="0077363B">
        <w:rPr>
          <w:sz w:val="26"/>
        </w:rPr>
        <w:t xml:space="preserve">           </w:t>
      </w:r>
      <w:r w:rsidR="00DF546A" w:rsidRPr="0077363B">
        <w:rPr>
          <w:sz w:val="26"/>
        </w:rPr>
        <w:t>Республики Беларусь</w:t>
      </w:r>
    </w:p>
    <w:p w:rsidR="00E52DF2" w:rsidRPr="0077363B" w:rsidRDefault="00DF546A">
      <w:pPr>
        <w:pStyle w:val="Cap"/>
        <w:spacing w:before="0"/>
        <w:rPr>
          <w:sz w:val="26"/>
        </w:rPr>
      </w:pPr>
      <w:r w:rsidRPr="0077363B">
        <w:rPr>
          <w:sz w:val="26"/>
        </w:rPr>
        <w:t>__</w:t>
      </w:r>
      <w:r w:rsidR="000C1761" w:rsidRPr="0077363B">
        <w:rPr>
          <w:sz w:val="26"/>
        </w:rPr>
        <w:t xml:space="preserve">                                                                </w:t>
      </w:r>
      <w:r w:rsidR="0077363B">
        <w:rPr>
          <w:sz w:val="26"/>
        </w:rPr>
        <w:t xml:space="preserve">            </w:t>
      </w:r>
      <w:r w:rsidR="008956AC">
        <w:rPr>
          <w:sz w:val="26"/>
        </w:rPr>
        <w:t>_ .__. 2017</w:t>
      </w:r>
      <w:r w:rsidRPr="0077363B">
        <w:rPr>
          <w:sz w:val="26"/>
        </w:rPr>
        <w:t>_ № __</w:t>
      </w:r>
    </w:p>
    <w:p w:rsidR="003D66F6" w:rsidRPr="002020A2" w:rsidRDefault="003D66F6" w:rsidP="003D66F6">
      <w:pPr>
        <w:jc w:val="center"/>
        <w:rPr>
          <w:color w:val="FFFFFF" w:themeColor="background1"/>
          <w:sz w:val="26"/>
        </w:rPr>
      </w:pPr>
      <w:r>
        <w:rPr>
          <w:sz w:val="26"/>
        </w:rPr>
        <w:t>Схема</w:t>
      </w:r>
      <w:r w:rsidRPr="00A96FA9">
        <w:rPr>
          <w:sz w:val="26"/>
        </w:rPr>
        <w:t xml:space="preserve"> национальной экологической сети </w:t>
      </w:r>
      <w:r w:rsidR="00A25053" w:rsidRPr="00A96FA9">
        <w:rPr>
          <w:sz w:val="26"/>
          <w:vertAlign w:val="superscript"/>
        </w:rPr>
        <w:t>**</w:t>
      </w:r>
      <w:r w:rsidRPr="002020A2">
        <w:rPr>
          <w:rStyle w:val="af2"/>
          <w:color w:val="FFFFFF" w:themeColor="background1"/>
          <w:sz w:val="26"/>
        </w:rPr>
        <w:footnoteReference w:id="1"/>
      </w:r>
    </w:p>
    <w:p w:rsidR="003D66F6" w:rsidRPr="00A96FA9" w:rsidRDefault="003D66F6" w:rsidP="003D66F6">
      <w:pPr>
        <w:rPr>
          <w:sz w:val="26"/>
        </w:rPr>
      </w:pPr>
    </w:p>
    <w:p w:rsidR="003D66F6" w:rsidRPr="00A96FA9" w:rsidRDefault="003D66F6" w:rsidP="003D66F6">
      <w:pPr>
        <w:rPr>
          <w:strike/>
          <w:sz w:val="26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268"/>
        <w:gridCol w:w="2551"/>
        <w:gridCol w:w="4820"/>
        <w:gridCol w:w="3402"/>
      </w:tblGrid>
      <w:tr w:rsidR="003D66F6" w:rsidRPr="00A96FA9" w:rsidTr="003D66F6">
        <w:tc>
          <w:tcPr>
            <w:tcW w:w="709" w:type="dxa"/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№ </w:t>
            </w:r>
            <w:r w:rsidRPr="00A96FA9">
              <w:rPr>
                <w:sz w:val="26"/>
                <w:vertAlign w:val="superscript"/>
              </w:rPr>
              <w:t>*</w:t>
            </w:r>
          </w:p>
        </w:tc>
        <w:tc>
          <w:tcPr>
            <w:tcW w:w="1985" w:type="dxa"/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Наименование элемента национальной экологической сети</w:t>
            </w:r>
          </w:p>
        </w:tc>
        <w:tc>
          <w:tcPr>
            <w:tcW w:w="2268" w:type="dxa"/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Место нахождения элемента национальной экологической сети (область, район</w:t>
            </w:r>
            <w:r>
              <w:rPr>
                <w:sz w:val="26"/>
                <w:szCs w:val="22"/>
              </w:rPr>
              <w:t>, бассейн водного объекта</w:t>
            </w:r>
            <w:r w:rsidRPr="00A96FA9">
              <w:rPr>
                <w:sz w:val="26"/>
                <w:szCs w:val="22"/>
              </w:rPr>
              <w:t>)</w:t>
            </w:r>
          </w:p>
        </w:tc>
        <w:tc>
          <w:tcPr>
            <w:tcW w:w="2551" w:type="dxa"/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Наименования особо охраняемых природных территорий (их частей), природных территорий, подлежащих специальной охране (их частей), в том числе перспективных, включенных в национальную экологическую сеть</w:t>
            </w:r>
          </w:p>
        </w:tc>
        <w:tc>
          <w:tcPr>
            <w:tcW w:w="4820" w:type="dxa"/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Критерии включения природной территории в национальную экологическую сеть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szCs w:val="28"/>
              </w:rPr>
            </w:pPr>
            <w:r w:rsidRPr="00A96FA9">
              <w:rPr>
                <w:sz w:val="26"/>
                <w:szCs w:val="22"/>
              </w:rPr>
              <w:t>Мероприятия по формированию и функционированию элементов национальной экологической сети (при необходимости)</w:t>
            </w:r>
          </w:p>
        </w:tc>
      </w:tr>
    </w:tbl>
    <w:p w:rsidR="003D66F6" w:rsidRPr="00A96FA9" w:rsidRDefault="003D66F6" w:rsidP="003D66F6">
      <w:pPr>
        <w:rPr>
          <w:sz w:val="26"/>
          <w:szCs w:val="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2268"/>
        <w:gridCol w:w="2551"/>
        <w:gridCol w:w="4820"/>
        <w:gridCol w:w="3402"/>
      </w:tblGrid>
      <w:tr w:rsidR="003D66F6" w:rsidRPr="00A96FA9" w:rsidTr="003D66F6">
        <w:trPr>
          <w:tblHeader/>
        </w:trPr>
        <w:tc>
          <w:tcPr>
            <w:tcW w:w="709" w:type="dxa"/>
            <w:vAlign w:val="center"/>
          </w:tcPr>
          <w:p w:rsidR="003D66F6" w:rsidRPr="00A96FA9" w:rsidRDefault="003D66F6" w:rsidP="003D66F6">
            <w:pPr>
              <w:jc w:val="center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3D66F6" w:rsidRPr="00A96FA9" w:rsidRDefault="003D66F6" w:rsidP="003D66F6">
            <w:pPr>
              <w:jc w:val="center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D66F6" w:rsidRPr="00A96FA9" w:rsidRDefault="003D66F6" w:rsidP="003D66F6">
            <w:pPr>
              <w:jc w:val="center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3D66F6" w:rsidRPr="00A96FA9" w:rsidRDefault="003D66F6" w:rsidP="003D66F6">
            <w:pPr>
              <w:jc w:val="center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4</w:t>
            </w:r>
          </w:p>
        </w:tc>
        <w:tc>
          <w:tcPr>
            <w:tcW w:w="4820" w:type="dxa"/>
            <w:vAlign w:val="center"/>
          </w:tcPr>
          <w:p w:rsidR="003D66F6" w:rsidRPr="00A96FA9" w:rsidRDefault="003D66F6" w:rsidP="003D66F6">
            <w:pPr>
              <w:jc w:val="center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D66F6" w:rsidRPr="00A96FA9" w:rsidRDefault="003D66F6" w:rsidP="003D66F6">
            <w:pPr>
              <w:jc w:val="center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6</w:t>
            </w:r>
          </w:p>
        </w:tc>
      </w:tr>
      <w:tr w:rsidR="003D66F6" w:rsidRPr="00A96FA9" w:rsidTr="003D66F6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b/>
                <w:sz w:val="26"/>
              </w:rPr>
            </w:pPr>
            <w:r w:rsidRPr="00A96FA9">
              <w:rPr>
                <w:b/>
                <w:sz w:val="26"/>
                <w:szCs w:val="22"/>
              </w:rPr>
              <w:t>Ядра</w:t>
            </w:r>
          </w:p>
        </w:tc>
      </w:tr>
      <w:tr w:rsidR="003D66F6" w:rsidRPr="00A96FA9" w:rsidTr="003D66F6"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b/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Международного (европейского) значения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Е</w:t>
            </w:r>
            <w:proofErr w:type="gramStart"/>
            <w:r w:rsidRPr="00A96FA9">
              <w:rPr>
                <w:sz w:val="26"/>
                <w:szCs w:val="22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Беловежская пуща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Брестская область, </w:t>
            </w:r>
            <w:proofErr w:type="spellStart"/>
            <w:r w:rsidRPr="00A96FA9">
              <w:rPr>
                <w:sz w:val="26"/>
                <w:szCs w:val="22"/>
              </w:rPr>
              <w:t>Каменецкий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Пружанский</w:t>
            </w:r>
            <w:proofErr w:type="spellEnd"/>
            <w:r w:rsidRPr="00A96FA9">
              <w:rPr>
                <w:sz w:val="26"/>
                <w:szCs w:val="22"/>
              </w:rPr>
              <w:t xml:space="preserve"> </w:t>
            </w:r>
            <w:r w:rsidRPr="00A96FA9">
              <w:rPr>
                <w:sz w:val="26"/>
                <w:szCs w:val="22"/>
              </w:rPr>
              <w:lastRenderedPageBreak/>
              <w:t xml:space="preserve">районы, Гродненская область, </w:t>
            </w:r>
            <w:proofErr w:type="spellStart"/>
            <w:r w:rsidRPr="00A96FA9">
              <w:rPr>
                <w:sz w:val="26"/>
                <w:szCs w:val="22"/>
              </w:rPr>
              <w:t>Свислочский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 Западный Буг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Национальный парк «Беловежская пуща»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Имеются территориальные связи с элементами Национальной экологической сети Беларуси и экологической сети Польши.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lastRenderedPageBreak/>
              <w:t>1. Площадь естественных экологических систем – около 93%.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видов растений, грибов и лишайников, включенных в Красную книгу Республики Беларусь – 90.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5. Число видов животных, включенных в Красную книгу Республики Беларусь – 79. 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имеет статус природной территории международного значения (является биосферным резерватом ЮНЕСКО, Территорией, важной для птиц и ключевой ботанической территорией).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t>7</w:t>
            </w:r>
            <w:r w:rsidRPr="00A96FA9">
              <w:rPr>
                <w:sz w:val="26"/>
                <w:szCs w:val="22"/>
              </w:rPr>
              <w:t>. Площадь 150069 га.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Отвечает 7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Е</w:t>
            </w:r>
            <w:proofErr w:type="gramStart"/>
            <w:r w:rsidRPr="00A96FA9">
              <w:rPr>
                <w:sz w:val="26"/>
                <w:szCs w:val="22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Березинское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Докшицкий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Лепельский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районы; Минская область, </w:t>
            </w:r>
            <w:proofErr w:type="spellStart"/>
            <w:r w:rsidRPr="00A96FA9">
              <w:rPr>
                <w:sz w:val="26"/>
                <w:szCs w:val="22"/>
              </w:rPr>
              <w:t>Борисовский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 Днепр.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Березинский биосферный заповедник, заказник местного значения «Голубицкая пуща»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90%.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rStyle w:val="longtext"/>
                <w:sz w:val="26"/>
                <w:szCs w:val="22"/>
              </w:rPr>
              <w:t>3.</w:t>
            </w:r>
            <w:r w:rsidRPr="00A96FA9">
              <w:rPr>
                <w:sz w:val="26"/>
                <w:szCs w:val="22"/>
              </w:rPr>
              <w:t xml:space="preserve"> Площадь типичных и редких биотопов </w:t>
            </w:r>
            <w:r w:rsidRPr="00A96FA9">
              <w:rPr>
                <w:sz w:val="26"/>
                <w:szCs w:val="22"/>
              </w:rPr>
              <w:lastRenderedPageBreak/>
              <w:t>составляет более 8% территории.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64.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5. Число видов животных, включенных в Красную книгу Республики Беларусь – 71. 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6. Территория имеет статус природной территории международного значения (является биосферным резерватом ЮНЕСКО, </w:t>
            </w:r>
            <w:proofErr w:type="spellStart"/>
            <w:r w:rsidRPr="00A96FA9">
              <w:rPr>
                <w:sz w:val="26"/>
                <w:szCs w:val="22"/>
              </w:rPr>
              <w:t>Рамсарской</w:t>
            </w:r>
            <w:proofErr w:type="spellEnd"/>
            <w:r w:rsidRPr="00A96FA9">
              <w:rPr>
                <w:sz w:val="26"/>
                <w:szCs w:val="22"/>
              </w:rPr>
              <w:t xml:space="preserve"> территорией, Территорией, важной для птиц и ключевой ботанической территорией).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7. Площадь 97000 га.</w:t>
            </w:r>
          </w:p>
          <w:p w:rsidR="003D66F6" w:rsidRPr="00A96FA9" w:rsidRDefault="003D66F6" w:rsidP="003D66F6">
            <w:pPr>
              <w:pStyle w:val="ad"/>
              <w:jc w:val="both"/>
              <w:rPr>
                <w:b/>
                <w:sz w:val="26"/>
                <w:szCs w:val="22"/>
                <w:lang w:val="en-US"/>
              </w:rPr>
            </w:pPr>
            <w:r w:rsidRPr="00A96FA9">
              <w:rPr>
                <w:b/>
                <w:sz w:val="26"/>
                <w:szCs w:val="22"/>
              </w:rPr>
              <w:t>Отвечает 7 критериям.</w:t>
            </w:r>
          </w:p>
          <w:p w:rsidR="003D66F6" w:rsidRPr="00A96FA9" w:rsidRDefault="003D66F6" w:rsidP="003D66F6">
            <w:pPr>
              <w:pStyle w:val="ad"/>
              <w:jc w:val="both"/>
              <w:rPr>
                <w:b/>
                <w:sz w:val="26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Установка специальных дорожных знаков и устройство переходов для животных в случае необходимости.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Е3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Браславское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Браславский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</w:t>
            </w:r>
            <w:proofErr w:type="gramStart"/>
            <w:r w:rsidRPr="00A96FA9">
              <w:rPr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sz w:val="26"/>
                <w:szCs w:val="22"/>
              </w:rPr>
              <w:t>ап. Двина.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Национальный парк «</w:t>
            </w:r>
            <w:proofErr w:type="spellStart"/>
            <w:r w:rsidRPr="00A96FA9">
              <w:rPr>
                <w:sz w:val="26"/>
                <w:szCs w:val="22"/>
              </w:rPr>
              <w:t>Браславские</w:t>
            </w:r>
            <w:proofErr w:type="spellEnd"/>
            <w:r w:rsidRPr="00A96FA9">
              <w:rPr>
                <w:sz w:val="26"/>
                <w:szCs w:val="22"/>
              </w:rPr>
              <w:t xml:space="preserve"> озера»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Имеются территориальные связи с элементами Национальной экологической сети Беларуси и экологической сети Латвии. 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  <w:p w:rsidR="003D66F6" w:rsidRPr="00A96FA9" w:rsidRDefault="003D66F6" w:rsidP="003D66F6">
            <w:pPr>
              <w:rPr>
                <w:sz w:val="26"/>
                <w:u w:val="single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92%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Сведений о типичных и редких биотопах не имеется.</w:t>
            </w:r>
          </w:p>
          <w:p w:rsidR="003D66F6" w:rsidRPr="00A96FA9" w:rsidRDefault="003D66F6" w:rsidP="003D66F6">
            <w:pPr>
              <w:rPr>
                <w:sz w:val="26"/>
                <w:u w:val="single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29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5. Число видов животных, включенных в Красную книгу Республики Беларусь – 36.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имеет статус природной территории международного значения.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7. Площадь 64493 га.</w:t>
            </w:r>
          </w:p>
          <w:p w:rsidR="003D66F6" w:rsidRPr="00A96FA9" w:rsidRDefault="003D66F6" w:rsidP="003D66F6">
            <w:pPr>
              <w:rPr>
                <w:b/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Отвечает 7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Установка специальных дорожных знаков и устройство переходов для животных в случае необходимости.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Объявление </w:t>
            </w:r>
            <w:proofErr w:type="gramStart"/>
            <w:r w:rsidRPr="00A96FA9">
              <w:rPr>
                <w:sz w:val="26"/>
                <w:szCs w:val="22"/>
              </w:rPr>
              <w:t>трансграничной</w:t>
            </w:r>
            <w:proofErr w:type="gramEnd"/>
            <w:r w:rsidRPr="00A96FA9">
              <w:rPr>
                <w:sz w:val="26"/>
                <w:szCs w:val="22"/>
              </w:rPr>
              <w:t xml:space="preserve"> ООПТ «</w:t>
            </w:r>
            <w:proofErr w:type="spellStart"/>
            <w:r w:rsidRPr="00A96FA9">
              <w:rPr>
                <w:sz w:val="26"/>
                <w:szCs w:val="22"/>
              </w:rPr>
              <w:t>Браславские</w:t>
            </w:r>
            <w:proofErr w:type="spellEnd"/>
            <w:r w:rsidRPr="00A96FA9">
              <w:rPr>
                <w:sz w:val="26"/>
                <w:szCs w:val="22"/>
              </w:rPr>
              <w:t xml:space="preserve"> озера» – «</w:t>
            </w:r>
            <w:proofErr w:type="spellStart"/>
            <w:r w:rsidRPr="00A96FA9">
              <w:rPr>
                <w:sz w:val="26"/>
                <w:szCs w:val="22"/>
              </w:rPr>
              <w:t>Аугшдаугава</w:t>
            </w:r>
            <w:proofErr w:type="spellEnd"/>
            <w:r w:rsidRPr="00A96FA9">
              <w:rPr>
                <w:sz w:val="26"/>
                <w:szCs w:val="22"/>
              </w:rPr>
              <w:t>» (Беларусь – Латвия)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Е</w:t>
            </w:r>
            <w:proofErr w:type="gramStart"/>
            <w:r w:rsidRPr="00A96FA9">
              <w:rPr>
                <w:sz w:val="26"/>
                <w:szCs w:val="22"/>
              </w:rPr>
              <w:t>4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Гродненская пуща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Гродненская пуща, </w:t>
            </w:r>
            <w:proofErr w:type="gramStart"/>
            <w:r w:rsidRPr="00A96FA9">
              <w:rPr>
                <w:sz w:val="26"/>
                <w:szCs w:val="22"/>
              </w:rPr>
              <w:t>Гродненский</w:t>
            </w:r>
            <w:proofErr w:type="gram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Щучинский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Неман.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Республиканские ландшафтные заказники «Гродненская пуща», «Озеры», «</w:t>
            </w:r>
            <w:proofErr w:type="spellStart"/>
            <w:r w:rsidRPr="00A96FA9">
              <w:rPr>
                <w:sz w:val="26"/>
                <w:szCs w:val="22"/>
              </w:rPr>
              <w:t>Котра</w:t>
            </w:r>
            <w:proofErr w:type="spellEnd"/>
            <w:r w:rsidRPr="00A96FA9">
              <w:rPr>
                <w:sz w:val="26"/>
                <w:szCs w:val="22"/>
              </w:rPr>
              <w:t>»,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Имеются территориальные связи с элементами Национальной экологической сети Беларуси и экологической сети Литвы.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93%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Сведений о типичных и редких биотопах не имеется.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19.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5. Число видов животных, включенных в Красную книгу Республики Беларусь – 37. 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имеет статус природной территории международного значения (</w:t>
            </w:r>
            <w:proofErr w:type="spellStart"/>
            <w:r w:rsidRPr="00A96FA9">
              <w:rPr>
                <w:sz w:val="26"/>
                <w:szCs w:val="22"/>
              </w:rPr>
              <w:t>Рамсарской</w:t>
            </w:r>
            <w:proofErr w:type="spellEnd"/>
            <w:r w:rsidRPr="00A96FA9">
              <w:rPr>
                <w:sz w:val="26"/>
                <w:szCs w:val="22"/>
              </w:rPr>
              <w:t xml:space="preserve"> территории, территории, важной для птиц, ключевой ботанической территории).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7. Площадь 54850 га.</w:t>
            </w:r>
          </w:p>
          <w:p w:rsidR="003D66F6" w:rsidRPr="00A96FA9" w:rsidRDefault="003D66F6" w:rsidP="003D66F6">
            <w:pPr>
              <w:rPr>
                <w:b/>
                <w:sz w:val="26"/>
              </w:rPr>
            </w:pPr>
            <w:r w:rsidRPr="00A96FA9">
              <w:rPr>
                <w:b/>
                <w:sz w:val="26"/>
                <w:szCs w:val="22"/>
              </w:rPr>
              <w:lastRenderedPageBreak/>
              <w:t>Отвечает 6 критериям.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Установка специальных дорожных знаков и устройство переходов для животных в случае необходимости.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Объявление трансграничного биосферного резервата ЮНЕСКО «Гродненская – Августовская пуща».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Объявление </w:t>
            </w:r>
            <w:proofErr w:type="gramStart"/>
            <w:r w:rsidRPr="00A96FA9">
              <w:rPr>
                <w:sz w:val="26"/>
                <w:szCs w:val="22"/>
              </w:rPr>
              <w:t>трансграничной</w:t>
            </w:r>
            <w:proofErr w:type="gramEnd"/>
            <w:r w:rsidRPr="00A96FA9">
              <w:rPr>
                <w:sz w:val="26"/>
                <w:szCs w:val="22"/>
              </w:rPr>
              <w:t xml:space="preserve"> ООПТ «</w:t>
            </w:r>
            <w:proofErr w:type="spellStart"/>
            <w:r w:rsidRPr="00A96FA9">
              <w:rPr>
                <w:sz w:val="26"/>
                <w:szCs w:val="22"/>
              </w:rPr>
              <w:t>Котра-Чепкеляй</w:t>
            </w:r>
            <w:proofErr w:type="spellEnd"/>
            <w:r w:rsidRPr="00A96FA9">
              <w:rPr>
                <w:sz w:val="26"/>
                <w:szCs w:val="22"/>
              </w:rPr>
              <w:t>» (Беларусь Литва)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Е5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Ельня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Миорский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Шарковщинский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</w:t>
            </w:r>
            <w:proofErr w:type="gramStart"/>
            <w:r w:rsidRPr="00A96FA9">
              <w:rPr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sz w:val="26"/>
                <w:szCs w:val="22"/>
              </w:rPr>
              <w:t>ап. Двина.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ландшафтный заказник «Ельня»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  <w:p w:rsidR="003D66F6" w:rsidRPr="00A96FA9" w:rsidRDefault="003D66F6" w:rsidP="003D66F6">
            <w:pPr>
              <w:rPr>
                <w:sz w:val="26"/>
                <w:u w:val="single"/>
              </w:rPr>
            </w:pPr>
            <w:r w:rsidRPr="00A96FA9">
              <w:rPr>
                <w:sz w:val="26"/>
                <w:szCs w:val="22"/>
              </w:rPr>
              <w:t xml:space="preserve">1. Площадь естественных экологических систем – около </w:t>
            </w:r>
            <w:r w:rsidRPr="00A96FA9">
              <w:rPr>
                <w:rStyle w:val="FontStyle67"/>
                <w:sz w:val="26"/>
                <w:szCs w:val="22"/>
              </w:rPr>
              <w:t>98%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rStyle w:val="longtext"/>
                <w:sz w:val="26"/>
                <w:szCs w:val="22"/>
              </w:rPr>
              <w:t>3.</w:t>
            </w:r>
            <w:r w:rsidRPr="00A96FA9">
              <w:rPr>
                <w:sz w:val="26"/>
                <w:szCs w:val="22"/>
              </w:rPr>
              <w:t xml:space="preserve">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15.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5. Число видов животных, включенных в Красную книгу Республики Беларусь – 31. 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имеет статус природной территории международного значения (</w:t>
            </w:r>
            <w:proofErr w:type="spellStart"/>
            <w:r w:rsidRPr="00A96FA9">
              <w:rPr>
                <w:sz w:val="26"/>
                <w:szCs w:val="22"/>
              </w:rPr>
              <w:t>Рамсарской</w:t>
            </w:r>
            <w:proofErr w:type="spellEnd"/>
            <w:r w:rsidRPr="00A96FA9">
              <w:rPr>
                <w:sz w:val="26"/>
                <w:szCs w:val="22"/>
              </w:rPr>
              <w:t xml:space="preserve"> территории, территории, важной для птиц и ключевой ботанической территории).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7. Площадь 25301 га (абсолютно преобладают болотные экосистемы).</w:t>
            </w:r>
          </w:p>
          <w:p w:rsidR="003D66F6" w:rsidRPr="00A96FA9" w:rsidRDefault="003D66F6" w:rsidP="003D66F6">
            <w:pPr>
              <w:rPr>
                <w:sz w:val="26"/>
                <w:lang w:val="be-BY"/>
              </w:rPr>
            </w:pPr>
            <w:r w:rsidRPr="00A96FA9">
              <w:rPr>
                <w:b/>
                <w:sz w:val="26"/>
                <w:szCs w:val="22"/>
              </w:rPr>
              <w:t>Отвечает 7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Е</w:t>
            </w:r>
            <w:proofErr w:type="gramStart"/>
            <w:r w:rsidRPr="00A96FA9">
              <w:rPr>
                <w:sz w:val="26"/>
                <w:szCs w:val="22"/>
              </w:rPr>
              <w:t>6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Козьянское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gramStart"/>
            <w:r w:rsidRPr="00A96FA9">
              <w:rPr>
                <w:sz w:val="26"/>
                <w:szCs w:val="22"/>
              </w:rPr>
              <w:t>Полоцкий</w:t>
            </w:r>
            <w:proofErr w:type="gram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Шумилинский</w:t>
            </w:r>
            <w:proofErr w:type="spellEnd"/>
            <w:r w:rsidRPr="00A96FA9">
              <w:rPr>
                <w:sz w:val="26"/>
                <w:szCs w:val="22"/>
              </w:rPr>
              <w:t xml:space="preserve"> </w:t>
            </w:r>
            <w:r w:rsidRPr="00A96FA9">
              <w:rPr>
                <w:sz w:val="26"/>
                <w:szCs w:val="22"/>
              </w:rPr>
              <w:lastRenderedPageBreak/>
              <w:t>районы. Бассейн реки</w:t>
            </w:r>
            <w:proofErr w:type="gramStart"/>
            <w:r w:rsidRPr="00A96FA9">
              <w:rPr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sz w:val="26"/>
                <w:szCs w:val="22"/>
              </w:rPr>
              <w:t>ап. Двина.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Республиканский ландшафтный заказник «</w:t>
            </w:r>
            <w:proofErr w:type="spellStart"/>
            <w:r w:rsidRPr="00A96FA9">
              <w:rPr>
                <w:sz w:val="26"/>
                <w:szCs w:val="22"/>
              </w:rPr>
              <w:t>Козьянский</w:t>
            </w:r>
            <w:proofErr w:type="spellEnd"/>
            <w:r w:rsidRPr="00A96FA9">
              <w:rPr>
                <w:sz w:val="26"/>
                <w:szCs w:val="22"/>
              </w:rPr>
              <w:t xml:space="preserve">», </w:t>
            </w:r>
            <w:r w:rsidRPr="00A96FA9">
              <w:rPr>
                <w:sz w:val="26"/>
                <w:szCs w:val="22"/>
              </w:rPr>
              <w:lastRenderedPageBreak/>
              <w:t>республиканский водно-болотный заказник «</w:t>
            </w:r>
            <w:proofErr w:type="spellStart"/>
            <w:r w:rsidRPr="00A96FA9">
              <w:rPr>
                <w:sz w:val="26"/>
                <w:szCs w:val="22"/>
              </w:rPr>
              <w:t>Дрожбитка-Свина</w:t>
            </w:r>
            <w:proofErr w:type="spellEnd"/>
            <w:r w:rsidRPr="00A96FA9">
              <w:rPr>
                <w:sz w:val="26"/>
                <w:szCs w:val="22"/>
              </w:rPr>
              <w:t xml:space="preserve">», республиканский гидрологический заказник «Глубокое – Большое </w:t>
            </w:r>
            <w:proofErr w:type="spellStart"/>
            <w:r w:rsidRPr="00A96FA9">
              <w:rPr>
                <w:sz w:val="26"/>
                <w:szCs w:val="22"/>
              </w:rPr>
              <w:t>Островито</w:t>
            </w:r>
            <w:proofErr w:type="spellEnd"/>
            <w:r w:rsidRPr="00A96FA9">
              <w:rPr>
                <w:sz w:val="26"/>
                <w:szCs w:val="22"/>
              </w:rPr>
              <w:t>».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lastRenderedPageBreak/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lastRenderedPageBreak/>
              <w:t>1. Площадь естественных экологических систем – около 88%.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rStyle w:val="longtext"/>
                <w:sz w:val="26"/>
                <w:szCs w:val="22"/>
              </w:rPr>
              <w:t>3.</w:t>
            </w:r>
            <w:r w:rsidRPr="00A96FA9">
              <w:rPr>
                <w:sz w:val="26"/>
                <w:szCs w:val="22"/>
              </w:rPr>
              <w:t xml:space="preserve">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20.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5. Число видов животных, включенных в Красную книгу Республики Беларусь – 23. 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имеет статус природной территории международного значения (территории, важной для птиц).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7. Общая площадь 34140,6 га.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b/>
                <w:sz w:val="26"/>
                <w:szCs w:val="22"/>
              </w:rPr>
              <w:t xml:space="preserve">Отвечает 7 критериям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  <w:vertAlign w:val="superscript"/>
              </w:rPr>
            </w:pPr>
            <w:r w:rsidRPr="00A96FA9">
              <w:rPr>
                <w:sz w:val="26"/>
                <w:szCs w:val="22"/>
              </w:rPr>
              <w:lastRenderedPageBreak/>
              <w:t>Преобразование республиканского ландшафтного заказника «</w:t>
            </w:r>
            <w:proofErr w:type="spellStart"/>
            <w:r w:rsidRPr="00A96FA9">
              <w:rPr>
                <w:sz w:val="26"/>
                <w:szCs w:val="22"/>
              </w:rPr>
              <w:t>Козьянский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  <w:r w:rsidRPr="00A96FA9">
              <w:rPr>
                <w:sz w:val="26"/>
                <w:szCs w:val="22"/>
                <w:vertAlign w:val="superscript"/>
              </w:rPr>
              <w:t>*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lang w:val="en-US"/>
              </w:rPr>
              <w:lastRenderedPageBreak/>
              <w:t>E</w:t>
            </w:r>
            <w:r w:rsidRPr="00A96FA9">
              <w:rPr>
                <w:sz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</w:rPr>
              <w:t>Морочно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Брестская область, </w:t>
            </w:r>
            <w:proofErr w:type="spellStart"/>
            <w:r w:rsidRPr="00A96FA9">
              <w:rPr>
                <w:sz w:val="26"/>
                <w:szCs w:val="22"/>
              </w:rPr>
              <w:t>Столинский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</w:t>
            </w:r>
          </w:p>
          <w:p w:rsidR="003D66F6" w:rsidRPr="00A96FA9" w:rsidRDefault="003D66F6" w:rsidP="003D66F6">
            <w:pPr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Бассейн реки Припять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водно-болотный заказник «</w:t>
            </w:r>
            <w:proofErr w:type="spellStart"/>
            <w:r w:rsidRPr="00A96FA9">
              <w:rPr>
                <w:sz w:val="26"/>
                <w:szCs w:val="22"/>
              </w:rPr>
              <w:t>Морочно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Имеются территориальные связи с элементами национальной экологической сети Беларуси.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50 %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Особо ценные участки и редкие биотопы – 5.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(2015) – 9.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5. Число видов животных, включенных в Красную книгу Республики Беларусь (2015) – 13.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имеет статус природной территории международного значения.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7. Площадь 6444,39</w:t>
            </w:r>
            <w:r w:rsidRPr="00A96FA9">
              <w:rPr>
                <w:sz w:val="26"/>
              </w:rPr>
              <w:t xml:space="preserve"> </w:t>
            </w:r>
            <w:r w:rsidRPr="00A96FA9">
              <w:rPr>
                <w:sz w:val="26"/>
                <w:szCs w:val="22"/>
              </w:rPr>
              <w:t>га.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b/>
                <w:sz w:val="26"/>
                <w:szCs w:val="22"/>
              </w:rPr>
              <w:t>Отвечает 7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Не требуется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</w:rPr>
              <w:lastRenderedPageBreak/>
              <w:t>Е8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</w:rPr>
              <w:t>Нарочанское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Поставский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район, Минская область </w:t>
            </w:r>
            <w:proofErr w:type="spellStart"/>
            <w:r w:rsidRPr="00A96FA9">
              <w:rPr>
                <w:sz w:val="26"/>
                <w:szCs w:val="22"/>
              </w:rPr>
              <w:t>Мядельский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Вилейский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районы, Гродненская область, </w:t>
            </w:r>
            <w:proofErr w:type="spellStart"/>
            <w:r w:rsidRPr="00A96FA9">
              <w:rPr>
                <w:sz w:val="26"/>
                <w:szCs w:val="22"/>
              </w:rPr>
              <w:t>Сморгонский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Островецкий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</w:t>
            </w:r>
            <w:proofErr w:type="spellStart"/>
            <w:r w:rsidRPr="00A96FA9">
              <w:rPr>
                <w:sz w:val="26"/>
                <w:szCs w:val="22"/>
              </w:rPr>
              <w:t>Вилия</w:t>
            </w:r>
            <w:proofErr w:type="spellEnd"/>
            <w:r w:rsidRPr="00A96FA9">
              <w:rPr>
                <w:sz w:val="26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Национальный парк «</w:t>
            </w:r>
            <w:proofErr w:type="spellStart"/>
            <w:r w:rsidRPr="00A96FA9">
              <w:rPr>
                <w:sz w:val="26"/>
                <w:szCs w:val="22"/>
              </w:rPr>
              <w:t>Нарочанский</w:t>
            </w:r>
            <w:proofErr w:type="spellEnd"/>
            <w:r w:rsidRPr="00A96FA9">
              <w:rPr>
                <w:sz w:val="26"/>
                <w:szCs w:val="22"/>
              </w:rPr>
              <w:t>», республиканский гидрологический заказник «</w:t>
            </w:r>
            <w:proofErr w:type="spellStart"/>
            <w:r w:rsidRPr="00A96FA9">
              <w:rPr>
                <w:sz w:val="26"/>
                <w:szCs w:val="22"/>
              </w:rPr>
              <w:t>Швакшты</w:t>
            </w:r>
            <w:proofErr w:type="spellEnd"/>
            <w:r w:rsidRPr="00A96FA9">
              <w:rPr>
                <w:sz w:val="26"/>
                <w:szCs w:val="22"/>
              </w:rPr>
              <w:t>», республиканский ландшафтный заказник «</w:t>
            </w:r>
            <w:proofErr w:type="spellStart"/>
            <w:r w:rsidRPr="00A96FA9">
              <w:rPr>
                <w:sz w:val="26"/>
                <w:szCs w:val="22"/>
              </w:rPr>
              <w:t>Сарочанские</w:t>
            </w:r>
            <w:proofErr w:type="spellEnd"/>
            <w:r w:rsidRPr="00A96FA9">
              <w:rPr>
                <w:sz w:val="26"/>
                <w:szCs w:val="22"/>
              </w:rPr>
              <w:t xml:space="preserve"> озера»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85%.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Сведений о типичных и редких биотопах не имеется.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97.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– 50.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Часть территории имеет статус природной территории международного значения (ключевой ботанической территории)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7. Общая площадь 107612,3 га.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Отвечает 7 критериям</w:t>
            </w:r>
            <w:r w:rsidRPr="00A96FA9">
              <w:rPr>
                <w:sz w:val="26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Объявление </w:t>
            </w:r>
            <w:proofErr w:type="gramStart"/>
            <w:r w:rsidRPr="00A96FA9">
              <w:rPr>
                <w:sz w:val="26"/>
                <w:szCs w:val="22"/>
              </w:rPr>
              <w:t>трансграничной</w:t>
            </w:r>
            <w:proofErr w:type="gramEnd"/>
            <w:r w:rsidRPr="00A96FA9">
              <w:rPr>
                <w:sz w:val="26"/>
                <w:szCs w:val="22"/>
              </w:rPr>
              <w:t xml:space="preserve"> ООПТ «</w:t>
            </w:r>
            <w:proofErr w:type="spellStart"/>
            <w:r w:rsidRPr="00A96FA9">
              <w:rPr>
                <w:sz w:val="26"/>
                <w:szCs w:val="22"/>
              </w:rPr>
              <w:t>Сарочанские</w:t>
            </w:r>
            <w:proofErr w:type="spellEnd"/>
            <w:r w:rsidRPr="00A96FA9">
              <w:rPr>
                <w:sz w:val="26"/>
                <w:szCs w:val="22"/>
              </w:rPr>
              <w:t xml:space="preserve"> озера - </w:t>
            </w:r>
            <w:proofErr w:type="spellStart"/>
            <w:r w:rsidRPr="00A96FA9">
              <w:rPr>
                <w:sz w:val="26"/>
                <w:szCs w:val="22"/>
              </w:rPr>
              <w:t>Геледнес</w:t>
            </w:r>
            <w:proofErr w:type="spellEnd"/>
            <w:r w:rsidRPr="00A96FA9">
              <w:rPr>
                <w:sz w:val="26"/>
                <w:szCs w:val="22"/>
              </w:rPr>
              <w:t xml:space="preserve">» и «Белый мох - </w:t>
            </w:r>
            <w:proofErr w:type="spellStart"/>
            <w:r w:rsidRPr="00A96FA9">
              <w:rPr>
                <w:sz w:val="26"/>
                <w:szCs w:val="22"/>
              </w:rPr>
              <w:t>Балтасаманес</w:t>
            </w:r>
            <w:proofErr w:type="spellEnd"/>
            <w:r w:rsidRPr="00A96FA9">
              <w:rPr>
                <w:sz w:val="26"/>
                <w:szCs w:val="22"/>
              </w:rPr>
              <w:t>» (Беларусь – Литва)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Е</w:t>
            </w:r>
            <w:proofErr w:type="gramStart"/>
            <w:r w:rsidRPr="00A96FA9">
              <w:rPr>
                <w:sz w:val="26"/>
                <w:szCs w:val="22"/>
              </w:rPr>
              <w:t>9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Поозерское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</w:t>
            </w:r>
            <w:r w:rsidRPr="00A96FA9">
              <w:rPr>
                <w:sz w:val="26"/>
                <w:szCs w:val="22"/>
              </w:rPr>
              <w:lastRenderedPageBreak/>
              <w:t xml:space="preserve">область, </w:t>
            </w:r>
            <w:proofErr w:type="spellStart"/>
            <w:r w:rsidRPr="00A96FA9">
              <w:rPr>
                <w:sz w:val="26"/>
                <w:szCs w:val="22"/>
              </w:rPr>
              <w:t>Верхнедвинский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Россонский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</w:t>
            </w:r>
            <w:proofErr w:type="gramStart"/>
            <w:r w:rsidRPr="00A96FA9">
              <w:rPr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sz w:val="26"/>
                <w:szCs w:val="22"/>
              </w:rPr>
              <w:t xml:space="preserve">ап. Двина.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 xml:space="preserve">Республиканские </w:t>
            </w:r>
            <w:r w:rsidRPr="00A96FA9">
              <w:rPr>
                <w:sz w:val="26"/>
                <w:szCs w:val="22"/>
              </w:rPr>
              <w:lastRenderedPageBreak/>
              <w:t>ландшафтные заказники «Красный Бор» и «</w:t>
            </w:r>
            <w:proofErr w:type="spellStart"/>
            <w:r w:rsidRPr="00A96FA9">
              <w:rPr>
                <w:sz w:val="26"/>
                <w:szCs w:val="22"/>
              </w:rPr>
              <w:t>Освейский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lastRenderedPageBreak/>
              <w:t xml:space="preserve">Территориальные связи с другими </w:t>
            </w:r>
            <w:r w:rsidRPr="00A96FA9">
              <w:rPr>
                <w:sz w:val="26"/>
                <w:szCs w:val="22"/>
              </w:rPr>
              <w:lastRenderedPageBreak/>
              <w:t>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87%.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Сведений о типичных и редких биотопах не имеется.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29.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5. Число видов животных, включенных в Красную книгу Республики Беларусь – 50. 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имеет статус природной территории международного значения (</w:t>
            </w:r>
            <w:proofErr w:type="spellStart"/>
            <w:r w:rsidRPr="00A96FA9">
              <w:rPr>
                <w:sz w:val="26"/>
                <w:szCs w:val="22"/>
              </w:rPr>
              <w:t>Рамсарской</w:t>
            </w:r>
            <w:proofErr w:type="spellEnd"/>
            <w:r w:rsidRPr="00A96FA9">
              <w:rPr>
                <w:sz w:val="26"/>
                <w:szCs w:val="22"/>
              </w:rPr>
              <w:t xml:space="preserve"> территории и территории, важной для птиц).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7. Площадь 64798,38 га.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rStyle w:val="longtext"/>
                <w:b/>
                <w:sz w:val="26"/>
                <w:szCs w:val="22"/>
              </w:rPr>
              <w:t>Отвечает 6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 xml:space="preserve">Преобразование </w:t>
            </w:r>
            <w:r w:rsidRPr="00A96FA9">
              <w:rPr>
                <w:sz w:val="26"/>
                <w:szCs w:val="22"/>
              </w:rPr>
              <w:lastRenderedPageBreak/>
              <w:t>республиканского ландшафтного заказника «Красный бор»</w:t>
            </w:r>
            <w:r w:rsidRPr="00A96FA9">
              <w:rPr>
                <w:sz w:val="26"/>
                <w:szCs w:val="22"/>
                <w:vertAlign w:val="superscript"/>
              </w:rPr>
              <w:t>*</w:t>
            </w:r>
            <w:r w:rsidRPr="00A96FA9">
              <w:rPr>
                <w:sz w:val="26"/>
                <w:szCs w:val="22"/>
              </w:rPr>
              <w:t>;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Объявление национального биосферного резервата «</w:t>
            </w:r>
            <w:proofErr w:type="spellStart"/>
            <w:r w:rsidRPr="00A96FA9">
              <w:rPr>
                <w:sz w:val="26"/>
                <w:szCs w:val="22"/>
              </w:rPr>
              <w:t>Освейский</w:t>
            </w:r>
            <w:proofErr w:type="spellEnd"/>
            <w:r w:rsidRPr="00A96FA9">
              <w:rPr>
                <w:sz w:val="26"/>
                <w:szCs w:val="22"/>
              </w:rPr>
              <w:t xml:space="preserve"> - Красный бор»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lang w:val="en-US"/>
              </w:rPr>
              <w:lastRenderedPageBreak/>
              <w:t>E1</w:t>
            </w:r>
            <w:r w:rsidRPr="00A96FA9">
              <w:rPr>
                <w:sz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lang w:val="en-US"/>
              </w:rPr>
            </w:pPr>
            <w:proofErr w:type="spellStart"/>
            <w:r w:rsidRPr="00A96FA9">
              <w:rPr>
                <w:sz w:val="26"/>
                <w:szCs w:val="22"/>
                <w:lang w:val="en-US"/>
              </w:rPr>
              <w:t>Полесское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Гомельская область, Брагинский, </w:t>
            </w:r>
            <w:proofErr w:type="spellStart"/>
            <w:r w:rsidRPr="00A96FA9">
              <w:rPr>
                <w:sz w:val="26"/>
                <w:szCs w:val="22"/>
              </w:rPr>
              <w:t>Наровлянский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Хойникский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Припять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Полесский</w:t>
            </w:r>
            <w:proofErr w:type="spellEnd"/>
            <w:r w:rsidRPr="00A96FA9">
              <w:rPr>
                <w:sz w:val="26"/>
                <w:szCs w:val="22"/>
              </w:rPr>
              <w:t xml:space="preserve"> государственный радиационно-экологический заповедник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Имеются территориальные связи с другими элементами Национальной экологической сети Беларуси и экологической сети Украины.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более 90%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50 %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lastRenderedPageBreak/>
              <w:t>3. Сведений о типичных и редких биотопах не имеется.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(2015) – 45.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– более 60.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имеет статус природной территории международного значения.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7. Площадь 216093 га.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b/>
                <w:sz w:val="26"/>
                <w:szCs w:val="22"/>
              </w:rPr>
              <w:t>Отвечает 7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</w:rPr>
              <w:lastRenderedPageBreak/>
              <w:t>Не требуется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Е11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Прибужское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Брестская область, Брестский район. Бассейн реки Западный Буг.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Биосферный резерват «</w:t>
            </w:r>
            <w:proofErr w:type="spellStart"/>
            <w:r w:rsidRPr="00A96FA9">
              <w:rPr>
                <w:sz w:val="26"/>
                <w:szCs w:val="22"/>
              </w:rPr>
              <w:t>Прибужское</w:t>
            </w:r>
            <w:proofErr w:type="spellEnd"/>
            <w:r w:rsidRPr="00A96FA9">
              <w:rPr>
                <w:sz w:val="26"/>
                <w:szCs w:val="22"/>
              </w:rPr>
              <w:t xml:space="preserve"> Полесье», включая республиканский ландшафтный заказник «</w:t>
            </w:r>
            <w:proofErr w:type="spellStart"/>
            <w:r w:rsidRPr="00A96FA9">
              <w:rPr>
                <w:sz w:val="26"/>
                <w:szCs w:val="22"/>
              </w:rPr>
              <w:t>Прибужское</w:t>
            </w:r>
            <w:proofErr w:type="spellEnd"/>
            <w:r w:rsidRPr="00A96FA9">
              <w:rPr>
                <w:sz w:val="26"/>
                <w:szCs w:val="22"/>
              </w:rPr>
              <w:t xml:space="preserve"> Полесье», курорт местного значения «Озеро «Белое», зона отдыха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Томашевка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Имеются территориальные связи с элементами Национальной экологической сети Беларуси и экологических сетей Польши и Украины.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более 90%.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Площадь типичных и редких биотопов составляет более 10%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видов растений, грибов и лишайников, включенных в Красную книгу Республики Беларусь – 17.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5. Число видов животных, включенных в Красную книгу Республики Беларусь – 34. 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6. Территория имеет статус природной территории международного значения </w:t>
            </w:r>
            <w:r w:rsidRPr="00A96FA9">
              <w:rPr>
                <w:sz w:val="26"/>
                <w:szCs w:val="22"/>
              </w:rPr>
              <w:lastRenderedPageBreak/>
              <w:t>(биосферный резерват ЮНЕСКО).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7. Площадь 48024 га.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Отвечает 7</w:t>
            </w:r>
            <w:r w:rsidRPr="00A96FA9">
              <w:rPr>
                <w:sz w:val="26"/>
                <w:szCs w:val="22"/>
              </w:rPr>
              <w:t xml:space="preserve"> </w:t>
            </w:r>
            <w:r w:rsidRPr="00A96FA9">
              <w:rPr>
                <w:b/>
                <w:sz w:val="26"/>
                <w:szCs w:val="22"/>
              </w:rPr>
              <w:t>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Преобразование заказника «</w:t>
            </w:r>
            <w:proofErr w:type="spellStart"/>
            <w:r w:rsidRPr="00A96FA9">
              <w:rPr>
                <w:sz w:val="26"/>
                <w:szCs w:val="22"/>
              </w:rPr>
              <w:t>Прибужское</w:t>
            </w:r>
            <w:proofErr w:type="spellEnd"/>
            <w:r w:rsidRPr="00A96FA9">
              <w:rPr>
                <w:sz w:val="26"/>
                <w:szCs w:val="22"/>
              </w:rPr>
              <w:t xml:space="preserve"> Полесье»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При проектировании и строительстве участка автодороги </w:t>
            </w:r>
            <w:r w:rsidRPr="00A96FA9">
              <w:rPr>
                <w:b/>
                <w:sz w:val="26"/>
                <w:szCs w:val="22"/>
              </w:rPr>
              <w:t>Р-94</w:t>
            </w:r>
            <w:r w:rsidRPr="00A96FA9">
              <w:rPr>
                <w:sz w:val="26"/>
                <w:szCs w:val="22"/>
              </w:rPr>
              <w:t xml:space="preserve"> (Брест — Томашовка — граница Украины; подъе</w:t>
            </w:r>
            <w:proofErr w:type="gramStart"/>
            <w:r w:rsidRPr="00A96FA9">
              <w:rPr>
                <w:sz w:val="26"/>
                <w:szCs w:val="22"/>
              </w:rPr>
              <w:t>зд к гр</w:t>
            </w:r>
            <w:proofErr w:type="gramEnd"/>
            <w:r w:rsidRPr="00A96FA9">
              <w:rPr>
                <w:sz w:val="26"/>
                <w:szCs w:val="22"/>
              </w:rPr>
              <w:t>анице Республики Польша (</w:t>
            </w:r>
            <w:proofErr w:type="spellStart"/>
            <w:r w:rsidRPr="00A96FA9">
              <w:rPr>
                <w:sz w:val="26"/>
                <w:szCs w:val="22"/>
              </w:rPr>
              <w:t>Домачево</w:t>
            </w:r>
            <w:proofErr w:type="spellEnd"/>
            <w:r w:rsidRPr="00A96FA9">
              <w:rPr>
                <w:sz w:val="26"/>
                <w:szCs w:val="22"/>
              </w:rPr>
              <w:t xml:space="preserve">)) (27-38 км) необходимо предусматривать уширение мостовых просветов при прохождении над поймой реки с охватом заливаемой части поймы, а также предусматривать специальные направляющие сетчатые конструкции для предотвращения выходов </w:t>
            </w:r>
            <w:r w:rsidRPr="00A96FA9">
              <w:rPr>
                <w:sz w:val="26"/>
                <w:szCs w:val="22"/>
              </w:rPr>
              <w:lastRenderedPageBreak/>
              <w:t>земноводных на дорогу.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Е12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Припятское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Брестская область, </w:t>
            </w:r>
            <w:proofErr w:type="spellStart"/>
            <w:r w:rsidRPr="00A96FA9">
              <w:rPr>
                <w:sz w:val="26"/>
                <w:szCs w:val="22"/>
              </w:rPr>
              <w:t>Пинский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Лунинецкий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Столинский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районы,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Гомельская область, </w:t>
            </w:r>
            <w:proofErr w:type="spellStart"/>
            <w:r w:rsidRPr="00A96FA9">
              <w:rPr>
                <w:sz w:val="26"/>
                <w:szCs w:val="22"/>
              </w:rPr>
              <w:t>Житковичский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, Петриковский и </w:t>
            </w:r>
            <w:proofErr w:type="spellStart"/>
            <w:r w:rsidRPr="00A96FA9">
              <w:rPr>
                <w:sz w:val="26"/>
                <w:szCs w:val="22"/>
              </w:rPr>
              <w:t>Лельчицкий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Припять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Национальный парк «</w:t>
            </w:r>
            <w:proofErr w:type="spellStart"/>
            <w:r w:rsidRPr="00A96FA9">
              <w:rPr>
                <w:sz w:val="26"/>
                <w:szCs w:val="22"/>
              </w:rPr>
              <w:t>Припятский</w:t>
            </w:r>
            <w:proofErr w:type="spellEnd"/>
            <w:r w:rsidRPr="00A96FA9">
              <w:rPr>
                <w:sz w:val="26"/>
                <w:szCs w:val="22"/>
              </w:rPr>
              <w:t>», республиканский ландшафтный заказник «Средняя Припять», республиканский водно-болотный заказник «Старый Жаден» и республиканский ландшафтный заказник «</w:t>
            </w:r>
            <w:proofErr w:type="spellStart"/>
            <w:r w:rsidRPr="00A96FA9">
              <w:rPr>
                <w:sz w:val="26"/>
                <w:szCs w:val="22"/>
              </w:rPr>
              <w:t>Ольманские</w:t>
            </w:r>
            <w:proofErr w:type="spellEnd"/>
            <w:r w:rsidRPr="00A96FA9">
              <w:rPr>
                <w:sz w:val="26"/>
                <w:szCs w:val="22"/>
              </w:rPr>
              <w:t xml:space="preserve"> болота», заказник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Туровский</w:t>
            </w:r>
            <w:proofErr w:type="spellEnd"/>
            <w:r w:rsidRPr="00A96FA9">
              <w:rPr>
                <w:sz w:val="26"/>
                <w:szCs w:val="22"/>
              </w:rPr>
              <w:t xml:space="preserve"> луг»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Имеются территориальные связи с элементами Национальной экологической сети Беларуси и экологической сети Украины.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более 75%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50 %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не менее 47.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– не менее 100.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имеет статус природной территории международного значения.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7. Площадь 292882 га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Отвечает 7 критериям.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При реконструкции мостовых конструкций на участках автодорог </w:t>
            </w:r>
            <w:r w:rsidRPr="00A96FA9">
              <w:rPr>
                <w:b/>
                <w:sz w:val="26"/>
                <w:szCs w:val="22"/>
              </w:rPr>
              <w:t>М-10</w:t>
            </w:r>
            <w:r w:rsidRPr="00A96FA9">
              <w:rPr>
                <w:sz w:val="26"/>
                <w:szCs w:val="22"/>
              </w:rPr>
              <w:t xml:space="preserve"> (Граница Российской Федерации (Селище) — Гомель — </w:t>
            </w:r>
            <w:proofErr w:type="spellStart"/>
            <w:r w:rsidRPr="00A96FA9">
              <w:rPr>
                <w:sz w:val="26"/>
                <w:szCs w:val="22"/>
              </w:rPr>
              <w:t>Кобрин</w:t>
            </w:r>
            <w:proofErr w:type="spellEnd"/>
            <w:r w:rsidRPr="00A96FA9">
              <w:rPr>
                <w:sz w:val="26"/>
                <w:szCs w:val="22"/>
              </w:rPr>
              <w:t xml:space="preserve">)  (310-313 км), </w:t>
            </w:r>
            <w:r w:rsidRPr="00A96FA9">
              <w:rPr>
                <w:b/>
                <w:sz w:val="26"/>
                <w:szCs w:val="22"/>
              </w:rPr>
              <w:t>Р-8</w:t>
            </w:r>
            <w:r w:rsidRPr="00A96FA9">
              <w:rPr>
                <w:sz w:val="26"/>
                <w:szCs w:val="22"/>
              </w:rPr>
              <w:t xml:space="preserve"> (Лунинец — Пинск) (46-47 км) необходимо предусмотреть их уширение на ширину поймы для обеспечения функционирования миграционных коридоров земноводных вдоль речной долины.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proofErr w:type="gramStart"/>
            <w:r w:rsidRPr="00A96FA9">
              <w:rPr>
                <w:sz w:val="26"/>
                <w:szCs w:val="22"/>
              </w:rPr>
              <w:t xml:space="preserve">При проведении реконструкции или капитального ремонта участков автодорог </w:t>
            </w:r>
            <w:r w:rsidRPr="00A96FA9">
              <w:rPr>
                <w:b/>
                <w:sz w:val="26"/>
                <w:szCs w:val="22"/>
              </w:rPr>
              <w:t>Р-88</w:t>
            </w:r>
            <w:r w:rsidRPr="00A96FA9">
              <w:rPr>
                <w:sz w:val="26"/>
                <w:szCs w:val="22"/>
              </w:rPr>
              <w:t xml:space="preserve"> (Житковичи — Давид-Городок — граница Украины (Верхний </w:t>
            </w:r>
            <w:proofErr w:type="spellStart"/>
            <w:r w:rsidRPr="00A96FA9">
              <w:rPr>
                <w:sz w:val="26"/>
                <w:szCs w:val="22"/>
              </w:rPr>
              <w:t>Теребежов</w:t>
            </w:r>
            <w:proofErr w:type="spellEnd"/>
            <w:r w:rsidRPr="00A96FA9">
              <w:rPr>
                <w:sz w:val="26"/>
                <w:szCs w:val="22"/>
              </w:rPr>
              <w:t xml:space="preserve">)) (16-18 км) </w:t>
            </w:r>
            <w:r w:rsidRPr="00A96FA9">
              <w:rPr>
                <w:b/>
                <w:sz w:val="26"/>
                <w:szCs w:val="22"/>
              </w:rPr>
              <w:t>Р-128</w:t>
            </w:r>
            <w:r w:rsidRPr="00A96FA9">
              <w:rPr>
                <w:sz w:val="26"/>
                <w:szCs w:val="22"/>
              </w:rPr>
              <w:t xml:space="preserve"> (Туров — Лельчицы — Словечно (до Р-31)) (5-18 км) необходимо предусмотреть устройство переходов для диких </w:t>
            </w:r>
            <w:r w:rsidRPr="00A96FA9">
              <w:rPr>
                <w:sz w:val="26"/>
                <w:szCs w:val="22"/>
              </w:rPr>
              <w:lastRenderedPageBreak/>
              <w:t>копытных животных с направляющими конструкциями, а также уширение мостовых просветов при прохождении дороги над поймой реки с охватом заливаемой части поймы.</w:t>
            </w:r>
            <w:proofErr w:type="gramEnd"/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Е13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Простырь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Брестская область, </w:t>
            </w:r>
            <w:proofErr w:type="spellStart"/>
            <w:r w:rsidRPr="00A96FA9">
              <w:rPr>
                <w:sz w:val="26"/>
                <w:szCs w:val="22"/>
              </w:rPr>
              <w:t>Пинский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 Припять.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ландшафтный заказник «</w:t>
            </w:r>
            <w:proofErr w:type="spellStart"/>
            <w:r w:rsidRPr="00A96FA9">
              <w:rPr>
                <w:sz w:val="26"/>
                <w:szCs w:val="22"/>
              </w:rPr>
              <w:t>Простырь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Имеются территориальные связи с элементами Национальной экологической сети Беларуси и экологической сети Украины.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24.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– 67.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имеет статус природной территории международного значения (</w:t>
            </w:r>
            <w:proofErr w:type="spellStart"/>
            <w:r w:rsidRPr="00A96FA9">
              <w:rPr>
                <w:sz w:val="26"/>
                <w:szCs w:val="22"/>
              </w:rPr>
              <w:t>Рамсарская</w:t>
            </w:r>
            <w:proofErr w:type="spellEnd"/>
            <w:r w:rsidRPr="00A96FA9">
              <w:rPr>
                <w:sz w:val="26"/>
                <w:szCs w:val="22"/>
              </w:rPr>
              <w:t xml:space="preserve"> территория, Территория, важная для птиц), а также</w:t>
            </w:r>
            <w:r w:rsidRPr="00A96FA9">
              <w:rPr>
                <w:rStyle w:val="longtext"/>
                <w:sz w:val="26"/>
                <w:szCs w:val="22"/>
              </w:rPr>
              <w:t xml:space="preserve"> является частью трансграничной ООПТ </w:t>
            </w:r>
            <w:r w:rsidRPr="00A96FA9">
              <w:rPr>
                <w:rStyle w:val="longtext"/>
                <w:sz w:val="26"/>
                <w:szCs w:val="22"/>
              </w:rPr>
              <w:lastRenderedPageBreak/>
              <w:t>«</w:t>
            </w:r>
            <w:proofErr w:type="spellStart"/>
            <w:r w:rsidRPr="00A96FA9">
              <w:rPr>
                <w:rStyle w:val="longtext"/>
                <w:sz w:val="26"/>
                <w:szCs w:val="22"/>
              </w:rPr>
              <w:t>Простырь</w:t>
            </w:r>
            <w:proofErr w:type="spellEnd"/>
            <w:r w:rsidRPr="00A96FA9">
              <w:rPr>
                <w:rStyle w:val="longtext"/>
                <w:sz w:val="26"/>
                <w:szCs w:val="22"/>
              </w:rPr>
              <w:t xml:space="preserve"> – </w:t>
            </w:r>
            <w:proofErr w:type="spellStart"/>
            <w:r w:rsidRPr="00A96FA9">
              <w:rPr>
                <w:rStyle w:val="longtext"/>
                <w:sz w:val="26"/>
                <w:szCs w:val="22"/>
              </w:rPr>
              <w:t>Припять-Стоход</w:t>
            </w:r>
            <w:proofErr w:type="spellEnd"/>
            <w:r w:rsidRPr="00A96FA9">
              <w:rPr>
                <w:rStyle w:val="longtext"/>
                <w:sz w:val="26"/>
                <w:szCs w:val="22"/>
              </w:rPr>
              <w:t>» (Беларусь-Украина).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7. Площадь 9545 га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Отвечает 7 критериям.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Е14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Суражское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Городокский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gramStart"/>
            <w:r w:rsidRPr="00A96FA9">
              <w:rPr>
                <w:sz w:val="26"/>
                <w:szCs w:val="22"/>
              </w:rPr>
              <w:t>Витебский</w:t>
            </w:r>
            <w:proofErr w:type="gramEnd"/>
            <w:r w:rsidRPr="00A96FA9">
              <w:rPr>
                <w:sz w:val="26"/>
                <w:szCs w:val="22"/>
              </w:rPr>
              <w:t xml:space="preserve"> районы. Бассейн реки</w:t>
            </w:r>
            <w:proofErr w:type="gramStart"/>
            <w:r w:rsidRPr="00A96FA9">
              <w:rPr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sz w:val="26"/>
                <w:szCs w:val="22"/>
              </w:rPr>
              <w:t>ап. Двина.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республиканские заказники «Запольский» и «</w:t>
            </w:r>
            <w:proofErr w:type="spellStart"/>
            <w:r w:rsidRPr="00A96FA9">
              <w:rPr>
                <w:sz w:val="26"/>
                <w:szCs w:val="22"/>
              </w:rPr>
              <w:t>Корытенский</w:t>
            </w:r>
            <w:proofErr w:type="spellEnd"/>
            <w:r w:rsidRPr="00A96FA9">
              <w:rPr>
                <w:sz w:val="26"/>
                <w:szCs w:val="22"/>
              </w:rPr>
              <w:t xml:space="preserve"> мох», заказник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Тиосто</w:t>
            </w:r>
            <w:proofErr w:type="spellEnd"/>
            <w:r w:rsidRPr="00A96FA9">
              <w:rPr>
                <w:sz w:val="26"/>
                <w:szCs w:val="22"/>
              </w:rPr>
              <w:t>», перспективный заказник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Суражский</w:t>
            </w:r>
            <w:proofErr w:type="spellEnd"/>
            <w:r w:rsidRPr="00A96FA9">
              <w:rPr>
                <w:sz w:val="26"/>
                <w:szCs w:val="22"/>
              </w:rPr>
              <w:t>», зона отдыха «</w:t>
            </w:r>
            <w:proofErr w:type="spellStart"/>
            <w:r w:rsidRPr="00A96FA9">
              <w:rPr>
                <w:sz w:val="26"/>
                <w:szCs w:val="22"/>
              </w:rPr>
              <w:t>Латыгово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93%.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Сведений о типичных и редких биотопах не имеется.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20.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5. Число видов животных, включенных в Красную книгу Республики Беларусь – 51. 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имеет статус природной территории международного значения (ключевой ботанической территории).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8. Общая площадь 45073 га.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Отвечает 5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Объявление ландшафтного заказника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Суражский</w:t>
            </w:r>
            <w:proofErr w:type="spellEnd"/>
            <w:r w:rsidRPr="00A96FA9">
              <w:rPr>
                <w:sz w:val="26"/>
                <w:szCs w:val="22"/>
              </w:rPr>
              <w:t xml:space="preserve">» </w:t>
            </w:r>
          </w:p>
        </w:tc>
      </w:tr>
      <w:tr w:rsidR="003D66F6" w:rsidRPr="00A96FA9" w:rsidTr="003D66F6"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b/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Национального значения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lang w:val="en-US"/>
              </w:rPr>
            </w:pPr>
            <w:r w:rsidRPr="00A96FA9">
              <w:rPr>
                <w:sz w:val="26"/>
                <w:szCs w:val="22"/>
                <w:lang w:val="en-US"/>
              </w:rPr>
              <w:t>N1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Бабиновичское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Дубровенский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Лиозненский</w:t>
            </w:r>
            <w:proofErr w:type="spellEnd"/>
            <w:r w:rsidRPr="00A96FA9">
              <w:rPr>
                <w:sz w:val="26"/>
                <w:szCs w:val="22"/>
              </w:rPr>
              <w:t xml:space="preserve"> </w:t>
            </w:r>
            <w:r w:rsidRPr="00A96FA9">
              <w:rPr>
                <w:sz w:val="26"/>
                <w:szCs w:val="22"/>
              </w:rPr>
              <w:lastRenderedPageBreak/>
              <w:t>районы. Бассейн реки</w:t>
            </w:r>
            <w:proofErr w:type="gramStart"/>
            <w:r w:rsidRPr="00A96FA9">
              <w:rPr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sz w:val="26"/>
                <w:szCs w:val="22"/>
              </w:rPr>
              <w:t xml:space="preserve">ап. Двина.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Республиканский ландшафтный заказник «</w:t>
            </w:r>
            <w:proofErr w:type="spellStart"/>
            <w:r w:rsidRPr="00A96FA9">
              <w:rPr>
                <w:sz w:val="26"/>
                <w:szCs w:val="22"/>
              </w:rPr>
              <w:t>Бабиновичский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», </w:t>
            </w:r>
            <w:r w:rsidRPr="00A96FA9">
              <w:rPr>
                <w:sz w:val="26"/>
                <w:szCs w:val="22"/>
              </w:rPr>
              <w:lastRenderedPageBreak/>
              <w:t>заказник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Осинторфский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lastRenderedPageBreak/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lastRenderedPageBreak/>
              <w:t>1. Площадь естественных экологических систем – около 90%.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rStyle w:val="longtext"/>
                <w:sz w:val="26"/>
                <w:szCs w:val="22"/>
              </w:rPr>
              <w:t>3.</w:t>
            </w:r>
            <w:r w:rsidRPr="00A96FA9">
              <w:rPr>
                <w:sz w:val="26"/>
                <w:szCs w:val="22"/>
              </w:rPr>
              <w:t xml:space="preserve">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11.</w:t>
            </w:r>
          </w:p>
          <w:p w:rsidR="003D66F6" w:rsidRPr="00A96FA9" w:rsidRDefault="003D66F6" w:rsidP="003D66F6">
            <w:pPr>
              <w:rPr>
                <w:bCs/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– 11; кроме того, на территории ядра обитает не менее 10 видов животных, подпадающих под действие международных договоров Республики Беларусь.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7. Общая площадь 16467 га (преобладают болотные и пойменные экосистемы)</w:t>
            </w:r>
          </w:p>
          <w:p w:rsidR="003D66F6" w:rsidRPr="00A96FA9" w:rsidRDefault="003D66F6" w:rsidP="003D66F6">
            <w:pPr>
              <w:rPr>
                <w:sz w:val="26"/>
                <w:lang w:val="be-BY"/>
              </w:rPr>
            </w:pPr>
            <w:r w:rsidRPr="00A96FA9">
              <w:rPr>
                <w:b/>
                <w:sz w:val="26"/>
                <w:szCs w:val="22"/>
              </w:rPr>
              <w:t>Отвечает 5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vertAlign w:val="superscript"/>
              </w:rPr>
            </w:pPr>
            <w:r w:rsidRPr="00A96FA9">
              <w:rPr>
                <w:sz w:val="26"/>
                <w:szCs w:val="22"/>
              </w:rPr>
              <w:lastRenderedPageBreak/>
              <w:t>Преобразование республиканского ландшафтного заказника «</w:t>
            </w:r>
            <w:proofErr w:type="spellStart"/>
            <w:r w:rsidRPr="00A96FA9">
              <w:rPr>
                <w:sz w:val="26"/>
                <w:szCs w:val="22"/>
              </w:rPr>
              <w:t>Бабиновичский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  <w:r w:rsidRPr="00A96FA9">
              <w:rPr>
                <w:sz w:val="26"/>
                <w:szCs w:val="22"/>
                <w:vertAlign w:val="superscript"/>
              </w:rPr>
              <w:t>*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N2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Выгонощан-ское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Брестская область, </w:t>
            </w:r>
            <w:proofErr w:type="spellStart"/>
            <w:r w:rsidRPr="00A96FA9">
              <w:rPr>
                <w:sz w:val="26"/>
                <w:szCs w:val="22"/>
              </w:rPr>
              <w:t>Ивацевичский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Ляховичский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Ганцевичский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Припять.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ландшафтный заказник «</w:t>
            </w:r>
            <w:proofErr w:type="spellStart"/>
            <w:r w:rsidRPr="00A96FA9">
              <w:rPr>
                <w:sz w:val="26"/>
                <w:szCs w:val="22"/>
              </w:rPr>
              <w:t>Выгонощанское</w:t>
            </w:r>
            <w:proofErr w:type="spellEnd"/>
            <w:r w:rsidRPr="00A96FA9">
              <w:rPr>
                <w:sz w:val="26"/>
                <w:szCs w:val="22"/>
              </w:rPr>
              <w:t>», республиканский гидрологический заказник «</w:t>
            </w:r>
            <w:proofErr w:type="spellStart"/>
            <w:r w:rsidRPr="00A96FA9">
              <w:rPr>
                <w:sz w:val="26"/>
                <w:szCs w:val="22"/>
              </w:rPr>
              <w:t>Подвеликий</w:t>
            </w:r>
            <w:proofErr w:type="spellEnd"/>
            <w:r w:rsidRPr="00A96FA9">
              <w:rPr>
                <w:sz w:val="26"/>
                <w:szCs w:val="22"/>
              </w:rPr>
              <w:t xml:space="preserve"> мох». (Указанные заказники </w:t>
            </w:r>
            <w:r w:rsidRPr="00A96FA9">
              <w:rPr>
                <w:sz w:val="26"/>
                <w:szCs w:val="22"/>
              </w:rPr>
              <w:lastRenderedPageBreak/>
              <w:t xml:space="preserve">расположены в пределах единого </w:t>
            </w:r>
            <w:proofErr w:type="spellStart"/>
            <w:proofErr w:type="gramStart"/>
            <w:r w:rsidRPr="00A96FA9">
              <w:rPr>
                <w:sz w:val="26"/>
                <w:szCs w:val="22"/>
              </w:rPr>
              <w:t>лесо-болотного</w:t>
            </w:r>
            <w:proofErr w:type="spellEnd"/>
            <w:proofErr w:type="gramEnd"/>
            <w:r w:rsidRPr="00A96FA9">
              <w:rPr>
                <w:sz w:val="26"/>
                <w:szCs w:val="22"/>
              </w:rPr>
              <w:t xml:space="preserve"> массива)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lastRenderedPageBreak/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50 %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3. Площадь типичных и редких биотопов </w:t>
            </w:r>
            <w:r w:rsidRPr="00A96FA9">
              <w:rPr>
                <w:sz w:val="26"/>
                <w:szCs w:val="22"/>
              </w:rPr>
              <w:lastRenderedPageBreak/>
              <w:t>составляет более 8%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(2015) – 15.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(2015) – 44.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имеет статус природной территории международного значения.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7. Общая площадь 65258,3 га.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b/>
                <w:sz w:val="26"/>
                <w:szCs w:val="22"/>
              </w:rPr>
              <w:t>Отвечает 7 критериям</w:t>
            </w:r>
            <w:r w:rsidRPr="00A96FA9">
              <w:rPr>
                <w:sz w:val="26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N</w:t>
            </w:r>
            <w:r w:rsidRPr="00A96FA9">
              <w:rPr>
                <w:sz w:val="26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Выдрица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Гомельская область, </w:t>
            </w:r>
            <w:proofErr w:type="spellStart"/>
            <w:r w:rsidRPr="00A96FA9">
              <w:rPr>
                <w:sz w:val="26"/>
                <w:szCs w:val="22"/>
              </w:rPr>
              <w:t>Жлобинский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Светлогорский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Днепр.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ландшафтный заказник «</w:t>
            </w:r>
            <w:proofErr w:type="spellStart"/>
            <w:r w:rsidRPr="00A96FA9">
              <w:rPr>
                <w:sz w:val="26"/>
                <w:szCs w:val="22"/>
              </w:rPr>
              <w:t>Выдрица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80%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Сведений о типичных и редких биотопах не имеется.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12.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5. Число видов животных, включенных в Красную книгу Республики Беларусь – 15. 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не имеет статуса природной территории международного значения.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8. Площадь 17560 га.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Отвечает 5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  <w:vertAlign w:val="superscript"/>
              </w:rPr>
            </w:pPr>
            <w:r w:rsidRPr="00A96FA9">
              <w:rPr>
                <w:sz w:val="26"/>
                <w:szCs w:val="22"/>
              </w:rPr>
              <w:lastRenderedPageBreak/>
              <w:t>Преобразование республиканского ландшафтного заказника «</w:t>
            </w:r>
            <w:proofErr w:type="spellStart"/>
            <w:r w:rsidRPr="00A96FA9">
              <w:rPr>
                <w:sz w:val="26"/>
                <w:szCs w:val="22"/>
              </w:rPr>
              <w:t>Выдрица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  <w:r w:rsidRPr="00A96FA9">
              <w:rPr>
                <w:sz w:val="26"/>
                <w:szCs w:val="22"/>
                <w:vertAlign w:val="superscript"/>
              </w:rPr>
              <w:t>*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lang w:val="en-US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N4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Днепро-Сожское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Гомельская область, </w:t>
            </w:r>
            <w:proofErr w:type="spellStart"/>
            <w:r w:rsidRPr="00A96FA9">
              <w:rPr>
                <w:sz w:val="26"/>
                <w:szCs w:val="22"/>
              </w:rPr>
              <w:t>Лоевский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 Днепр.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биологический заказник «</w:t>
            </w:r>
            <w:proofErr w:type="spellStart"/>
            <w:r w:rsidRPr="00A96FA9">
              <w:rPr>
                <w:sz w:val="26"/>
                <w:szCs w:val="22"/>
              </w:rPr>
              <w:t>Днепро-Сожский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Имеются территориальные связи с другими элементами Национальной экологической сети Беларуси и экологической сети Украины.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13.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– 22.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имеет статус природной территории международного значения.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7. Площадь 14556 </w:t>
            </w:r>
            <w:r w:rsidRPr="00A96FA9">
              <w:rPr>
                <w:sz w:val="26"/>
              </w:rPr>
              <w:t>га</w:t>
            </w:r>
            <w:r w:rsidRPr="00A96FA9">
              <w:rPr>
                <w:sz w:val="26"/>
                <w:szCs w:val="22"/>
              </w:rPr>
              <w:t>.</w:t>
            </w:r>
          </w:p>
          <w:p w:rsidR="003D66F6" w:rsidRPr="00A96FA9" w:rsidRDefault="003D66F6" w:rsidP="003D66F6">
            <w:pPr>
              <w:rPr>
                <w:b/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Отвечает 7 критериям.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t>N</w:t>
            </w:r>
            <w:r w:rsidRPr="00A96FA9">
              <w:rPr>
                <w:sz w:val="26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Замковый лес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Гродненская область, Волковысский район. Бассейн реки Неман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биологический заказник «Замковый лес», зона отдыха местного значения «Россь»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Территориальные связи с другими элементами национальной экологической сети имеются. 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2. Площадь типичных и редких природных ландшафтов составляет </w:t>
            </w:r>
            <w:r w:rsidRPr="00A96FA9">
              <w:rPr>
                <w:sz w:val="26"/>
                <w:szCs w:val="22"/>
              </w:rPr>
              <w:lastRenderedPageBreak/>
              <w:t>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Сведений о типичных и редких биотопах не имеется.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17.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5. Число видов животных, включенных в Красную книгу Республики Беларусь – 9. 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6. Территория не имеет статуса природной территории международного значения.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7. Площадь 6250 га</w:t>
            </w:r>
          </w:p>
          <w:p w:rsidR="003D66F6" w:rsidRPr="00A96FA9" w:rsidRDefault="003D66F6" w:rsidP="003D66F6">
            <w:pPr>
              <w:pStyle w:val="ad"/>
              <w:jc w:val="both"/>
              <w:rPr>
                <w:b/>
                <w:sz w:val="26"/>
                <w:szCs w:val="22"/>
              </w:rPr>
            </w:pPr>
            <w:r w:rsidRPr="00A96FA9">
              <w:rPr>
                <w:b/>
                <w:sz w:val="26"/>
                <w:szCs w:val="22"/>
              </w:rPr>
              <w:t>Отвечает 5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N</w:t>
            </w:r>
            <w:r w:rsidRPr="00A96FA9">
              <w:rPr>
                <w:sz w:val="26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Званец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Брестская область, </w:t>
            </w:r>
            <w:proofErr w:type="spellStart"/>
            <w:r w:rsidRPr="00A96FA9">
              <w:rPr>
                <w:sz w:val="26"/>
                <w:szCs w:val="22"/>
              </w:rPr>
              <w:t>Дрогичинский</w:t>
            </w:r>
            <w:proofErr w:type="spellEnd"/>
            <w:r w:rsidRPr="00A96FA9">
              <w:rPr>
                <w:sz w:val="26"/>
                <w:szCs w:val="22"/>
              </w:rPr>
              <w:t xml:space="preserve"> и Кобринский районы Бассейн реки Припять.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Республиканские ландшафтные заказники «</w:t>
            </w:r>
            <w:proofErr w:type="spellStart"/>
            <w:r w:rsidRPr="00A96FA9">
              <w:rPr>
                <w:sz w:val="26"/>
                <w:szCs w:val="22"/>
              </w:rPr>
              <w:t>Званец</w:t>
            </w:r>
            <w:proofErr w:type="spellEnd"/>
            <w:r w:rsidRPr="00A96FA9">
              <w:rPr>
                <w:sz w:val="26"/>
                <w:szCs w:val="22"/>
              </w:rPr>
              <w:t>» и «</w:t>
            </w:r>
            <w:proofErr w:type="spellStart"/>
            <w:r w:rsidRPr="00A96FA9">
              <w:rPr>
                <w:sz w:val="26"/>
                <w:szCs w:val="22"/>
              </w:rPr>
              <w:t>Радостовский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Имеются территориальные связи с элементами Национальной экологической сети Украины.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50 %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(2015) – 21.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5. Число видов животных, включенных в Красную книгу Республики Беларусь (2015) – 23. 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имеет статус природной территории международного значения.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7. Площадь 22912,6 га.</w:t>
            </w:r>
          </w:p>
          <w:p w:rsidR="003D66F6" w:rsidRPr="00A96FA9" w:rsidRDefault="003D66F6" w:rsidP="003D66F6">
            <w:pPr>
              <w:rPr>
                <w:b/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Отвечает 7 критериям.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N</w:t>
            </w:r>
            <w:r w:rsidRPr="00A96FA9">
              <w:rPr>
                <w:sz w:val="26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Ипуть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Гомельская область, </w:t>
            </w:r>
            <w:proofErr w:type="spellStart"/>
            <w:r w:rsidRPr="00A96FA9">
              <w:rPr>
                <w:sz w:val="26"/>
                <w:szCs w:val="22"/>
              </w:rPr>
              <w:t>Добрушский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 Днепр.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Водно-болотный заказник местного значения «Ипуть»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Имеются территориальные связи с элементами Национальной экологической сети Беларуси и элементами экологической сети России. 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90%.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10.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– 11.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имеет статус водно-болотного угодья международного значения.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7. Площадь 3501,8 </w:t>
            </w:r>
            <w:r w:rsidRPr="00A96FA9">
              <w:rPr>
                <w:sz w:val="26"/>
              </w:rPr>
              <w:t>га</w:t>
            </w:r>
            <w:r w:rsidRPr="00A96FA9">
              <w:rPr>
                <w:sz w:val="26"/>
                <w:szCs w:val="22"/>
              </w:rPr>
              <w:t>.</w:t>
            </w:r>
          </w:p>
          <w:p w:rsidR="003D66F6" w:rsidRPr="00A96FA9" w:rsidRDefault="003D66F6" w:rsidP="003D66F6">
            <w:pPr>
              <w:rPr>
                <w:rStyle w:val="ac"/>
                <w:b/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Отвечает 6 критериям.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Не требуется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t>N</w:t>
            </w:r>
            <w:r w:rsidRPr="00A96FA9">
              <w:rPr>
                <w:sz w:val="26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Липичанская</w:t>
            </w:r>
            <w:proofErr w:type="spellEnd"/>
            <w:r w:rsidRPr="00A96FA9">
              <w:rPr>
                <w:sz w:val="26"/>
                <w:szCs w:val="22"/>
              </w:rPr>
              <w:t xml:space="preserve"> пуща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Гродненская область, </w:t>
            </w:r>
            <w:proofErr w:type="spellStart"/>
            <w:r w:rsidRPr="00A96FA9">
              <w:rPr>
                <w:sz w:val="26"/>
                <w:szCs w:val="22"/>
              </w:rPr>
              <w:t>Дятловский</w:t>
            </w:r>
            <w:proofErr w:type="spellEnd"/>
            <w:r w:rsidRPr="00A96FA9">
              <w:rPr>
                <w:sz w:val="26"/>
                <w:szCs w:val="22"/>
              </w:rPr>
              <w:t xml:space="preserve">, Мостовский и </w:t>
            </w:r>
            <w:proofErr w:type="spellStart"/>
            <w:r w:rsidRPr="00A96FA9">
              <w:rPr>
                <w:sz w:val="26"/>
                <w:szCs w:val="22"/>
              </w:rPr>
              <w:lastRenderedPageBreak/>
              <w:t>Щучинский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Неман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Республиканский ландшафтный заказник «</w:t>
            </w:r>
            <w:proofErr w:type="spellStart"/>
            <w:r w:rsidRPr="00A96FA9">
              <w:rPr>
                <w:sz w:val="26"/>
                <w:szCs w:val="22"/>
              </w:rPr>
              <w:t>Липичанская</w:t>
            </w:r>
            <w:proofErr w:type="spellEnd"/>
            <w:r w:rsidRPr="00A96FA9">
              <w:rPr>
                <w:sz w:val="26"/>
                <w:szCs w:val="22"/>
              </w:rPr>
              <w:t xml:space="preserve"> </w:t>
            </w:r>
            <w:r w:rsidRPr="00A96FA9">
              <w:rPr>
                <w:sz w:val="26"/>
                <w:szCs w:val="22"/>
              </w:rPr>
              <w:lastRenderedPageBreak/>
              <w:t>пуща»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lastRenderedPageBreak/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lastRenderedPageBreak/>
              <w:t>1. Площадь естественных экологических систем – около 90%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rStyle w:val="longtext"/>
                <w:sz w:val="26"/>
                <w:szCs w:val="22"/>
              </w:rPr>
              <w:t>3.</w:t>
            </w:r>
            <w:r w:rsidRPr="00A96FA9">
              <w:rPr>
                <w:sz w:val="26"/>
                <w:szCs w:val="22"/>
              </w:rPr>
              <w:t xml:space="preserve">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16.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5. Число видов животных, включенных в Красную книгу Республики Беларусь – 24. 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не имеет статуса природной территории международного значения.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8. Площадь 15153 га. </w:t>
            </w:r>
          </w:p>
          <w:p w:rsidR="003D66F6" w:rsidRPr="00A96FA9" w:rsidRDefault="003D66F6" w:rsidP="003D66F6">
            <w:pPr>
              <w:rPr>
                <w:b/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Отвечает 6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vertAlign w:val="superscript"/>
              </w:rPr>
            </w:pPr>
            <w:r w:rsidRPr="00A96FA9">
              <w:rPr>
                <w:sz w:val="26"/>
                <w:szCs w:val="22"/>
              </w:rPr>
              <w:lastRenderedPageBreak/>
              <w:t>Преобразование республиканского ландшафтного заказника «</w:t>
            </w:r>
            <w:proofErr w:type="spellStart"/>
            <w:r w:rsidRPr="00A96FA9">
              <w:rPr>
                <w:sz w:val="26"/>
                <w:szCs w:val="22"/>
              </w:rPr>
              <w:t>Липичанская</w:t>
            </w:r>
            <w:proofErr w:type="spellEnd"/>
            <w:r w:rsidRPr="00A96FA9">
              <w:rPr>
                <w:sz w:val="26"/>
                <w:szCs w:val="22"/>
              </w:rPr>
              <w:t xml:space="preserve"> пуща»</w:t>
            </w:r>
            <w:r w:rsidRPr="00A96FA9">
              <w:rPr>
                <w:sz w:val="26"/>
                <w:szCs w:val="22"/>
                <w:vertAlign w:val="superscript"/>
              </w:rPr>
              <w:t>*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N</w:t>
            </w:r>
            <w:r w:rsidRPr="00A96FA9">
              <w:rPr>
                <w:sz w:val="26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Налибокская</w:t>
            </w:r>
            <w:proofErr w:type="spellEnd"/>
            <w:r w:rsidRPr="00A96FA9">
              <w:rPr>
                <w:sz w:val="26"/>
                <w:szCs w:val="22"/>
              </w:rPr>
              <w:t xml:space="preserve"> пуща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Минская область, </w:t>
            </w:r>
            <w:proofErr w:type="spellStart"/>
            <w:r w:rsidRPr="00A96FA9">
              <w:rPr>
                <w:sz w:val="26"/>
                <w:szCs w:val="22"/>
              </w:rPr>
              <w:t>Воложинский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Столбцовский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районы, Гродненская область, </w:t>
            </w:r>
            <w:proofErr w:type="spellStart"/>
            <w:r w:rsidRPr="00A96FA9">
              <w:rPr>
                <w:sz w:val="26"/>
                <w:szCs w:val="22"/>
              </w:rPr>
              <w:t>Ивьевский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Кореличский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Новогрудский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 Неман.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ландшафтный заказник «</w:t>
            </w:r>
            <w:proofErr w:type="spellStart"/>
            <w:r w:rsidRPr="00A96FA9">
              <w:rPr>
                <w:sz w:val="26"/>
                <w:szCs w:val="22"/>
              </w:rPr>
              <w:t>Налибокский</w:t>
            </w:r>
            <w:proofErr w:type="spellEnd"/>
            <w:r w:rsidRPr="00A96FA9">
              <w:rPr>
                <w:sz w:val="26"/>
                <w:szCs w:val="22"/>
              </w:rPr>
              <w:t>», республиканский гидрологический заказник «</w:t>
            </w:r>
            <w:proofErr w:type="spellStart"/>
            <w:r w:rsidRPr="00A96FA9">
              <w:rPr>
                <w:sz w:val="26"/>
                <w:szCs w:val="22"/>
              </w:rPr>
              <w:t>Миранка</w:t>
            </w:r>
            <w:proofErr w:type="spellEnd"/>
            <w:r w:rsidRPr="00A96FA9">
              <w:rPr>
                <w:sz w:val="26"/>
                <w:szCs w:val="22"/>
              </w:rPr>
              <w:t>», заказник местного значения «Графская пуща»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93%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Сведений о типичных и редких биотопах не имеется.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23.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 xml:space="preserve">5. Число видов животных, включенных в Красную книгу Республики Беларусь – 49. 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имеет статус природной территории международного значения (территории, важной для птиц и ключевой ботанической территории).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7. Общая площадь 99905 га. 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b/>
                <w:sz w:val="26"/>
                <w:szCs w:val="22"/>
              </w:rPr>
              <w:t>Отвечает 7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lastRenderedPageBreak/>
              <w:t>Передача под охрану ГОЛХУ «</w:t>
            </w:r>
            <w:proofErr w:type="spellStart"/>
            <w:r w:rsidRPr="00A96FA9">
              <w:rPr>
                <w:sz w:val="26"/>
              </w:rPr>
              <w:t>Столбцовский</w:t>
            </w:r>
            <w:proofErr w:type="spellEnd"/>
            <w:r w:rsidRPr="00A96FA9">
              <w:rPr>
                <w:sz w:val="26"/>
              </w:rPr>
              <w:t xml:space="preserve"> опытный лесхоз» редких и типичных биотопов;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>Передача под охрану ГОЛХУ «</w:t>
            </w:r>
            <w:proofErr w:type="spellStart"/>
            <w:r w:rsidRPr="00A96FA9">
              <w:rPr>
                <w:sz w:val="26"/>
              </w:rPr>
              <w:t>Столбцовский</w:t>
            </w:r>
            <w:proofErr w:type="spellEnd"/>
            <w:r w:rsidRPr="00A96FA9">
              <w:rPr>
                <w:sz w:val="26"/>
              </w:rPr>
              <w:t xml:space="preserve"> опытный лесхоз» мест произрастания растений, отнесенных к видам, включенным в Красную книгу Республики Беларусь;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 xml:space="preserve">Передача под охрану </w:t>
            </w:r>
            <w:proofErr w:type="spellStart"/>
            <w:r w:rsidRPr="00A96FA9">
              <w:rPr>
                <w:sz w:val="26"/>
              </w:rPr>
              <w:t>Столбцовскому</w:t>
            </w:r>
            <w:proofErr w:type="spellEnd"/>
            <w:r w:rsidRPr="00A96FA9">
              <w:rPr>
                <w:sz w:val="26"/>
              </w:rPr>
              <w:t xml:space="preserve"> </w:t>
            </w:r>
            <w:r w:rsidRPr="00A96FA9">
              <w:rPr>
                <w:sz w:val="26"/>
              </w:rPr>
              <w:lastRenderedPageBreak/>
              <w:t>райисполкому мест произрастания растений, отнесенных к видам, включенным в Красную книгу Республики Беларусь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N</w:t>
            </w:r>
            <w:r w:rsidRPr="00A96FA9">
              <w:rPr>
                <w:sz w:val="26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Острова Дулебы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Могилевская область, </w:t>
            </w:r>
            <w:proofErr w:type="spellStart"/>
            <w:r w:rsidRPr="00A96FA9">
              <w:rPr>
                <w:sz w:val="26"/>
                <w:szCs w:val="22"/>
              </w:rPr>
              <w:t>Белыничский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Кличевский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Днепр.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Республиканские гидрологические заказники «Острова Дулебы» и «Заозерье» (указанные заказники размещаются в пределах единого </w:t>
            </w:r>
            <w:proofErr w:type="spellStart"/>
            <w:proofErr w:type="gramStart"/>
            <w:r w:rsidRPr="00A96FA9">
              <w:rPr>
                <w:sz w:val="26"/>
                <w:szCs w:val="22"/>
              </w:rPr>
              <w:t>лесо-болотного</w:t>
            </w:r>
            <w:proofErr w:type="spellEnd"/>
            <w:proofErr w:type="gramEnd"/>
            <w:r w:rsidRPr="00A96FA9">
              <w:rPr>
                <w:sz w:val="26"/>
                <w:szCs w:val="22"/>
              </w:rPr>
              <w:t xml:space="preserve"> массива)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99%.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rStyle w:val="longtext"/>
                <w:sz w:val="26"/>
                <w:szCs w:val="22"/>
              </w:rPr>
              <w:t>3.</w:t>
            </w:r>
            <w:r w:rsidRPr="00A96FA9">
              <w:rPr>
                <w:sz w:val="26"/>
                <w:szCs w:val="22"/>
              </w:rPr>
              <w:t xml:space="preserve">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12.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5. Число видов животных, включенных в Красную книгу Республики Беларусь – 21. 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не имеет статуса природной территории международного значения.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8. Общая площадь 30772 га.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Отвечает 7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  <w:vertAlign w:val="superscript"/>
              </w:rPr>
            </w:pPr>
            <w:r w:rsidRPr="00A96FA9">
              <w:rPr>
                <w:sz w:val="26"/>
                <w:szCs w:val="22"/>
              </w:rPr>
              <w:t>Преобразование республиканского гидрологического заказника «Острова Дулебы»</w:t>
            </w:r>
            <w:r w:rsidRPr="00A96FA9">
              <w:rPr>
                <w:sz w:val="26"/>
                <w:szCs w:val="22"/>
                <w:vertAlign w:val="superscript"/>
              </w:rPr>
              <w:t>*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b/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N1</w:t>
            </w:r>
            <w:r w:rsidRPr="00A96FA9">
              <w:rPr>
                <w:sz w:val="26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Пойма реки </w:t>
            </w:r>
            <w:proofErr w:type="spellStart"/>
            <w:r w:rsidRPr="00A96FA9">
              <w:rPr>
                <w:sz w:val="26"/>
                <w:szCs w:val="22"/>
              </w:rPr>
              <w:t>Сож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Гомельская область, </w:t>
            </w:r>
            <w:proofErr w:type="spellStart"/>
            <w:r w:rsidRPr="00A96FA9">
              <w:rPr>
                <w:sz w:val="26"/>
                <w:szCs w:val="22"/>
              </w:rPr>
              <w:t>Буда-Кошелевский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Ветковский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Чечерский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Днепр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Республиканский водно-болотный заказник «Пойма реки </w:t>
            </w:r>
            <w:proofErr w:type="spellStart"/>
            <w:r w:rsidRPr="00A96FA9">
              <w:rPr>
                <w:sz w:val="26"/>
                <w:szCs w:val="22"/>
              </w:rPr>
              <w:t>Сож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Имеются территориальные связи с элементами Национальной экологической сети Беларуси.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Типичные и редкие биотопы – пойменные влажные разнотравные луга (70% территории).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(2015) – не менее 3.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(2015) – 24.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Площадь 8564 га.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b/>
                <w:sz w:val="26"/>
                <w:szCs w:val="22"/>
              </w:rPr>
              <w:t>Отвечает 4 критериям.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Не требуется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t>N1</w:t>
            </w:r>
            <w:r w:rsidRPr="00A96FA9">
              <w:rPr>
                <w:sz w:val="26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Свислочско-Березинское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Могилевская область, </w:t>
            </w:r>
            <w:proofErr w:type="gramStart"/>
            <w:r w:rsidRPr="00A96FA9">
              <w:rPr>
                <w:sz w:val="26"/>
                <w:szCs w:val="22"/>
                <w:lang w:val="be-BY"/>
              </w:rPr>
              <w:t>Кировский</w:t>
            </w:r>
            <w:proofErr w:type="gramEnd"/>
            <w:r w:rsidRPr="00A96FA9">
              <w:rPr>
                <w:sz w:val="26"/>
                <w:szCs w:val="22"/>
                <w:lang w:val="be-BY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Кличевский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Осиповичский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Днепр.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be-BY"/>
              </w:rPr>
              <w:t>Республиканский</w:t>
            </w:r>
            <w:r w:rsidRPr="00A96FA9">
              <w:rPr>
                <w:sz w:val="26"/>
                <w:szCs w:val="22"/>
              </w:rPr>
              <w:t xml:space="preserve"> ландшафтный заказник «</w:t>
            </w:r>
            <w:proofErr w:type="spellStart"/>
            <w:r w:rsidRPr="00A96FA9">
              <w:rPr>
                <w:sz w:val="26"/>
                <w:szCs w:val="22"/>
              </w:rPr>
              <w:t>Свислочско-Березинский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98%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rStyle w:val="longtext"/>
                <w:sz w:val="26"/>
                <w:szCs w:val="22"/>
              </w:rPr>
              <w:t>3.</w:t>
            </w:r>
            <w:r w:rsidRPr="00A96FA9">
              <w:rPr>
                <w:sz w:val="26"/>
                <w:szCs w:val="22"/>
              </w:rPr>
              <w:t xml:space="preserve">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4. Число растений, включенных в </w:t>
            </w:r>
            <w:r w:rsidRPr="00A96FA9">
              <w:rPr>
                <w:sz w:val="26"/>
                <w:szCs w:val="22"/>
              </w:rPr>
              <w:lastRenderedPageBreak/>
              <w:t>Красную книгу Республики Беларусь – 13.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5. Число видов животных, включенных в Красную книгу Республики Беларусь – 34. 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имеет статус природной территории международного значения (территории, важной для птиц).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8. Площадь 17480 га.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b/>
                <w:sz w:val="26"/>
                <w:szCs w:val="22"/>
              </w:rPr>
              <w:t>Отвечает 6 критериям</w:t>
            </w:r>
            <w:r w:rsidRPr="00A96FA9">
              <w:rPr>
                <w:sz w:val="26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Преобразование республиканского ландшафтного заказника «</w:t>
            </w:r>
            <w:proofErr w:type="spellStart"/>
            <w:r w:rsidRPr="00A96FA9">
              <w:rPr>
                <w:sz w:val="26"/>
                <w:szCs w:val="22"/>
              </w:rPr>
              <w:t>Свислочско-Березинский</w:t>
            </w:r>
            <w:proofErr w:type="spellEnd"/>
            <w:r w:rsidRPr="00A96FA9">
              <w:rPr>
                <w:sz w:val="26"/>
                <w:szCs w:val="22"/>
              </w:rPr>
              <w:t>» в национальный парк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N1</w:t>
            </w:r>
            <w:r w:rsidRPr="00A96FA9">
              <w:rPr>
                <w:sz w:val="26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Сервечь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Докшицкий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Глубокский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</w:t>
            </w:r>
            <w:proofErr w:type="spellStart"/>
            <w:r w:rsidRPr="00A96FA9">
              <w:rPr>
                <w:sz w:val="26"/>
                <w:szCs w:val="22"/>
              </w:rPr>
              <w:t>Вилия</w:t>
            </w:r>
            <w:proofErr w:type="spellEnd"/>
            <w:r w:rsidRPr="00A96FA9">
              <w:rPr>
                <w:sz w:val="26"/>
                <w:szCs w:val="22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гидрологический заказник «</w:t>
            </w:r>
            <w:proofErr w:type="spellStart"/>
            <w:r w:rsidRPr="00A96FA9">
              <w:rPr>
                <w:sz w:val="26"/>
                <w:szCs w:val="22"/>
              </w:rPr>
              <w:t>Сервечь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80%.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rStyle w:val="longtext"/>
                <w:sz w:val="26"/>
                <w:szCs w:val="22"/>
              </w:rPr>
              <w:t>3.</w:t>
            </w:r>
            <w:r w:rsidRPr="00A96FA9">
              <w:rPr>
                <w:sz w:val="26"/>
                <w:szCs w:val="22"/>
              </w:rPr>
              <w:t xml:space="preserve">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3.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5, кроме того на территории заказника обитает  не менее 10 видов животных, подпадающих под действие международных договоров Республики Беларусь.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6. Территория имеет статус природной </w:t>
            </w:r>
            <w:r w:rsidRPr="00A96FA9">
              <w:rPr>
                <w:sz w:val="26"/>
                <w:szCs w:val="22"/>
              </w:rPr>
              <w:lastRenderedPageBreak/>
              <w:t>территории международного значения (территории, важной для птиц).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7. Общая площадь 9068 га.</w:t>
            </w:r>
          </w:p>
          <w:p w:rsidR="003D66F6" w:rsidRPr="00A96FA9" w:rsidRDefault="003D66F6" w:rsidP="003D66F6">
            <w:pPr>
              <w:pStyle w:val="ad"/>
              <w:jc w:val="both"/>
              <w:rPr>
                <w:b/>
                <w:sz w:val="26"/>
                <w:szCs w:val="22"/>
              </w:rPr>
            </w:pPr>
            <w:r w:rsidRPr="00A96FA9">
              <w:rPr>
                <w:b/>
                <w:sz w:val="26"/>
                <w:szCs w:val="22"/>
              </w:rPr>
              <w:t>Отвечает 5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  <w:vertAlign w:val="superscript"/>
              </w:rPr>
            </w:pPr>
            <w:r w:rsidRPr="00A96FA9">
              <w:rPr>
                <w:sz w:val="26"/>
                <w:szCs w:val="22"/>
              </w:rPr>
              <w:lastRenderedPageBreak/>
              <w:t>Преобразование республиканского гидрологического заказника «</w:t>
            </w:r>
            <w:proofErr w:type="spellStart"/>
            <w:r w:rsidRPr="00A96FA9">
              <w:rPr>
                <w:sz w:val="26"/>
                <w:szCs w:val="22"/>
              </w:rPr>
              <w:t>Сервечь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  <w:r w:rsidRPr="00A96FA9">
              <w:rPr>
                <w:sz w:val="26"/>
                <w:szCs w:val="22"/>
                <w:vertAlign w:val="superscript"/>
              </w:rPr>
              <w:t>*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N1</w:t>
            </w:r>
            <w:r w:rsidRPr="00A96FA9">
              <w:rPr>
                <w:sz w:val="26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Синьша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Россонский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</w:t>
            </w:r>
            <w:proofErr w:type="gramStart"/>
            <w:r w:rsidRPr="00A96FA9">
              <w:rPr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sz w:val="26"/>
                <w:szCs w:val="22"/>
              </w:rPr>
              <w:t>ап. Двина.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ландшафтный заказник «</w:t>
            </w:r>
            <w:proofErr w:type="spellStart"/>
            <w:r w:rsidRPr="00A96FA9">
              <w:rPr>
                <w:sz w:val="26"/>
                <w:szCs w:val="22"/>
              </w:rPr>
              <w:t>Синьша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87%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Сведений о типичных и редких биотопах не имеется.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 11.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животных, включенных в Красную книгу Республики Беларусь – 22.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не имеет статуса природной территории международного значения.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7. Площадь 12877,4 га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Отвечает 6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t>N1</w:t>
            </w:r>
            <w:r w:rsidRPr="00A96FA9">
              <w:rPr>
                <w:sz w:val="26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Споровское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Брестская область, Березовский, </w:t>
            </w:r>
            <w:proofErr w:type="spellStart"/>
            <w:r w:rsidRPr="00A96FA9">
              <w:rPr>
                <w:sz w:val="26"/>
                <w:szCs w:val="22"/>
              </w:rPr>
              <w:t>Дрогичинский</w:t>
            </w:r>
            <w:proofErr w:type="spellEnd"/>
            <w:r w:rsidRPr="00A96FA9">
              <w:rPr>
                <w:sz w:val="26"/>
                <w:szCs w:val="22"/>
              </w:rPr>
              <w:t xml:space="preserve">, Ивановский и </w:t>
            </w:r>
            <w:proofErr w:type="spellStart"/>
            <w:r w:rsidRPr="00A96FA9">
              <w:rPr>
                <w:sz w:val="26"/>
                <w:szCs w:val="22"/>
              </w:rPr>
              <w:lastRenderedPageBreak/>
              <w:t>Ивацевичский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Припять.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Республиканский биологический заказник «</w:t>
            </w:r>
            <w:proofErr w:type="spellStart"/>
            <w:r w:rsidRPr="00A96FA9">
              <w:rPr>
                <w:sz w:val="26"/>
                <w:szCs w:val="22"/>
              </w:rPr>
              <w:t>Споровский</w:t>
            </w:r>
            <w:proofErr w:type="spellEnd"/>
            <w:r w:rsidRPr="00A96FA9">
              <w:rPr>
                <w:sz w:val="26"/>
                <w:szCs w:val="22"/>
              </w:rPr>
              <w:t xml:space="preserve">», перспективный </w:t>
            </w:r>
            <w:r w:rsidRPr="00A96FA9">
              <w:rPr>
                <w:sz w:val="26"/>
                <w:szCs w:val="22"/>
              </w:rPr>
              <w:lastRenderedPageBreak/>
              <w:t>заказник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Хованщина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lastRenderedPageBreak/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1. Площадь естественных экологических </w:t>
            </w:r>
            <w:r w:rsidRPr="00A96FA9">
              <w:rPr>
                <w:sz w:val="26"/>
                <w:szCs w:val="22"/>
              </w:rPr>
              <w:lastRenderedPageBreak/>
              <w:t>систем – около 90%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10.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5. Число видов животных, включенных в Красную книгу Республики Беларусь – 16. 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имеет статус природной территории международного значения.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7. Площадь около 21880 га.</w:t>
            </w:r>
          </w:p>
          <w:p w:rsidR="003D66F6" w:rsidRPr="00A96FA9" w:rsidRDefault="003D66F6" w:rsidP="003D66F6">
            <w:pPr>
              <w:rPr>
                <w:b/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Отвечает 7 критериям.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  <w:vertAlign w:val="superscript"/>
              </w:rPr>
            </w:pPr>
            <w:r w:rsidRPr="00A96FA9">
              <w:rPr>
                <w:sz w:val="26"/>
                <w:szCs w:val="22"/>
              </w:rPr>
              <w:lastRenderedPageBreak/>
              <w:t>Объявление местного водно-болотного заказника «</w:t>
            </w:r>
            <w:proofErr w:type="spellStart"/>
            <w:r w:rsidRPr="00A96FA9">
              <w:rPr>
                <w:sz w:val="26"/>
                <w:szCs w:val="22"/>
              </w:rPr>
              <w:t>Хованщина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  <w:r w:rsidRPr="00A96FA9">
              <w:rPr>
                <w:sz w:val="26"/>
                <w:szCs w:val="22"/>
                <w:vertAlign w:val="superscript"/>
              </w:rPr>
              <w:t>**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N</w:t>
            </w:r>
            <w:r w:rsidRPr="00A96FA9">
              <w:rPr>
                <w:sz w:val="26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Стронга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Гродненская область, Слонимский район; Брестская область, </w:t>
            </w:r>
            <w:proofErr w:type="spellStart"/>
            <w:r w:rsidRPr="00A96FA9">
              <w:rPr>
                <w:sz w:val="26"/>
                <w:szCs w:val="22"/>
              </w:rPr>
              <w:t>Барановичский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 Неман.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биологический заказник «Слонимский» и республиканский ландшафтный заказник «</w:t>
            </w:r>
            <w:proofErr w:type="spellStart"/>
            <w:r w:rsidRPr="00A96FA9">
              <w:rPr>
                <w:sz w:val="26"/>
                <w:szCs w:val="22"/>
              </w:rPr>
              <w:t>Стронга</w:t>
            </w:r>
            <w:proofErr w:type="spellEnd"/>
            <w:r w:rsidRPr="00A96FA9">
              <w:rPr>
                <w:sz w:val="26"/>
                <w:szCs w:val="22"/>
              </w:rPr>
              <w:t>» (указанные заказники граничат друг с другом и расположены в пределах единого лесного массива)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Территориальные связи с другими элементами национальной экологической сети имеются. 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Сведений о типичных и редких биотопах не имеется.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16.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4. Число видов животных, включенных в </w:t>
            </w:r>
            <w:r w:rsidRPr="00A96FA9">
              <w:rPr>
                <w:sz w:val="26"/>
                <w:szCs w:val="22"/>
              </w:rPr>
              <w:lastRenderedPageBreak/>
              <w:t xml:space="preserve">Красную книгу Республики Беларусь – 24. 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– Территория не имеет статуса природной территории международного значения.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7. Площадь 16828 га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Отвечает 5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  <w:vertAlign w:val="superscript"/>
              </w:rPr>
            </w:pPr>
            <w:r w:rsidRPr="00A96FA9">
              <w:rPr>
                <w:sz w:val="26"/>
                <w:szCs w:val="22"/>
              </w:rPr>
              <w:lastRenderedPageBreak/>
              <w:t>Преобразование республиканского ландшафтного заказника «</w:t>
            </w:r>
            <w:proofErr w:type="spellStart"/>
            <w:r w:rsidRPr="00A96FA9">
              <w:rPr>
                <w:sz w:val="26"/>
                <w:szCs w:val="22"/>
              </w:rPr>
              <w:t>Стронга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  <w:r w:rsidRPr="00A96FA9">
              <w:rPr>
                <w:sz w:val="26"/>
                <w:szCs w:val="22"/>
                <w:vertAlign w:val="superscript"/>
              </w:rPr>
              <w:t>*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N1</w:t>
            </w:r>
            <w:r w:rsidRPr="00A96FA9">
              <w:rPr>
                <w:sz w:val="26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Черневичское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Минская область, Березинский, </w:t>
            </w:r>
            <w:proofErr w:type="spellStart"/>
            <w:r w:rsidRPr="00A96FA9">
              <w:rPr>
                <w:sz w:val="26"/>
                <w:szCs w:val="22"/>
              </w:rPr>
              <w:t>Борисовский</w:t>
            </w:r>
            <w:proofErr w:type="spellEnd"/>
            <w:r w:rsidRPr="00A96FA9">
              <w:rPr>
                <w:sz w:val="26"/>
                <w:szCs w:val="22"/>
              </w:rPr>
              <w:t>, Крупский районы. Бассейн реки Днепр.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биологический заказник «</w:t>
            </w:r>
            <w:proofErr w:type="spellStart"/>
            <w:r w:rsidRPr="00A96FA9">
              <w:rPr>
                <w:sz w:val="26"/>
                <w:szCs w:val="22"/>
              </w:rPr>
              <w:t>Черневский</w:t>
            </w:r>
            <w:proofErr w:type="spellEnd"/>
            <w:r w:rsidRPr="00A96FA9">
              <w:rPr>
                <w:sz w:val="26"/>
                <w:szCs w:val="22"/>
              </w:rPr>
              <w:t>», республиканский ландшафтный заказник «</w:t>
            </w:r>
            <w:proofErr w:type="spellStart"/>
            <w:r w:rsidRPr="00A96FA9">
              <w:rPr>
                <w:sz w:val="26"/>
                <w:szCs w:val="22"/>
              </w:rPr>
              <w:t>Черневичский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93%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rStyle w:val="longtext"/>
                <w:sz w:val="26"/>
                <w:szCs w:val="22"/>
              </w:rPr>
              <w:t>3.</w:t>
            </w:r>
            <w:r w:rsidRPr="00A96FA9">
              <w:rPr>
                <w:sz w:val="26"/>
                <w:szCs w:val="22"/>
              </w:rPr>
              <w:t xml:space="preserve">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2.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животных, включенных в Красную книгу Республики Беларусь – не менее 3. Кроме того, на территории ядра обитает не менее 15 видов животных, подпадающих под действие международных договоров Республики Беларусь.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не имеет статуса природной территории международного значения.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7. Общая площадь 11206 га.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b/>
                <w:sz w:val="26"/>
                <w:szCs w:val="22"/>
              </w:rPr>
              <w:lastRenderedPageBreak/>
              <w:t>Отвечает 4 критериям</w:t>
            </w:r>
            <w:r w:rsidRPr="00A96FA9">
              <w:rPr>
                <w:sz w:val="26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N</w:t>
            </w:r>
            <w:r w:rsidRPr="00A96FA9">
              <w:rPr>
                <w:sz w:val="26"/>
                <w:szCs w:val="22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Чечерское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Гомельская область, </w:t>
            </w:r>
            <w:proofErr w:type="spellStart"/>
            <w:r w:rsidRPr="00A96FA9">
              <w:rPr>
                <w:sz w:val="26"/>
                <w:szCs w:val="22"/>
              </w:rPr>
              <w:t>Кормянский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Чечерский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Днепр.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Биологические заказники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Чечерский</w:t>
            </w:r>
            <w:proofErr w:type="spellEnd"/>
            <w:r w:rsidRPr="00A96FA9">
              <w:rPr>
                <w:sz w:val="26"/>
                <w:szCs w:val="22"/>
              </w:rPr>
              <w:t>» и «</w:t>
            </w:r>
            <w:proofErr w:type="spellStart"/>
            <w:r w:rsidRPr="00A96FA9">
              <w:rPr>
                <w:sz w:val="26"/>
                <w:szCs w:val="22"/>
              </w:rPr>
              <w:t>Струменский</w:t>
            </w:r>
            <w:proofErr w:type="spellEnd"/>
            <w:r w:rsidRPr="00A96FA9">
              <w:rPr>
                <w:sz w:val="26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Имеются территориальные связи с элементами Национальной экологической сети Беларуси.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3.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(2015) – 15.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(2015) – 16.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Площадь 22120,35 га.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Отвечает 6 критериям.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Не требуются</w:t>
            </w:r>
          </w:p>
        </w:tc>
      </w:tr>
      <w:tr w:rsidR="003D66F6" w:rsidRPr="00A96FA9" w:rsidTr="003D66F6"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b/>
                <w:sz w:val="26"/>
              </w:rPr>
            </w:pPr>
            <w:r w:rsidRPr="00A96FA9">
              <w:rPr>
                <w:b/>
                <w:sz w:val="26"/>
                <w:szCs w:val="22"/>
              </w:rPr>
              <w:t>Ядра регионального значения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t>R</w:t>
            </w:r>
            <w:r w:rsidRPr="00A96FA9">
              <w:rPr>
                <w:sz w:val="26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Болото Мох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Миорский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</w:t>
            </w:r>
            <w:proofErr w:type="gramStart"/>
            <w:r w:rsidRPr="00A96FA9">
              <w:rPr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sz w:val="26"/>
                <w:szCs w:val="22"/>
              </w:rPr>
              <w:t xml:space="preserve">ап. Двина.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гидрологический заказник «Болото мох»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99%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rStyle w:val="longtext"/>
                <w:sz w:val="26"/>
                <w:szCs w:val="22"/>
              </w:rPr>
              <w:t>3.</w:t>
            </w:r>
            <w:r w:rsidRPr="00A96FA9">
              <w:rPr>
                <w:sz w:val="26"/>
                <w:szCs w:val="22"/>
              </w:rPr>
              <w:t xml:space="preserve">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4. Число растений, включенных в Красную книгу Республики Беларусь – 2 (данные не полны).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– не менее 5 (данные не полны); кроме того, на территории заказника обитает не менее 10 видов животных, подпадающих под действие международных договоров Республики Беларусь.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имеет статус природной территории международного значения (территории, важной для птиц)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7. Площадь 4602 га.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b/>
                <w:sz w:val="26"/>
                <w:szCs w:val="22"/>
              </w:rPr>
              <w:t>Отвечает 5 критериям.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lang w:val="en-US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R</w:t>
            </w:r>
            <w:r w:rsidRPr="00A96FA9">
              <w:rPr>
                <w:sz w:val="26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Бугское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Брестская область, Брестский район. Бассейн реки Западный Буг.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Заказник местного значения «Бугский»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Имеются территориальные связи с элементами Национальной экологической сети Беларуси и экологической сети Польши.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50 %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3.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4-5. Число видов животных и растений, включенных в Красную книгу Республики Беларусь – 29.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Площадь 7566,5 га.</w:t>
            </w:r>
          </w:p>
          <w:p w:rsidR="003D66F6" w:rsidRPr="00A96FA9" w:rsidRDefault="003D66F6" w:rsidP="003D66F6">
            <w:pPr>
              <w:rPr>
                <w:b/>
                <w:sz w:val="26"/>
              </w:rPr>
            </w:pPr>
            <w:r w:rsidRPr="00A96FA9">
              <w:rPr>
                <w:b/>
                <w:sz w:val="26"/>
                <w:szCs w:val="22"/>
              </w:rPr>
              <w:lastRenderedPageBreak/>
              <w:t>Отвечает 5 критериям.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Преобразование заказника местного значения «Бугский»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R</w:t>
            </w:r>
            <w:r w:rsidRPr="00A96FA9">
              <w:rPr>
                <w:sz w:val="26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Бусловка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Брестская область, Березовский и </w:t>
            </w:r>
            <w:proofErr w:type="spellStart"/>
            <w:r w:rsidRPr="00A96FA9">
              <w:rPr>
                <w:sz w:val="26"/>
                <w:szCs w:val="22"/>
              </w:rPr>
              <w:t>Пружанский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Припять.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биологический заказник «</w:t>
            </w:r>
            <w:proofErr w:type="spellStart"/>
            <w:r w:rsidRPr="00A96FA9">
              <w:rPr>
                <w:sz w:val="26"/>
                <w:szCs w:val="22"/>
              </w:rPr>
              <w:t>Бусловка</w:t>
            </w:r>
            <w:proofErr w:type="spellEnd"/>
            <w:r w:rsidRPr="00A96FA9">
              <w:rPr>
                <w:sz w:val="26"/>
                <w:szCs w:val="22"/>
              </w:rPr>
              <w:t>», зона отдыха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Ясельда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50 %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10.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5. Число видов животных, включенных в Красную книгу Республики Беларусь – 10. 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Площадь 7936 га.</w:t>
            </w:r>
          </w:p>
          <w:p w:rsidR="003D66F6" w:rsidRPr="00A96FA9" w:rsidRDefault="003D66F6" w:rsidP="003D66F6">
            <w:pPr>
              <w:pStyle w:val="ad"/>
              <w:jc w:val="both"/>
              <w:rPr>
                <w:b/>
                <w:sz w:val="26"/>
                <w:szCs w:val="22"/>
              </w:rPr>
            </w:pPr>
            <w:r w:rsidRPr="00A96FA9">
              <w:rPr>
                <w:b/>
                <w:sz w:val="26"/>
                <w:szCs w:val="22"/>
              </w:rPr>
              <w:t>Отвечает 5 критериям</w:t>
            </w:r>
          </w:p>
          <w:p w:rsidR="003D66F6" w:rsidRPr="00A96FA9" w:rsidRDefault="003D66F6" w:rsidP="003D66F6">
            <w:pPr>
              <w:pStyle w:val="ad"/>
              <w:jc w:val="both"/>
              <w:rPr>
                <w:b/>
                <w:sz w:val="26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Преобразование республиканского биологического заказника «</w:t>
            </w:r>
            <w:proofErr w:type="spellStart"/>
            <w:r w:rsidRPr="00A96FA9">
              <w:rPr>
                <w:sz w:val="26"/>
                <w:szCs w:val="22"/>
              </w:rPr>
              <w:t>Бусловка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  <w:r w:rsidRPr="00A96FA9">
              <w:rPr>
                <w:sz w:val="26"/>
                <w:szCs w:val="22"/>
                <w:vertAlign w:val="superscript"/>
              </w:rPr>
              <w:t>*</w:t>
            </w:r>
            <w:r w:rsidRPr="00A96FA9">
              <w:rPr>
                <w:sz w:val="26"/>
                <w:szCs w:val="22"/>
              </w:rPr>
              <w:t xml:space="preserve"> 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t>R</w:t>
            </w:r>
            <w:r w:rsidRPr="00A96FA9">
              <w:rPr>
                <w:sz w:val="26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Ветковское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Гомельская область, </w:t>
            </w:r>
            <w:proofErr w:type="spellStart"/>
            <w:r w:rsidRPr="00A96FA9">
              <w:rPr>
                <w:sz w:val="26"/>
                <w:szCs w:val="22"/>
              </w:rPr>
              <w:t>Ветковский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 Днепр.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Биологический заказник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Ветковский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Имеются территориальные связи с элементами национальной экологической сети Беларуси.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b/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50 %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lastRenderedPageBreak/>
              <w:t>3.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(2015) – 6.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(2015) – 7.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Площадь 4838,53 га.</w:t>
            </w:r>
          </w:p>
          <w:p w:rsidR="003D66F6" w:rsidRPr="00A96FA9" w:rsidRDefault="003D66F6" w:rsidP="003D66F6">
            <w:pPr>
              <w:pStyle w:val="ad"/>
              <w:jc w:val="both"/>
              <w:rPr>
                <w:b/>
                <w:sz w:val="26"/>
                <w:szCs w:val="22"/>
              </w:rPr>
            </w:pPr>
            <w:r w:rsidRPr="00A96FA9">
              <w:rPr>
                <w:b/>
                <w:sz w:val="26"/>
                <w:szCs w:val="22"/>
              </w:rPr>
              <w:t>Отвечает 4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R</w:t>
            </w:r>
            <w:r w:rsidRPr="00A96FA9">
              <w:rPr>
                <w:sz w:val="26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Вилейты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Поставский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</w:t>
            </w:r>
            <w:proofErr w:type="gramStart"/>
            <w:r w:rsidRPr="00A96FA9">
              <w:rPr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sz w:val="26"/>
                <w:szCs w:val="22"/>
              </w:rPr>
              <w:t>ап. Двина.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Водно-болотный заказник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Вилейты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Имеется территориальная связь с элементами Национальной экологической сети Беларуси и экологической сети Литвы.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99%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rStyle w:val="longtext"/>
                <w:sz w:val="26"/>
                <w:szCs w:val="22"/>
              </w:rPr>
              <w:t>3.</w:t>
            </w:r>
            <w:r w:rsidRPr="00A96FA9">
              <w:rPr>
                <w:sz w:val="26"/>
                <w:szCs w:val="22"/>
              </w:rPr>
              <w:t xml:space="preserve">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6.</w:t>
            </w:r>
          </w:p>
          <w:p w:rsidR="003D66F6" w:rsidRPr="00A96FA9" w:rsidRDefault="003D66F6" w:rsidP="003D66F6">
            <w:pPr>
              <w:rPr>
                <w:bCs/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– 6, кроме того, на территории заказника обитает не менее 10видов  животных, подпадающих под действие международных договоров Республики Беларусь.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6. Территория не имеет статуса природной территории международного значения. Перспективная трансграничная ООПТ.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7. Площадь 5101 га</w:t>
            </w:r>
          </w:p>
          <w:p w:rsidR="003D66F6" w:rsidRPr="00A96FA9" w:rsidRDefault="003D66F6" w:rsidP="003D66F6">
            <w:pPr>
              <w:pStyle w:val="ad"/>
              <w:jc w:val="both"/>
              <w:rPr>
                <w:b/>
                <w:sz w:val="26"/>
                <w:szCs w:val="22"/>
              </w:rPr>
            </w:pPr>
            <w:r w:rsidRPr="00A96FA9">
              <w:rPr>
                <w:b/>
                <w:sz w:val="26"/>
                <w:szCs w:val="22"/>
              </w:rPr>
              <w:t>Отвечает 4 критериям.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 xml:space="preserve">Объявление </w:t>
            </w:r>
            <w:proofErr w:type="gramStart"/>
            <w:r w:rsidRPr="00A96FA9">
              <w:rPr>
                <w:sz w:val="26"/>
                <w:szCs w:val="22"/>
              </w:rPr>
              <w:t>трансграничной</w:t>
            </w:r>
            <w:proofErr w:type="gramEnd"/>
            <w:r w:rsidRPr="00A96FA9">
              <w:rPr>
                <w:sz w:val="26"/>
                <w:szCs w:val="22"/>
              </w:rPr>
              <w:t xml:space="preserve"> ООПТ «</w:t>
            </w:r>
            <w:proofErr w:type="spellStart"/>
            <w:r w:rsidRPr="00A96FA9">
              <w:rPr>
                <w:sz w:val="26"/>
                <w:szCs w:val="22"/>
              </w:rPr>
              <w:t>Вилейты</w:t>
            </w:r>
            <w:proofErr w:type="spellEnd"/>
            <w:r w:rsidRPr="00A96FA9">
              <w:rPr>
                <w:sz w:val="26"/>
                <w:szCs w:val="22"/>
              </w:rPr>
              <w:t xml:space="preserve"> - Адутишкис» (Беларусь – Литва)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lang w:val="en-US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R</w:t>
            </w:r>
            <w:r w:rsidRPr="00A96FA9">
              <w:rPr>
                <w:sz w:val="26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Гостилово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Минская область, </w:t>
            </w:r>
            <w:proofErr w:type="spellStart"/>
            <w:r w:rsidRPr="00A96FA9">
              <w:rPr>
                <w:sz w:val="26"/>
                <w:szCs w:val="22"/>
              </w:rPr>
              <w:t>Вилейский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р. </w:t>
            </w:r>
            <w:proofErr w:type="spellStart"/>
            <w:r w:rsidRPr="00A96FA9">
              <w:rPr>
                <w:sz w:val="26"/>
                <w:szCs w:val="22"/>
              </w:rPr>
              <w:t>Вилия</w:t>
            </w:r>
            <w:proofErr w:type="spellEnd"/>
            <w:r w:rsidRPr="00A96FA9">
              <w:rPr>
                <w:sz w:val="26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Водно-болотный заказник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Гостилово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100%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rStyle w:val="longtext"/>
                <w:sz w:val="26"/>
                <w:szCs w:val="22"/>
              </w:rPr>
              <w:t>3.</w:t>
            </w:r>
            <w:r w:rsidRPr="00A96FA9">
              <w:rPr>
                <w:sz w:val="26"/>
                <w:szCs w:val="22"/>
              </w:rPr>
              <w:t xml:space="preserve">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нет данных;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– нет данных. На территории ядра обитает не менее 10 видов животных, подпадающих под действие международных договоров Республики Беларусь.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не имеет статуса природной территории международного значения.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8. Площадь 998 га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b/>
                <w:sz w:val="26"/>
                <w:szCs w:val="22"/>
              </w:rPr>
              <w:lastRenderedPageBreak/>
              <w:t>Отвечает 4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Не требуется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R</w:t>
            </w:r>
            <w:r w:rsidRPr="00A96FA9">
              <w:rPr>
                <w:sz w:val="26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Жада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Миорский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Шарковщинский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</w:t>
            </w:r>
            <w:proofErr w:type="gramStart"/>
            <w:r w:rsidRPr="00A96FA9">
              <w:rPr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sz w:val="26"/>
                <w:szCs w:val="22"/>
              </w:rPr>
              <w:t xml:space="preserve">ап. Двина.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водно-болотный заказник «</w:t>
            </w:r>
            <w:proofErr w:type="spellStart"/>
            <w:r w:rsidRPr="00A96FA9">
              <w:rPr>
                <w:sz w:val="26"/>
                <w:szCs w:val="22"/>
              </w:rPr>
              <w:t>Жада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80%.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rStyle w:val="longtext"/>
                <w:sz w:val="26"/>
                <w:szCs w:val="22"/>
              </w:rPr>
              <w:t>3.</w:t>
            </w:r>
            <w:r w:rsidRPr="00A96FA9">
              <w:rPr>
                <w:sz w:val="26"/>
                <w:szCs w:val="22"/>
              </w:rPr>
              <w:t xml:space="preserve">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5.</w:t>
            </w:r>
          </w:p>
          <w:p w:rsidR="003D66F6" w:rsidRPr="00A96FA9" w:rsidRDefault="003D66F6" w:rsidP="003D66F6">
            <w:pPr>
              <w:rPr>
                <w:bCs/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– 11, кроме того, на территории заказника обитает не менее 10 видов животных, подпадающих под действие международных договоров Республики Беларусь.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не имеет статуса природной территории международного значения.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7. Общая площадь 7118 га.</w:t>
            </w:r>
          </w:p>
          <w:p w:rsidR="003D66F6" w:rsidRPr="00A96FA9" w:rsidRDefault="003D66F6" w:rsidP="003D66F6">
            <w:pPr>
              <w:pStyle w:val="ad"/>
              <w:jc w:val="both"/>
              <w:rPr>
                <w:b/>
                <w:sz w:val="26"/>
                <w:szCs w:val="22"/>
              </w:rPr>
            </w:pPr>
            <w:r w:rsidRPr="00A96FA9">
              <w:rPr>
                <w:b/>
                <w:sz w:val="26"/>
                <w:szCs w:val="22"/>
              </w:rPr>
              <w:t>Отвечает 4 критериям.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vertAlign w:val="superscript"/>
              </w:rPr>
            </w:pPr>
            <w:r w:rsidRPr="00A96FA9">
              <w:rPr>
                <w:sz w:val="26"/>
                <w:szCs w:val="22"/>
              </w:rPr>
              <w:t>Не требуется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t>R</w:t>
            </w:r>
            <w:r w:rsidRPr="00A96FA9">
              <w:rPr>
                <w:sz w:val="26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Лунинское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Брестская область, </w:t>
            </w:r>
            <w:proofErr w:type="spellStart"/>
            <w:r w:rsidRPr="00A96FA9">
              <w:rPr>
                <w:sz w:val="26"/>
                <w:szCs w:val="22"/>
              </w:rPr>
              <w:t>Лунинецкий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 Припять.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биологический заказник «</w:t>
            </w:r>
            <w:proofErr w:type="spellStart"/>
            <w:r w:rsidRPr="00A96FA9">
              <w:rPr>
                <w:sz w:val="26"/>
                <w:szCs w:val="22"/>
              </w:rPr>
              <w:t>Лунинский</w:t>
            </w:r>
            <w:proofErr w:type="spellEnd"/>
            <w:r w:rsidRPr="00A96FA9">
              <w:rPr>
                <w:sz w:val="26"/>
                <w:szCs w:val="22"/>
              </w:rPr>
              <w:t xml:space="preserve">», зона отдыха местного значения «Озеро </w:t>
            </w:r>
            <w:r w:rsidRPr="00A96FA9">
              <w:rPr>
                <w:sz w:val="26"/>
                <w:szCs w:val="22"/>
              </w:rPr>
              <w:lastRenderedPageBreak/>
              <w:t>Белое»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lastRenderedPageBreak/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Имеются территориальные связи с элементами национальной </w:t>
            </w:r>
            <w:r w:rsidRPr="00A96FA9">
              <w:rPr>
                <w:sz w:val="26"/>
                <w:szCs w:val="22"/>
              </w:rPr>
              <w:lastRenderedPageBreak/>
              <w:t>экологической сети Беларуси.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50 %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9.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– 5.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Площадь 9283 га.</w:t>
            </w:r>
          </w:p>
          <w:p w:rsidR="003D66F6" w:rsidRPr="00A96FA9" w:rsidRDefault="003D66F6" w:rsidP="003D66F6">
            <w:pPr>
              <w:rPr>
                <w:b/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Отвечает 4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  <w:vertAlign w:val="superscript"/>
              </w:rPr>
            </w:pPr>
            <w:r w:rsidRPr="00A96FA9">
              <w:rPr>
                <w:sz w:val="26"/>
                <w:szCs w:val="22"/>
              </w:rPr>
              <w:lastRenderedPageBreak/>
              <w:t>Преобразование республиканского биологического заказника «</w:t>
            </w:r>
            <w:proofErr w:type="spellStart"/>
            <w:r w:rsidRPr="00A96FA9">
              <w:rPr>
                <w:sz w:val="26"/>
                <w:szCs w:val="22"/>
              </w:rPr>
              <w:t>Лунинский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  <w:r w:rsidRPr="00A96FA9">
              <w:rPr>
                <w:sz w:val="26"/>
                <w:szCs w:val="22"/>
                <w:vertAlign w:val="superscript"/>
              </w:rPr>
              <w:t>*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lang w:val="en-US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R</w:t>
            </w:r>
            <w:r w:rsidRPr="00A96FA9">
              <w:rPr>
                <w:sz w:val="26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Нещердо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highlight w:val="lightGray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Россонский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</w:t>
            </w:r>
            <w:proofErr w:type="gramStart"/>
            <w:r w:rsidRPr="00A96FA9">
              <w:rPr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sz w:val="26"/>
                <w:szCs w:val="22"/>
              </w:rPr>
              <w:t>ап. Двина.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highlight w:val="lightGray"/>
              </w:rPr>
            </w:pPr>
            <w:proofErr w:type="gramStart"/>
            <w:r w:rsidRPr="00A96FA9">
              <w:rPr>
                <w:sz w:val="26"/>
                <w:szCs w:val="22"/>
              </w:rPr>
              <w:t>п</w:t>
            </w:r>
            <w:proofErr w:type="gramEnd"/>
            <w:r w:rsidRPr="00A96FA9">
              <w:rPr>
                <w:sz w:val="26"/>
                <w:szCs w:val="22"/>
              </w:rPr>
              <w:t>ерспективный заказник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Нещердо</w:t>
            </w:r>
            <w:proofErr w:type="spellEnd"/>
            <w:r w:rsidRPr="00A96FA9">
              <w:rPr>
                <w:sz w:val="26"/>
                <w:szCs w:val="22"/>
              </w:rPr>
              <w:t>», зона отдыха республиканского значения «Россоны»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более 90%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rStyle w:val="longtext"/>
                <w:sz w:val="26"/>
                <w:szCs w:val="22"/>
              </w:rPr>
              <w:t>3.</w:t>
            </w:r>
            <w:r w:rsidRPr="00A96FA9">
              <w:rPr>
                <w:sz w:val="26"/>
                <w:szCs w:val="22"/>
              </w:rPr>
              <w:t xml:space="preserve">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(2015) – 5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(2015) – 12.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6. Площадь 6745 га.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  <w:highlight w:val="lightGray"/>
              </w:rPr>
            </w:pPr>
            <w:r w:rsidRPr="00A96FA9">
              <w:rPr>
                <w:b/>
                <w:sz w:val="26"/>
                <w:szCs w:val="22"/>
              </w:rPr>
              <w:t>Отвечает 4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highlight w:val="lightGray"/>
              </w:rPr>
            </w:pPr>
            <w:r w:rsidRPr="00A96FA9">
              <w:rPr>
                <w:sz w:val="26"/>
                <w:szCs w:val="22"/>
              </w:rPr>
              <w:lastRenderedPageBreak/>
              <w:t>Объявление заказника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Нещердо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R</w:t>
            </w:r>
            <w:r w:rsidRPr="00A96FA9">
              <w:rPr>
                <w:sz w:val="26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Октябрьское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Гомельская область, Октябрьский район. Бассейн реки Припять.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биологический заказник «Октябрьский»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50 %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(2015) – 8.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(2015) – 13.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Площадь 4070 га.</w:t>
            </w:r>
          </w:p>
          <w:p w:rsidR="003D66F6" w:rsidRPr="00A96FA9" w:rsidRDefault="003D66F6" w:rsidP="003D66F6">
            <w:pPr>
              <w:rPr>
                <w:b/>
                <w:sz w:val="26"/>
                <w:szCs w:val="22"/>
              </w:rPr>
            </w:pPr>
            <w:r w:rsidRPr="00A96FA9">
              <w:rPr>
                <w:b/>
                <w:sz w:val="26"/>
                <w:szCs w:val="22"/>
              </w:rPr>
              <w:t>Отвечает 4 критериям</w:t>
            </w:r>
          </w:p>
          <w:p w:rsidR="003D66F6" w:rsidRPr="00A96FA9" w:rsidRDefault="003D66F6" w:rsidP="003D66F6">
            <w:pPr>
              <w:rPr>
                <w:b/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t>R</w:t>
            </w:r>
            <w:r w:rsidRPr="00A96FA9">
              <w:rPr>
                <w:sz w:val="26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Омговичское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Минская область, </w:t>
            </w:r>
            <w:proofErr w:type="spellStart"/>
            <w:r w:rsidRPr="00A96FA9">
              <w:rPr>
                <w:sz w:val="26"/>
                <w:szCs w:val="22"/>
              </w:rPr>
              <w:t>Пуховичский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, Слуцкий и </w:t>
            </w:r>
            <w:proofErr w:type="spellStart"/>
            <w:r w:rsidRPr="00A96FA9">
              <w:rPr>
                <w:sz w:val="26"/>
                <w:szCs w:val="22"/>
              </w:rPr>
              <w:t>Стародорожский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Припять.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Республиканские биологические заказники «</w:t>
            </w:r>
            <w:proofErr w:type="spellStart"/>
            <w:r w:rsidRPr="00A96FA9">
              <w:rPr>
                <w:sz w:val="26"/>
                <w:szCs w:val="22"/>
              </w:rPr>
              <w:t>Омговичский</w:t>
            </w:r>
            <w:proofErr w:type="spellEnd"/>
            <w:r w:rsidRPr="00A96FA9">
              <w:rPr>
                <w:sz w:val="26"/>
                <w:szCs w:val="22"/>
              </w:rPr>
              <w:t>», «</w:t>
            </w:r>
            <w:proofErr w:type="spellStart"/>
            <w:r w:rsidRPr="00A96FA9">
              <w:rPr>
                <w:sz w:val="26"/>
                <w:szCs w:val="22"/>
              </w:rPr>
              <w:t>Омельнянский</w:t>
            </w:r>
            <w:proofErr w:type="spellEnd"/>
            <w:r w:rsidRPr="00A96FA9">
              <w:rPr>
                <w:sz w:val="26"/>
                <w:szCs w:val="22"/>
              </w:rPr>
              <w:t>», «</w:t>
            </w:r>
            <w:proofErr w:type="spellStart"/>
            <w:r w:rsidRPr="00A96FA9">
              <w:rPr>
                <w:sz w:val="26"/>
                <w:szCs w:val="22"/>
              </w:rPr>
              <w:t>Матеевичский</w:t>
            </w:r>
            <w:proofErr w:type="spellEnd"/>
            <w:r w:rsidRPr="00A96FA9">
              <w:rPr>
                <w:sz w:val="26"/>
                <w:szCs w:val="22"/>
              </w:rPr>
              <w:t>», «</w:t>
            </w:r>
            <w:proofErr w:type="spellStart"/>
            <w:r w:rsidRPr="00A96FA9">
              <w:rPr>
                <w:sz w:val="26"/>
                <w:szCs w:val="22"/>
              </w:rPr>
              <w:t>Копыш</w:t>
            </w:r>
            <w:proofErr w:type="spellEnd"/>
            <w:r w:rsidRPr="00A96FA9">
              <w:rPr>
                <w:sz w:val="26"/>
                <w:szCs w:val="22"/>
              </w:rPr>
              <w:t xml:space="preserve">», республиканский водно-болотный </w:t>
            </w:r>
            <w:r w:rsidRPr="00A96FA9">
              <w:rPr>
                <w:sz w:val="26"/>
                <w:szCs w:val="22"/>
              </w:rPr>
              <w:lastRenderedPageBreak/>
              <w:t>заказник «</w:t>
            </w:r>
            <w:proofErr w:type="spellStart"/>
            <w:r w:rsidRPr="00A96FA9">
              <w:rPr>
                <w:sz w:val="26"/>
                <w:szCs w:val="22"/>
              </w:rPr>
              <w:t>Вороничский</w:t>
            </w:r>
            <w:proofErr w:type="spellEnd"/>
            <w:r w:rsidRPr="00A96FA9">
              <w:rPr>
                <w:sz w:val="26"/>
                <w:szCs w:val="22"/>
              </w:rPr>
              <w:t xml:space="preserve"> остров»; заказники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Ветеревичский</w:t>
            </w:r>
            <w:proofErr w:type="spellEnd"/>
            <w:r w:rsidRPr="00A96FA9">
              <w:rPr>
                <w:sz w:val="26"/>
                <w:szCs w:val="22"/>
              </w:rPr>
              <w:t>» и «</w:t>
            </w:r>
            <w:proofErr w:type="spellStart"/>
            <w:r w:rsidRPr="00A96FA9">
              <w:rPr>
                <w:sz w:val="26"/>
                <w:szCs w:val="22"/>
              </w:rPr>
              <w:t>Клетное</w:t>
            </w:r>
            <w:proofErr w:type="spellEnd"/>
            <w:r w:rsidRPr="00A96FA9">
              <w:rPr>
                <w:sz w:val="26"/>
                <w:szCs w:val="22"/>
              </w:rPr>
              <w:t xml:space="preserve">». 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lastRenderedPageBreak/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96%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rStyle w:val="longtext"/>
                <w:sz w:val="26"/>
                <w:szCs w:val="22"/>
              </w:rPr>
              <w:lastRenderedPageBreak/>
              <w:t>3.</w:t>
            </w:r>
            <w:r w:rsidRPr="00A96FA9">
              <w:rPr>
                <w:sz w:val="26"/>
                <w:szCs w:val="22"/>
              </w:rPr>
              <w:t xml:space="preserve"> Площадь типичных и редких биотопов составляет более 8% территории, преобладают экосистемы верховых и переходных болот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1.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– 7; кроме того, на территории ядра обитает не менее 10 видов животных, подпадающих под действие международных договоров Республики Беларусь.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Площадь: 10752 га.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Указанные заказники являются частью единого лесного массива. Процессы расселения растений и животных в пределах ядра, состоящего из нескольких заказников, осуществляются по лесным и луговым территориям.</w:t>
            </w:r>
          </w:p>
          <w:p w:rsidR="003D66F6" w:rsidRPr="00A96FA9" w:rsidRDefault="003D66F6" w:rsidP="003D66F6">
            <w:pPr>
              <w:rPr>
                <w:b/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Отвечает 4 критериям.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R</w:t>
            </w:r>
            <w:r w:rsidRPr="00A96FA9">
              <w:rPr>
                <w:sz w:val="26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Ричи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Браславский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</w:t>
            </w:r>
            <w:proofErr w:type="gramStart"/>
            <w:r w:rsidRPr="00A96FA9">
              <w:rPr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sz w:val="26"/>
                <w:szCs w:val="22"/>
              </w:rPr>
              <w:t xml:space="preserve">ап. Двина.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гидрологический заказник «</w:t>
            </w:r>
            <w:proofErr w:type="spellStart"/>
            <w:r w:rsidRPr="00A96FA9">
              <w:rPr>
                <w:sz w:val="26"/>
                <w:szCs w:val="22"/>
              </w:rPr>
              <w:t>Ричи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Имеются территориальные связи с другими элементами национальной экологической сети Беларуси, а также </w:t>
            </w:r>
            <w:proofErr w:type="gramStart"/>
            <w:r w:rsidRPr="00A96FA9">
              <w:rPr>
                <w:sz w:val="26"/>
                <w:szCs w:val="22"/>
              </w:rPr>
              <w:t>в</w:t>
            </w:r>
            <w:proofErr w:type="gramEnd"/>
            <w:r w:rsidRPr="00A96FA9">
              <w:rPr>
                <w:sz w:val="26"/>
                <w:szCs w:val="22"/>
              </w:rPr>
              <w:t xml:space="preserve"> </w:t>
            </w:r>
            <w:proofErr w:type="gramStart"/>
            <w:r w:rsidRPr="00A96FA9">
              <w:rPr>
                <w:sz w:val="26"/>
                <w:szCs w:val="22"/>
              </w:rPr>
              <w:t>элементами</w:t>
            </w:r>
            <w:proofErr w:type="gramEnd"/>
            <w:r w:rsidRPr="00A96FA9">
              <w:rPr>
                <w:sz w:val="26"/>
                <w:szCs w:val="22"/>
              </w:rPr>
              <w:t xml:space="preserve"> экологической сети Латвии.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  <w:p w:rsidR="003D66F6" w:rsidRPr="00A96FA9" w:rsidRDefault="003D66F6" w:rsidP="003D66F6">
            <w:pPr>
              <w:rPr>
                <w:sz w:val="26"/>
                <w:u w:val="single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lastRenderedPageBreak/>
              <w:t>3. Площадь типичных и редких биотопов – более 8% территории.</w:t>
            </w:r>
          </w:p>
          <w:p w:rsidR="003D66F6" w:rsidRPr="00A96FA9" w:rsidRDefault="003D66F6" w:rsidP="003D66F6">
            <w:pPr>
              <w:rPr>
                <w:sz w:val="26"/>
                <w:u w:val="single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5</w:t>
            </w:r>
          </w:p>
          <w:p w:rsidR="003D66F6" w:rsidRPr="00A96FA9" w:rsidRDefault="003D66F6" w:rsidP="003D66F6">
            <w:pPr>
              <w:rPr>
                <w:sz w:val="26"/>
                <w:u w:val="single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– 11, кроме того, на территории ядра обитает не менее 5 видов животных, подпадающих под действие международных договоров Республики Беларусь.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не имеет статуса природной территории международного значения</w:t>
            </w:r>
            <w:proofErr w:type="gramStart"/>
            <w:r w:rsidRPr="00A96FA9">
              <w:rPr>
                <w:sz w:val="26"/>
                <w:szCs w:val="22"/>
              </w:rPr>
              <w:t xml:space="preserve">.. </w:t>
            </w:r>
            <w:proofErr w:type="gramEnd"/>
            <w:r w:rsidRPr="00A96FA9">
              <w:rPr>
                <w:sz w:val="26"/>
                <w:szCs w:val="22"/>
              </w:rPr>
              <w:t>Потенциальная трансграничная ООПТ.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7. Общая площадь 1390,6 га (общая площадь трансграничного ядра – 5021 га), преобладают водные экосистемы.</w:t>
            </w:r>
          </w:p>
          <w:p w:rsidR="003D66F6" w:rsidRPr="00A96FA9" w:rsidRDefault="003D66F6" w:rsidP="003D66F6">
            <w:pPr>
              <w:pStyle w:val="ad"/>
              <w:jc w:val="both"/>
              <w:rPr>
                <w:b/>
                <w:sz w:val="26"/>
                <w:szCs w:val="22"/>
              </w:rPr>
            </w:pPr>
            <w:r w:rsidRPr="00A96FA9">
              <w:rPr>
                <w:b/>
                <w:sz w:val="26"/>
                <w:szCs w:val="22"/>
              </w:rPr>
              <w:t>Отвечает 4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 xml:space="preserve">Объявление </w:t>
            </w:r>
            <w:proofErr w:type="gramStart"/>
            <w:r w:rsidRPr="00A96FA9">
              <w:rPr>
                <w:sz w:val="26"/>
                <w:szCs w:val="22"/>
              </w:rPr>
              <w:t>трансграничной</w:t>
            </w:r>
            <w:proofErr w:type="gramEnd"/>
            <w:r w:rsidRPr="00A96FA9">
              <w:rPr>
                <w:sz w:val="26"/>
                <w:szCs w:val="22"/>
              </w:rPr>
              <w:t xml:space="preserve"> ООПТ «</w:t>
            </w:r>
            <w:proofErr w:type="spellStart"/>
            <w:r w:rsidRPr="00A96FA9">
              <w:rPr>
                <w:sz w:val="26"/>
                <w:szCs w:val="22"/>
              </w:rPr>
              <w:t>Ричи</w:t>
            </w:r>
            <w:proofErr w:type="spellEnd"/>
            <w:r w:rsidRPr="00A96FA9">
              <w:rPr>
                <w:sz w:val="26"/>
                <w:szCs w:val="22"/>
              </w:rPr>
              <w:t xml:space="preserve"> - Силене» (Беларусь – Латвия)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R1</w:t>
            </w:r>
            <w:r w:rsidRPr="00A96FA9">
              <w:rPr>
                <w:sz w:val="26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Смычок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Гомельская область, </w:t>
            </w:r>
            <w:proofErr w:type="spellStart"/>
            <w:r w:rsidRPr="00A96FA9">
              <w:rPr>
                <w:sz w:val="26"/>
                <w:szCs w:val="22"/>
              </w:rPr>
              <w:t>Жлобинский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Речицкий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Днепр.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ландшафтный заказник «Смычок», курорт республиканского значения «Горваль»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50 %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3.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4. Число растений, включенных в </w:t>
            </w:r>
            <w:r w:rsidRPr="00A96FA9">
              <w:rPr>
                <w:sz w:val="26"/>
                <w:szCs w:val="22"/>
              </w:rPr>
              <w:lastRenderedPageBreak/>
              <w:t>Красную книгу Республики Беларусь (2015) – 5.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(2015) – 12.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Площадь 2635 га.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Отвечает 4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R1</w:t>
            </w:r>
            <w:r w:rsidRPr="00A96FA9">
              <w:rPr>
                <w:sz w:val="26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Старица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Могилевская область, Быховский район. Бассейн реки Днепр.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ландшафтный заказник «Старица»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80%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rStyle w:val="longtext"/>
                <w:sz w:val="26"/>
                <w:szCs w:val="22"/>
              </w:rPr>
              <w:t>3.</w:t>
            </w:r>
            <w:r w:rsidRPr="00A96FA9">
              <w:rPr>
                <w:sz w:val="26"/>
                <w:szCs w:val="22"/>
              </w:rPr>
              <w:t xml:space="preserve">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1.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– 4 (данные не полны). Кроме того, на территории ядра обитает не менее 12 видов животных, подпадающих под действие международных договоров Республики Беларусь.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не имеет статуса природной территории международного значения.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8. Площадь 2033 га</w:t>
            </w:r>
          </w:p>
          <w:p w:rsidR="003D66F6" w:rsidRPr="00A96FA9" w:rsidRDefault="003D66F6" w:rsidP="003D66F6">
            <w:pPr>
              <w:pStyle w:val="ad"/>
              <w:jc w:val="both"/>
              <w:rPr>
                <w:b/>
                <w:sz w:val="26"/>
                <w:szCs w:val="22"/>
              </w:rPr>
            </w:pPr>
            <w:r w:rsidRPr="00A96FA9">
              <w:rPr>
                <w:b/>
                <w:sz w:val="26"/>
                <w:szCs w:val="22"/>
              </w:rPr>
              <w:lastRenderedPageBreak/>
              <w:t>Отвечает 4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  <w:vertAlign w:val="superscript"/>
              </w:rPr>
            </w:pPr>
            <w:r w:rsidRPr="00A96FA9">
              <w:rPr>
                <w:sz w:val="26"/>
                <w:szCs w:val="22"/>
              </w:rPr>
              <w:lastRenderedPageBreak/>
              <w:t>Преобразование республиканского ландшафтного заказника «Старица»</w:t>
            </w:r>
            <w:r w:rsidRPr="00A96FA9">
              <w:rPr>
                <w:sz w:val="26"/>
                <w:szCs w:val="22"/>
                <w:vertAlign w:val="superscript"/>
              </w:rPr>
              <w:t>*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R1</w:t>
            </w:r>
            <w:r w:rsidRPr="00A96FA9">
              <w:rPr>
                <w:sz w:val="26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Стрельское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Гомельская область, </w:t>
            </w:r>
            <w:proofErr w:type="spellStart"/>
            <w:r w:rsidRPr="00A96FA9">
              <w:rPr>
                <w:sz w:val="26"/>
                <w:szCs w:val="22"/>
              </w:rPr>
              <w:t>Калинковичский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Мозырский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Припять.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ландшафтный заказник «</w:t>
            </w:r>
            <w:proofErr w:type="spellStart"/>
            <w:r w:rsidRPr="00A96FA9">
              <w:rPr>
                <w:sz w:val="26"/>
                <w:szCs w:val="22"/>
              </w:rPr>
              <w:t>Стрельский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около 90%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50 %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3. Площадь типичных и редких биотопов составляет более 8%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(2015) – 25.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(2015) – 18.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Площадь 12161 га.</w:t>
            </w:r>
          </w:p>
          <w:p w:rsidR="003D66F6" w:rsidRPr="00A96FA9" w:rsidRDefault="003D66F6" w:rsidP="003D66F6">
            <w:pPr>
              <w:pStyle w:val="ad"/>
              <w:jc w:val="both"/>
              <w:rPr>
                <w:b/>
                <w:sz w:val="26"/>
                <w:szCs w:val="22"/>
              </w:rPr>
            </w:pPr>
            <w:r w:rsidRPr="00A96FA9">
              <w:rPr>
                <w:b/>
                <w:sz w:val="26"/>
                <w:szCs w:val="22"/>
              </w:rPr>
              <w:t>Отвечает 6 критериям</w:t>
            </w:r>
          </w:p>
          <w:p w:rsidR="003D66F6" w:rsidRPr="00A96FA9" w:rsidRDefault="003D66F6" w:rsidP="003D66F6">
            <w:pPr>
              <w:pStyle w:val="ad"/>
              <w:jc w:val="both"/>
              <w:rPr>
                <w:b/>
                <w:sz w:val="26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t>R</w:t>
            </w:r>
            <w:r w:rsidRPr="00A96FA9">
              <w:rPr>
                <w:sz w:val="26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Чериковское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Могилевская область, Краснопольский и </w:t>
            </w:r>
            <w:proofErr w:type="spellStart"/>
            <w:r w:rsidRPr="00A96FA9">
              <w:rPr>
                <w:sz w:val="26"/>
                <w:szCs w:val="22"/>
              </w:rPr>
              <w:t>Чериковский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Бассейн р. Припять.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ландшафтный заказник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Чериковский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89%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rStyle w:val="longtext"/>
                <w:sz w:val="26"/>
                <w:szCs w:val="22"/>
              </w:rPr>
              <w:t>3.</w:t>
            </w:r>
            <w:r w:rsidRPr="00A96FA9">
              <w:rPr>
                <w:sz w:val="26"/>
                <w:szCs w:val="22"/>
              </w:rPr>
              <w:t xml:space="preserve"> Площадь типичных и редких биотопов </w:t>
            </w:r>
            <w:r w:rsidRPr="00A96FA9">
              <w:rPr>
                <w:sz w:val="26"/>
                <w:szCs w:val="22"/>
              </w:rPr>
              <w:lastRenderedPageBreak/>
              <w:t>составляет более 10% территории.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–  11.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– 12.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6. Территория не имеет статуса природной территории международного значения.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8. Площадь 42845 га</w:t>
            </w:r>
          </w:p>
          <w:p w:rsidR="003D66F6" w:rsidRPr="00A96FA9" w:rsidRDefault="003D66F6" w:rsidP="003D66F6">
            <w:pPr>
              <w:pStyle w:val="ad"/>
              <w:jc w:val="both"/>
              <w:rPr>
                <w:b/>
                <w:sz w:val="26"/>
                <w:szCs w:val="22"/>
              </w:rPr>
            </w:pPr>
            <w:r w:rsidRPr="00A96FA9">
              <w:rPr>
                <w:b/>
                <w:sz w:val="26"/>
                <w:szCs w:val="22"/>
              </w:rPr>
              <w:t>Отвечает 5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 xml:space="preserve">Не требуются </w:t>
            </w:r>
          </w:p>
          <w:p w:rsidR="003D66F6" w:rsidRPr="00A96FA9" w:rsidRDefault="003D66F6" w:rsidP="003D66F6">
            <w:pPr>
              <w:rPr>
                <w:sz w:val="26"/>
                <w:vertAlign w:val="superscript"/>
              </w:rPr>
            </w:pP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lang w:val="en-US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R</w:t>
            </w:r>
            <w:r w:rsidRPr="00A96FA9">
              <w:rPr>
                <w:sz w:val="26"/>
                <w:szCs w:val="22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Янка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Шарковщинский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Бассейн р. Зап. Двина.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водно-болотный заказник «Янка»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Территориальные связи с другими элементами национальной экологической сети имеются.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1. Площадь естественных экологических систем – более 90%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2. Площадь типичных и редких природных ландшафтов составляет более 50% территории.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</w:rPr>
            </w:pPr>
            <w:r w:rsidRPr="00A96FA9">
              <w:rPr>
                <w:rStyle w:val="longtext"/>
                <w:sz w:val="26"/>
                <w:szCs w:val="22"/>
              </w:rPr>
              <w:t>3.</w:t>
            </w:r>
            <w:r w:rsidRPr="00A96FA9">
              <w:rPr>
                <w:sz w:val="26"/>
                <w:szCs w:val="22"/>
              </w:rPr>
              <w:t xml:space="preserve"> Площадь типичных и редких биотопов составляет более 10%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4. Число растений, включенных в Красную книгу Республики Беларусь (2015) – 5.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5. Число видов животных, включенных в Красную книгу Республики Беларусь (2015) – 35.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6. Территория имеет статус природной территории международного значения </w:t>
            </w:r>
            <w:r w:rsidRPr="00A96FA9">
              <w:rPr>
                <w:sz w:val="26"/>
                <w:szCs w:val="22"/>
              </w:rPr>
              <w:lastRenderedPageBreak/>
              <w:t>(часть Ключевой орнитологической территории).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8. Площадь 5848 га</w:t>
            </w:r>
          </w:p>
          <w:p w:rsidR="003D66F6" w:rsidRPr="00A96FA9" w:rsidRDefault="003D66F6" w:rsidP="003D66F6">
            <w:pPr>
              <w:pStyle w:val="ad"/>
              <w:jc w:val="both"/>
              <w:rPr>
                <w:sz w:val="26"/>
                <w:szCs w:val="22"/>
                <w:highlight w:val="lightGray"/>
              </w:rPr>
            </w:pPr>
            <w:r w:rsidRPr="00A96FA9">
              <w:rPr>
                <w:b/>
                <w:sz w:val="26"/>
                <w:szCs w:val="22"/>
              </w:rPr>
              <w:t>Отвечает 5 критериям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highlight w:val="lightGray"/>
              </w:rPr>
            </w:pPr>
          </w:p>
        </w:tc>
      </w:tr>
      <w:tr w:rsidR="003D66F6" w:rsidRPr="00A96FA9" w:rsidTr="003D66F6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b/>
                <w:sz w:val="26"/>
              </w:rPr>
            </w:pPr>
            <w:r w:rsidRPr="00A96FA9">
              <w:rPr>
                <w:b/>
                <w:sz w:val="26"/>
                <w:szCs w:val="22"/>
              </w:rPr>
              <w:lastRenderedPageBreak/>
              <w:t>Экологические коридоры</w:t>
            </w:r>
          </w:p>
        </w:tc>
      </w:tr>
      <w:tr w:rsidR="003D66F6" w:rsidRPr="00A96FA9" w:rsidTr="003D66F6"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b/>
                <w:sz w:val="26"/>
              </w:rPr>
            </w:pPr>
            <w:r w:rsidRPr="00A96FA9">
              <w:rPr>
                <w:b/>
                <w:sz w:val="26"/>
                <w:szCs w:val="22"/>
              </w:rPr>
              <w:t>Международного (европейского) значения</w:t>
            </w:r>
            <w:r w:rsidRPr="00A96FA9">
              <w:rPr>
                <w:vertAlign w:val="superscript"/>
              </w:rPr>
              <w:t>**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СЕ</w:t>
            </w:r>
            <w:proofErr w:type="gramStart"/>
            <w:r w:rsidRPr="00A96FA9">
              <w:rPr>
                <w:sz w:val="26"/>
                <w:szCs w:val="22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Западный Буг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Брестская область, </w:t>
            </w:r>
            <w:proofErr w:type="gramStart"/>
            <w:r w:rsidRPr="00A96FA9">
              <w:rPr>
                <w:sz w:val="26"/>
                <w:szCs w:val="22"/>
              </w:rPr>
              <w:t>Брестский</w:t>
            </w:r>
            <w:proofErr w:type="gram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Каменецкий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Западный Буг.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р. Зап. Буг, </w:t>
            </w:r>
          </w:p>
          <w:p w:rsidR="003D66F6" w:rsidRPr="00A96FA9" w:rsidRDefault="003D66F6" w:rsidP="003D66F6">
            <w:pPr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Рекреационно-оздоровительные леса</w:t>
            </w:r>
          </w:p>
          <w:p w:rsidR="003D66F6" w:rsidRPr="00A96FA9" w:rsidRDefault="003D66F6" w:rsidP="003D66F6">
            <w:pPr>
              <w:jc w:val="both"/>
              <w:rPr>
                <w:sz w:val="26"/>
                <w:szCs w:val="22"/>
              </w:rPr>
            </w:pPr>
            <w:hyperlink r:id="rId8" w:history="1">
              <w:r w:rsidRPr="00A96FA9">
                <w:rPr>
                  <w:sz w:val="26"/>
                  <w:szCs w:val="22"/>
                </w:rPr>
                <w:t>ГЛХУ "Брестский лесхоз"</w:t>
              </w:r>
            </w:hyperlink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 xml:space="preserve">Пути миграции и расселения </w:t>
            </w:r>
            <w:r w:rsidRPr="00A96FA9">
              <w:rPr>
                <w:sz w:val="26"/>
                <w:szCs w:val="22"/>
              </w:rPr>
              <w:t>для растений и животных. Коридор расположен в зоне весенней сезонной миграции водно-болотных птиц, которая проходит по северной и центральной части территории Беларуси широким фронтом.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Площадь естественных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составляет около 70%.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 xml:space="preserve">: </w:t>
            </w:r>
            <w:proofErr w:type="gramStart"/>
            <w:r w:rsidRPr="00A96FA9">
              <w:rPr>
                <w:sz w:val="26"/>
                <w:szCs w:val="22"/>
              </w:rPr>
              <w:t>г</w:t>
            </w:r>
            <w:proofErr w:type="gramEnd"/>
            <w:r w:rsidRPr="00A96FA9">
              <w:rPr>
                <w:sz w:val="26"/>
                <w:szCs w:val="22"/>
              </w:rPr>
              <w:t>. Брест.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Коридор проходит вдоль государственной границы Беларуси с Республикой Польша.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rFonts w:ascii="Arial" w:hAnsi="Arial"/>
                <w:color w:val="000000"/>
                <w:sz w:val="26"/>
              </w:rPr>
            </w:pPr>
            <w:proofErr w:type="gramStart"/>
            <w:r w:rsidRPr="00A96FA9">
              <w:rPr>
                <w:sz w:val="26"/>
                <w:szCs w:val="22"/>
              </w:rPr>
              <w:t xml:space="preserve">При проектировании и строительстве участка автодорог </w:t>
            </w:r>
            <w:r w:rsidRPr="00A96FA9">
              <w:rPr>
                <w:b/>
                <w:sz w:val="26"/>
                <w:szCs w:val="22"/>
              </w:rPr>
              <w:t xml:space="preserve">М-1/Е30 </w:t>
            </w:r>
            <w:r w:rsidRPr="00A96FA9">
              <w:rPr>
                <w:sz w:val="26"/>
                <w:szCs w:val="22"/>
              </w:rPr>
              <w:t>(Брест (</w:t>
            </w:r>
            <w:proofErr w:type="spellStart"/>
            <w:r w:rsidRPr="00A96FA9">
              <w:rPr>
                <w:sz w:val="26"/>
                <w:szCs w:val="22"/>
              </w:rPr>
              <w:t>Козловичи</w:t>
            </w:r>
            <w:proofErr w:type="spellEnd"/>
            <w:r w:rsidRPr="00A96FA9">
              <w:rPr>
                <w:sz w:val="26"/>
                <w:szCs w:val="22"/>
              </w:rPr>
              <w:t xml:space="preserve">) — Минск — граница Российской Федерации (Редьки)) (0-3 км), </w:t>
            </w:r>
            <w:r w:rsidRPr="00A96FA9">
              <w:rPr>
                <w:b/>
                <w:sz w:val="26"/>
                <w:szCs w:val="22"/>
              </w:rPr>
              <w:t xml:space="preserve">Р-17 </w:t>
            </w:r>
            <w:r w:rsidRPr="00A96FA9">
              <w:rPr>
                <w:sz w:val="26"/>
                <w:szCs w:val="22"/>
              </w:rPr>
              <w:t>(Брест — граница Украины (</w:t>
            </w:r>
            <w:proofErr w:type="spellStart"/>
            <w:r w:rsidRPr="00A96FA9">
              <w:rPr>
                <w:sz w:val="26"/>
                <w:szCs w:val="22"/>
              </w:rPr>
              <w:t>Олтуш</w:t>
            </w:r>
            <w:proofErr w:type="spellEnd"/>
            <w:r w:rsidRPr="00A96FA9">
              <w:rPr>
                <w:sz w:val="26"/>
                <w:szCs w:val="22"/>
              </w:rPr>
              <w:t>)) (0-1 км) необходимо предусматривать уширение мостовых просветов при прохождении над поймой реки с охватом заливаемой части поймы, а также предусматривать специальные направляющие сетчатые конструкции для предотвращения выходов земноводных на дорогу</w:t>
            </w:r>
            <w:r w:rsidRPr="00A96FA9">
              <w:rPr>
                <w:rFonts w:ascii="Arial" w:hAnsi="Arial"/>
                <w:color w:val="000000"/>
                <w:sz w:val="26"/>
              </w:rPr>
              <w:t>.</w:t>
            </w:r>
            <w:proofErr w:type="gramEnd"/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СЕ</w:t>
            </w:r>
            <w:proofErr w:type="gramStart"/>
            <w:r w:rsidRPr="00A96FA9">
              <w:rPr>
                <w:sz w:val="26"/>
                <w:szCs w:val="22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Вилейский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Докшицкий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район,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Гродненская </w:t>
            </w:r>
            <w:r w:rsidRPr="00A96FA9">
              <w:rPr>
                <w:sz w:val="26"/>
                <w:szCs w:val="22"/>
              </w:rPr>
              <w:lastRenderedPageBreak/>
              <w:t xml:space="preserve">область, </w:t>
            </w:r>
            <w:proofErr w:type="spellStart"/>
            <w:r w:rsidRPr="00A96FA9">
              <w:rPr>
                <w:sz w:val="26"/>
                <w:szCs w:val="22"/>
              </w:rPr>
              <w:t>Островецкий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Сморгонский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районы,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Минская область, </w:t>
            </w:r>
            <w:proofErr w:type="spellStart"/>
            <w:r w:rsidRPr="00A96FA9">
              <w:rPr>
                <w:sz w:val="26"/>
                <w:szCs w:val="22"/>
              </w:rPr>
              <w:t>Вилейский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Логойский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Молодечненский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</w:t>
            </w:r>
            <w:proofErr w:type="spellStart"/>
            <w:r w:rsidRPr="00A96FA9">
              <w:rPr>
                <w:sz w:val="26"/>
                <w:szCs w:val="22"/>
              </w:rPr>
              <w:t>Вилия</w:t>
            </w:r>
            <w:proofErr w:type="spellEnd"/>
            <w:r w:rsidRPr="00A96FA9">
              <w:rPr>
                <w:sz w:val="26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lastRenderedPageBreak/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р. </w:t>
            </w:r>
            <w:proofErr w:type="spellStart"/>
            <w:r w:rsidRPr="00A96FA9">
              <w:rPr>
                <w:sz w:val="26"/>
                <w:szCs w:val="22"/>
              </w:rPr>
              <w:t>Вилия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р. </w:t>
            </w:r>
            <w:proofErr w:type="spellStart"/>
            <w:r w:rsidRPr="00A96FA9">
              <w:rPr>
                <w:sz w:val="26"/>
                <w:szCs w:val="22"/>
              </w:rPr>
              <w:t>Деряжина</w:t>
            </w:r>
            <w:proofErr w:type="spellEnd"/>
            <w:r w:rsidRPr="00A96FA9">
              <w:rPr>
                <w:sz w:val="26"/>
                <w:szCs w:val="22"/>
              </w:rPr>
              <w:t>,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республиканский </w:t>
            </w:r>
            <w:r w:rsidRPr="00A96FA9">
              <w:rPr>
                <w:sz w:val="26"/>
                <w:szCs w:val="22"/>
              </w:rPr>
              <w:lastRenderedPageBreak/>
              <w:t>заказник «</w:t>
            </w:r>
            <w:proofErr w:type="spellStart"/>
            <w:r w:rsidRPr="00A96FA9">
              <w:rPr>
                <w:sz w:val="26"/>
                <w:szCs w:val="22"/>
              </w:rPr>
              <w:t>Верхневилейский</w:t>
            </w:r>
            <w:proofErr w:type="spellEnd"/>
            <w:r w:rsidRPr="00A96FA9">
              <w:rPr>
                <w:sz w:val="26"/>
                <w:szCs w:val="22"/>
              </w:rPr>
              <w:t>», заказники местного значения «Голубые озера», «</w:t>
            </w:r>
            <w:proofErr w:type="spellStart"/>
            <w:r w:rsidRPr="00A96FA9">
              <w:rPr>
                <w:sz w:val="26"/>
                <w:szCs w:val="22"/>
              </w:rPr>
              <w:t>Мицкевичский</w:t>
            </w:r>
            <w:proofErr w:type="spellEnd"/>
            <w:r w:rsidRPr="00A96FA9">
              <w:rPr>
                <w:sz w:val="26"/>
                <w:szCs w:val="22"/>
              </w:rPr>
              <w:t>», зоны отдыха «</w:t>
            </w:r>
            <w:proofErr w:type="spellStart"/>
            <w:r w:rsidRPr="00A96FA9">
              <w:rPr>
                <w:sz w:val="26"/>
                <w:szCs w:val="22"/>
              </w:rPr>
              <w:t>Вилия</w:t>
            </w:r>
            <w:proofErr w:type="spellEnd"/>
            <w:r w:rsidRPr="00A96FA9">
              <w:rPr>
                <w:sz w:val="26"/>
                <w:szCs w:val="22"/>
              </w:rPr>
              <w:t>», «Жодишки», «</w:t>
            </w:r>
            <w:proofErr w:type="spellStart"/>
            <w:r w:rsidRPr="00A96FA9">
              <w:rPr>
                <w:sz w:val="26"/>
                <w:szCs w:val="22"/>
              </w:rPr>
              <w:t>Трилесино</w:t>
            </w:r>
            <w:proofErr w:type="spellEnd"/>
            <w:r w:rsidRPr="00A96FA9">
              <w:rPr>
                <w:sz w:val="26"/>
                <w:szCs w:val="22"/>
              </w:rPr>
              <w:t>», «Плесы», «Вилейка», «</w:t>
            </w:r>
            <w:proofErr w:type="spellStart"/>
            <w:r w:rsidRPr="00A96FA9">
              <w:rPr>
                <w:sz w:val="26"/>
                <w:szCs w:val="22"/>
              </w:rPr>
              <w:t>Деряжино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-</w:t>
            </w:r>
            <w:r w:rsidRPr="00A96FA9">
              <w:rPr>
                <w:sz w:val="26"/>
                <w:szCs w:val="22"/>
                <w:u w:val="single"/>
              </w:rPr>
              <w:t>Пути миграции и расселения</w:t>
            </w:r>
            <w:r w:rsidRPr="00A96FA9">
              <w:rPr>
                <w:sz w:val="26"/>
                <w:szCs w:val="22"/>
              </w:rPr>
              <w:t xml:space="preserve"> для растений и животных. Западная часть коридора расположена в пределах Полесского пролетного пути водно-болотных мигрирующих видов птиц.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Площадь естественных экологических систем</w:t>
            </w:r>
            <w:r w:rsidRPr="00A96FA9">
              <w:rPr>
                <w:sz w:val="26"/>
                <w:szCs w:val="22"/>
              </w:rPr>
              <w:t xml:space="preserve"> составляет более 70% территории, поскольку коридор проходит в основном по пойменным территориям, в составе земель которых преобладают естественные и улучшенные луга и пастбища, а также включает лесные земли категории ОЗУ «Защитные полосы вдоль рек». 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Барьеры:</w:t>
            </w:r>
            <w:r w:rsidRPr="00A96FA9">
              <w:rPr>
                <w:sz w:val="26"/>
                <w:szCs w:val="22"/>
              </w:rPr>
              <w:t xml:space="preserve"> непреодолимых преград, препятствующих процессам свободного обмена биологическим и генетическим материалом между зонами, не имеется.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proofErr w:type="gramStart"/>
            <w:r w:rsidRPr="00A96FA9">
              <w:rPr>
                <w:sz w:val="26"/>
              </w:rPr>
              <w:lastRenderedPageBreak/>
              <w:t xml:space="preserve">При реконструкции участков автомобильных дорог </w:t>
            </w:r>
            <w:r w:rsidRPr="00A96FA9">
              <w:rPr>
                <w:b/>
                <w:sz w:val="26"/>
              </w:rPr>
              <w:t>Р-106</w:t>
            </w:r>
            <w:r w:rsidRPr="00A96FA9">
              <w:rPr>
                <w:sz w:val="26"/>
              </w:rPr>
              <w:t xml:space="preserve"> (Молодечно — Сморгонь; подъезд к г. Сморгонь)</w:t>
            </w:r>
            <w:r w:rsidRPr="00A96FA9">
              <w:rPr>
                <w:b/>
                <w:i/>
                <w:sz w:val="26"/>
              </w:rPr>
              <w:t xml:space="preserve"> </w:t>
            </w:r>
            <w:r w:rsidRPr="00A96FA9">
              <w:rPr>
                <w:sz w:val="26"/>
              </w:rPr>
              <w:t xml:space="preserve">(33 – 43-й км), </w:t>
            </w:r>
            <w:r w:rsidRPr="00A96FA9">
              <w:rPr>
                <w:b/>
                <w:sz w:val="26"/>
              </w:rPr>
              <w:t>Р-</w:t>
            </w:r>
            <w:r w:rsidRPr="00A96FA9">
              <w:rPr>
                <w:b/>
                <w:sz w:val="26"/>
              </w:rPr>
              <w:lastRenderedPageBreak/>
              <w:t>63</w:t>
            </w:r>
            <w:r w:rsidRPr="00A96FA9">
              <w:rPr>
                <w:sz w:val="26"/>
              </w:rPr>
              <w:t xml:space="preserve"> (Борисов — Вилейка — Ошмяны) (167 – 169-й км) необходимо предусматривать уширение мостовых просветов при прохождении дороги над поймой реки с охватом заливаемой части поймы, а также учитывать необходимость устройства специальных конструкций для пропуска земноводных и предотвращения их выхода на автодорогу.</w:t>
            </w:r>
            <w:proofErr w:type="gramEnd"/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 xml:space="preserve">При реконструкции участка автомобильной дороги </w:t>
            </w:r>
            <w:r w:rsidRPr="00A96FA9">
              <w:rPr>
                <w:b/>
                <w:sz w:val="26"/>
              </w:rPr>
              <w:t xml:space="preserve">Р-58 </w:t>
            </w:r>
            <w:r w:rsidRPr="00A96FA9">
              <w:rPr>
                <w:sz w:val="26"/>
              </w:rPr>
              <w:t>(Минск — Калачи — Мядель) (75 – 87-й км) необходимо предусматривать уширение мостовых просветов при прохождении дороги над водохранилищем, а также учитывать необходимость устройства специальных конструкций для пропуска земноводных и предотвращения их выхода на автодорогу.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>Передача под охрану ГЛХУ «</w:t>
            </w:r>
            <w:proofErr w:type="spellStart"/>
            <w:r w:rsidRPr="00A96FA9">
              <w:rPr>
                <w:sz w:val="26"/>
              </w:rPr>
              <w:t>Островецкий</w:t>
            </w:r>
            <w:proofErr w:type="spellEnd"/>
            <w:r w:rsidRPr="00A96FA9">
              <w:rPr>
                <w:sz w:val="26"/>
              </w:rPr>
              <w:t xml:space="preserve"> лесхоз» и </w:t>
            </w:r>
            <w:r w:rsidRPr="00A96FA9">
              <w:rPr>
                <w:sz w:val="26"/>
              </w:rPr>
              <w:lastRenderedPageBreak/>
              <w:t>ГОЛХУ «</w:t>
            </w:r>
            <w:proofErr w:type="spellStart"/>
            <w:r w:rsidRPr="00A96FA9">
              <w:rPr>
                <w:sz w:val="26"/>
              </w:rPr>
              <w:t>Вилейский</w:t>
            </w:r>
            <w:proofErr w:type="spellEnd"/>
            <w:r w:rsidRPr="00A96FA9">
              <w:rPr>
                <w:sz w:val="26"/>
              </w:rPr>
              <w:t xml:space="preserve"> опытный лесхоз» редких и типичных биотопов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 xml:space="preserve">Передача под охрану </w:t>
            </w:r>
            <w:proofErr w:type="spellStart"/>
            <w:r w:rsidRPr="00A96FA9">
              <w:rPr>
                <w:sz w:val="26"/>
              </w:rPr>
              <w:t>Вилейскому</w:t>
            </w:r>
            <w:proofErr w:type="spellEnd"/>
            <w:r w:rsidRPr="00A96FA9">
              <w:rPr>
                <w:sz w:val="26"/>
              </w:rPr>
              <w:t xml:space="preserve"> райисполкому и  ГОЛХУ «</w:t>
            </w:r>
            <w:proofErr w:type="spellStart"/>
            <w:r w:rsidRPr="00A96FA9">
              <w:rPr>
                <w:sz w:val="26"/>
              </w:rPr>
              <w:t>Вилейский</w:t>
            </w:r>
            <w:proofErr w:type="spellEnd"/>
            <w:r w:rsidRPr="00A96FA9">
              <w:rPr>
                <w:sz w:val="26"/>
              </w:rPr>
              <w:t xml:space="preserve"> опытный лесхоз» мест произрастания растений, отнесенных к видам, включенным в Красную книгу Республики Беларусь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>Объявление водно-болотного заказника местного значения «</w:t>
            </w:r>
            <w:proofErr w:type="spellStart"/>
            <w:r w:rsidRPr="00A96FA9">
              <w:rPr>
                <w:sz w:val="26"/>
              </w:rPr>
              <w:t>Вилейский</w:t>
            </w:r>
            <w:proofErr w:type="spellEnd"/>
            <w:r w:rsidRPr="00A96FA9">
              <w:rPr>
                <w:sz w:val="26"/>
              </w:rPr>
              <w:t>» (</w:t>
            </w:r>
            <w:proofErr w:type="spellStart"/>
            <w:r w:rsidRPr="00A96FA9">
              <w:rPr>
                <w:sz w:val="26"/>
              </w:rPr>
              <w:t>Вилейский</w:t>
            </w:r>
            <w:proofErr w:type="spellEnd"/>
            <w:r w:rsidRPr="00A96FA9">
              <w:rPr>
                <w:sz w:val="26"/>
              </w:rPr>
              <w:t xml:space="preserve"> р-н) для охраны мест сезонных скоплений водно-болотных птиц.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СЕ3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Днепровский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Дубровенский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Оршанский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районы;</w:t>
            </w:r>
          </w:p>
          <w:p w:rsidR="003D66F6" w:rsidRPr="00A96FA9" w:rsidRDefault="003D66F6" w:rsidP="003D66F6">
            <w:pPr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Могилевская область, Быховский, Могилевский и Шкловский районы; Гомельская </w:t>
            </w:r>
            <w:r w:rsidRPr="00A96FA9">
              <w:rPr>
                <w:sz w:val="26"/>
                <w:szCs w:val="22"/>
              </w:rPr>
              <w:lastRenderedPageBreak/>
              <w:t xml:space="preserve">область, Брагинский, </w:t>
            </w:r>
            <w:proofErr w:type="spellStart"/>
            <w:r w:rsidRPr="00A96FA9">
              <w:rPr>
                <w:sz w:val="26"/>
                <w:szCs w:val="22"/>
              </w:rPr>
              <w:t>Буда-Кошелевский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Жлобинский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Лоевский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Речицкий</w:t>
            </w:r>
            <w:proofErr w:type="spellEnd"/>
            <w:r w:rsidRPr="00A96FA9">
              <w:rPr>
                <w:sz w:val="26"/>
                <w:szCs w:val="22"/>
              </w:rPr>
              <w:t>, Рогачевский районы. Бассейн реки Днепр.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szCs w:val="22"/>
              </w:rPr>
            </w:pPr>
            <w:proofErr w:type="spellStart"/>
            <w:r w:rsidRPr="00A96FA9">
              <w:rPr>
                <w:sz w:val="26"/>
                <w:szCs w:val="22"/>
              </w:rPr>
              <w:lastRenderedPageBreak/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р. Днепр, </w:t>
            </w:r>
          </w:p>
          <w:p w:rsidR="003D66F6" w:rsidRPr="00A96FA9" w:rsidRDefault="003D66F6" w:rsidP="003D66F6">
            <w:pPr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Рекреационно-оздоровительные леса </w:t>
            </w:r>
            <w:hyperlink r:id="rId9" w:history="1">
              <w:r w:rsidRPr="00A96FA9">
                <w:rPr>
                  <w:sz w:val="26"/>
                  <w:szCs w:val="22"/>
                </w:rPr>
                <w:t>ГЛХУ «</w:t>
              </w:r>
              <w:proofErr w:type="spellStart"/>
              <w:r w:rsidRPr="00A96FA9">
                <w:rPr>
                  <w:sz w:val="26"/>
                  <w:szCs w:val="22"/>
                </w:rPr>
                <w:t>Оршанский</w:t>
              </w:r>
              <w:proofErr w:type="spellEnd"/>
              <w:r w:rsidRPr="00A96FA9">
                <w:rPr>
                  <w:sz w:val="26"/>
                  <w:szCs w:val="22"/>
                </w:rPr>
                <w:t xml:space="preserve"> лесхоз</w:t>
              </w:r>
            </w:hyperlink>
            <w:r w:rsidRPr="00A96FA9">
              <w:rPr>
                <w:sz w:val="26"/>
                <w:szCs w:val="22"/>
              </w:rPr>
              <w:t xml:space="preserve">», </w:t>
            </w:r>
          </w:p>
          <w:p w:rsidR="003D66F6" w:rsidRPr="00A96FA9" w:rsidRDefault="003D66F6" w:rsidP="003D66F6">
            <w:pPr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 ГЛХУ "Могилевский лесхоз", </w:t>
            </w:r>
            <w:hyperlink r:id="rId10" w:history="1">
              <w:r w:rsidRPr="00A96FA9">
                <w:rPr>
                  <w:sz w:val="26"/>
                  <w:szCs w:val="22"/>
                </w:rPr>
                <w:t>ГЛХУ «Быховский лесхоз</w:t>
              </w:r>
            </w:hyperlink>
            <w:r w:rsidRPr="00A96FA9">
              <w:rPr>
                <w:sz w:val="26"/>
                <w:szCs w:val="22"/>
              </w:rPr>
              <w:t xml:space="preserve">», </w:t>
            </w:r>
            <w:hyperlink r:id="rId11" w:history="1">
              <w:r w:rsidRPr="00A96FA9">
                <w:rPr>
                  <w:sz w:val="26"/>
                  <w:szCs w:val="22"/>
                </w:rPr>
                <w:t xml:space="preserve">ГЛХУ </w:t>
              </w:r>
              <w:r w:rsidRPr="00A96FA9">
                <w:rPr>
                  <w:sz w:val="26"/>
                  <w:szCs w:val="22"/>
                </w:rPr>
                <w:lastRenderedPageBreak/>
                <w:t>«Рогачевский лесхоз»</w:t>
              </w:r>
            </w:hyperlink>
            <w:r w:rsidRPr="00A96FA9">
              <w:rPr>
                <w:sz w:val="26"/>
                <w:szCs w:val="22"/>
              </w:rPr>
              <w:t>, ГЛХУ «</w:t>
            </w:r>
            <w:proofErr w:type="spellStart"/>
            <w:r w:rsidRPr="00A96FA9">
              <w:rPr>
                <w:sz w:val="26"/>
                <w:szCs w:val="22"/>
              </w:rPr>
              <w:t>Жлобинский</w:t>
            </w:r>
            <w:proofErr w:type="spellEnd"/>
            <w:r w:rsidRPr="00A96FA9">
              <w:rPr>
                <w:sz w:val="26"/>
                <w:szCs w:val="22"/>
              </w:rPr>
              <w:t xml:space="preserve"> лесхоз», ГОЛХУ «</w:t>
            </w:r>
            <w:proofErr w:type="spellStart"/>
            <w:r w:rsidRPr="00A96FA9">
              <w:rPr>
                <w:sz w:val="26"/>
                <w:szCs w:val="22"/>
              </w:rPr>
              <w:t>Речицкий</w:t>
            </w:r>
            <w:proofErr w:type="spellEnd"/>
            <w:r w:rsidRPr="00A96FA9">
              <w:rPr>
                <w:sz w:val="26"/>
                <w:szCs w:val="22"/>
              </w:rPr>
              <w:t xml:space="preserve"> опытный лесхоз»</w:t>
            </w:r>
          </w:p>
          <w:p w:rsidR="003D66F6" w:rsidRPr="00A96FA9" w:rsidRDefault="003D66F6" w:rsidP="003D66F6">
            <w:pPr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заказник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Соловьевское</w:t>
            </w:r>
            <w:proofErr w:type="spellEnd"/>
            <w:r w:rsidRPr="00A96FA9">
              <w:rPr>
                <w:sz w:val="26"/>
                <w:szCs w:val="22"/>
              </w:rPr>
              <w:t>»;</w:t>
            </w:r>
          </w:p>
          <w:p w:rsidR="003D66F6" w:rsidRPr="00A96FA9" w:rsidRDefault="003D66F6" w:rsidP="003D66F6">
            <w:pPr>
              <w:rPr>
                <w:sz w:val="26"/>
                <w:szCs w:val="22"/>
              </w:rPr>
            </w:pPr>
            <w:proofErr w:type="gramStart"/>
            <w:r w:rsidRPr="00A96FA9">
              <w:rPr>
                <w:sz w:val="26"/>
                <w:szCs w:val="22"/>
              </w:rPr>
              <w:t>курорты республиканского значения «Горваль» и «Рогачев», курорт местного значения «Белый берег», зоны отдыха «Днепровка», «</w:t>
            </w:r>
            <w:proofErr w:type="spellStart"/>
            <w:r w:rsidRPr="00A96FA9">
              <w:rPr>
                <w:sz w:val="26"/>
                <w:szCs w:val="22"/>
              </w:rPr>
              <w:t>Артиславка</w:t>
            </w:r>
            <w:proofErr w:type="spellEnd"/>
            <w:r w:rsidRPr="00A96FA9">
              <w:rPr>
                <w:sz w:val="26"/>
                <w:szCs w:val="22"/>
              </w:rPr>
              <w:t>», «</w:t>
            </w:r>
            <w:proofErr w:type="spellStart"/>
            <w:r w:rsidRPr="00A96FA9">
              <w:rPr>
                <w:sz w:val="26"/>
                <w:szCs w:val="22"/>
              </w:rPr>
              <w:t>Любуж</w:t>
            </w:r>
            <w:proofErr w:type="spellEnd"/>
            <w:r w:rsidRPr="00A96FA9">
              <w:rPr>
                <w:sz w:val="26"/>
                <w:szCs w:val="22"/>
              </w:rPr>
              <w:t>», «Сидоровичи», «</w:t>
            </w:r>
            <w:proofErr w:type="spellStart"/>
            <w:r w:rsidRPr="00A96FA9">
              <w:rPr>
                <w:sz w:val="26"/>
                <w:szCs w:val="22"/>
              </w:rPr>
              <w:t>Верейское</w:t>
            </w:r>
            <w:proofErr w:type="spellEnd"/>
            <w:r w:rsidRPr="00A96FA9">
              <w:rPr>
                <w:sz w:val="26"/>
                <w:szCs w:val="22"/>
              </w:rPr>
              <w:t>», «</w:t>
            </w:r>
            <w:proofErr w:type="spellStart"/>
            <w:r w:rsidRPr="00A96FA9">
              <w:rPr>
                <w:sz w:val="26"/>
                <w:szCs w:val="22"/>
              </w:rPr>
              <w:t>Солтаново</w:t>
            </w:r>
            <w:proofErr w:type="spellEnd"/>
            <w:r w:rsidRPr="00A96FA9">
              <w:rPr>
                <w:sz w:val="26"/>
                <w:szCs w:val="22"/>
              </w:rPr>
              <w:t>», «Красная гора»</w:t>
            </w:r>
            <w:proofErr w:type="gramEnd"/>
          </w:p>
          <w:p w:rsidR="003D66F6" w:rsidRPr="00A96FA9" w:rsidRDefault="003D66F6" w:rsidP="003D66F6">
            <w:pPr>
              <w:rPr>
                <w:sz w:val="26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 xml:space="preserve">Пути миграции и расселения </w:t>
            </w:r>
            <w:r w:rsidRPr="00A96FA9">
              <w:rPr>
                <w:sz w:val="26"/>
                <w:szCs w:val="22"/>
              </w:rPr>
              <w:t>растений и животных. Коридор расположен в пределах Днепровского пролетного пути водно-болотных мигрирующих видов птиц.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 xml:space="preserve">Доля естественных и близких к </w:t>
            </w:r>
            <w:proofErr w:type="gramStart"/>
            <w:r w:rsidRPr="00A96FA9">
              <w:rPr>
                <w:sz w:val="26"/>
                <w:szCs w:val="22"/>
                <w:u w:val="single"/>
              </w:rPr>
              <w:t>естественным</w:t>
            </w:r>
            <w:proofErr w:type="gramEnd"/>
            <w:r w:rsidRPr="00A96FA9">
              <w:rPr>
                <w:sz w:val="26"/>
                <w:szCs w:val="22"/>
              </w:rPr>
              <w:t xml:space="preserve"> (улучшенные луга, пастбища) экосистем в составе коридора составляет более 70%.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>: города Дубровно, Орша, Шклов, Могилев, Быхов, Рогачев, Жлобин, Речица;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- общеевропейский транспортный коридор №9</w:t>
            </w:r>
            <w:r w:rsidRPr="00A96FA9">
              <w:rPr>
                <w:sz w:val="26"/>
                <w:szCs w:val="22"/>
                <w:lang w:val="en-US"/>
              </w:rPr>
              <w:t>b</w:t>
            </w:r>
            <w:r w:rsidRPr="00A96FA9">
              <w:rPr>
                <w:sz w:val="26"/>
                <w:szCs w:val="22"/>
              </w:rPr>
              <w:t>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Барьер затрудняет расселение крупных млекопитающих, поскольку в настоящий момент является непреодолимым.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  <w:szCs w:val="22"/>
              </w:rPr>
            </w:pPr>
            <w:proofErr w:type="gramStart"/>
            <w:r w:rsidRPr="00A96FA9">
              <w:rPr>
                <w:sz w:val="26"/>
                <w:szCs w:val="22"/>
              </w:rPr>
              <w:lastRenderedPageBreak/>
              <w:t xml:space="preserve">При проектировании и строительстве участка автодорог </w:t>
            </w:r>
            <w:r w:rsidRPr="00A96FA9">
              <w:rPr>
                <w:b/>
                <w:sz w:val="26"/>
              </w:rPr>
              <w:t>Р-</w:t>
            </w:r>
            <w:r w:rsidRPr="00A96FA9">
              <w:rPr>
                <w:b/>
                <w:sz w:val="26"/>
                <w:szCs w:val="22"/>
              </w:rPr>
              <w:t>123</w:t>
            </w:r>
            <w:r w:rsidRPr="00A96FA9">
              <w:rPr>
                <w:sz w:val="26"/>
                <w:szCs w:val="22"/>
              </w:rPr>
              <w:t xml:space="preserve"> (Присно — Мосток — Дрибин — Горки) (27 – 36</w:t>
            </w:r>
            <w:r w:rsidRPr="00A96FA9">
              <w:rPr>
                <w:sz w:val="26"/>
              </w:rPr>
              <w:t xml:space="preserve">-й км), </w:t>
            </w:r>
            <w:r w:rsidRPr="00A96FA9">
              <w:rPr>
                <w:b/>
                <w:sz w:val="26"/>
                <w:szCs w:val="22"/>
              </w:rPr>
              <w:t xml:space="preserve">М-10 </w:t>
            </w:r>
            <w:r w:rsidRPr="00A96FA9">
              <w:rPr>
                <w:sz w:val="26"/>
                <w:szCs w:val="22"/>
              </w:rPr>
              <w:t xml:space="preserve">(Граница Российской Федерации (Селище) — Гомель — </w:t>
            </w:r>
            <w:proofErr w:type="spellStart"/>
            <w:r w:rsidRPr="00A96FA9">
              <w:rPr>
                <w:sz w:val="26"/>
                <w:szCs w:val="22"/>
              </w:rPr>
              <w:t>Кобрин</w:t>
            </w:r>
            <w:proofErr w:type="spellEnd"/>
            <w:r w:rsidRPr="00A96FA9">
              <w:rPr>
                <w:sz w:val="26"/>
                <w:szCs w:val="22"/>
              </w:rPr>
              <w:t xml:space="preserve">) (96-103 км), </w:t>
            </w:r>
            <w:r w:rsidRPr="00A96FA9">
              <w:rPr>
                <w:b/>
                <w:sz w:val="26"/>
                <w:szCs w:val="22"/>
              </w:rPr>
              <w:t xml:space="preserve">Р-125 </w:t>
            </w:r>
            <w:r w:rsidRPr="00A96FA9">
              <w:rPr>
                <w:sz w:val="26"/>
                <w:szCs w:val="22"/>
              </w:rPr>
              <w:t>(</w:t>
            </w:r>
            <w:proofErr w:type="spellStart"/>
            <w:r w:rsidRPr="00A96FA9">
              <w:rPr>
                <w:sz w:val="26"/>
                <w:szCs w:val="22"/>
              </w:rPr>
              <w:t>Лоев</w:t>
            </w:r>
            <w:proofErr w:type="spellEnd"/>
            <w:r w:rsidRPr="00A96FA9">
              <w:rPr>
                <w:sz w:val="26"/>
                <w:szCs w:val="22"/>
              </w:rPr>
              <w:t xml:space="preserve"> — Брагин) (7-13 км), </w:t>
            </w:r>
            <w:r w:rsidRPr="00A96FA9">
              <w:rPr>
                <w:b/>
                <w:sz w:val="26"/>
                <w:szCs w:val="22"/>
              </w:rPr>
              <w:t xml:space="preserve">М-5 </w:t>
            </w:r>
            <w:r w:rsidRPr="00A96FA9">
              <w:rPr>
                <w:sz w:val="26"/>
                <w:szCs w:val="22"/>
              </w:rPr>
              <w:t xml:space="preserve">(Минск — Гомель) (215-239 км), </w:t>
            </w:r>
            <w:r w:rsidRPr="00A96FA9">
              <w:rPr>
                <w:b/>
                <w:sz w:val="26"/>
                <w:szCs w:val="22"/>
              </w:rPr>
              <w:t>Р-43</w:t>
            </w:r>
            <w:r w:rsidRPr="00A96FA9">
              <w:rPr>
                <w:sz w:val="26"/>
                <w:szCs w:val="22"/>
              </w:rPr>
              <w:t xml:space="preserve"> (Граница Российской </w:t>
            </w:r>
            <w:r w:rsidRPr="00A96FA9">
              <w:rPr>
                <w:sz w:val="26"/>
                <w:szCs w:val="22"/>
              </w:rPr>
              <w:lastRenderedPageBreak/>
              <w:t>Федерации (</w:t>
            </w:r>
            <w:proofErr w:type="spellStart"/>
            <w:r w:rsidRPr="00A96FA9">
              <w:rPr>
                <w:sz w:val="26"/>
                <w:szCs w:val="22"/>
              </w:rPr>
              <w:t>Звенчатка</w:t>
            </w:r>
            <w:proofErr w:type="spellEnd"/>
            <w:r w:rsidRPr="00A96FA9">
              <w:rPr>
                <w:sz w:val="26"/>
                <w:szCs w:val="22"/>
              </w:rPr>
              <w:t>) — Кричев — Бобруйск — Ивацевичи (до Р-2); подъезды к городам:</w:t>
            </w:r>
            <w:proofErr w:type="gramEnd"/>
            <w:r w:rsidRPr="00A96FA9">
              <w:rPr>
                <w:sz w:val="26"/>
                <w:szCs w:val="22"/>
              </w:rPr>
              <w:t xml:space="preserve"> </w:t>
            </w:r>
            <w:proofErr w:type="gramStart"/>
            <w:r w:rsidRPr="00A96FA9">
              <w:rPr>
                <w:sz w:val="26"/>
                <w:szCs w:val="22"/>
              </w:rPr>
              <w:t>Славгороду, Черикову) (166-177 км) необходимо предусматривать уширение мостовых просветов при прохождении над поймой реки с охватом заливаемой части поймы, а также предусматривать специальные направляющие сетчатые конструкции для предотвращения выходов диких животных и земноводных на дорогу.</w:t>
            </w:r>
            <w:proofErr w:type="gramEnd"/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>Передача под охрану ГОЛХУ «</w:t>
            </w:r>
            <w:proofErr w:type="spellStart"/>
            <w:r w:rsidRPr="00A96FA9">
              <w:rPr>
                <w:sz w:val="26"/>
              </w:rPr>
              <w:t>Речицкий</w:t>
            </w:r>
            <w:proofErr w:type="spellEnd"/>
            <w:r w:rsidRPr="00A96FA9">
              <w:rPr>
                <w:sz w:val="26"/>
              </w:rPr>
              <w:t xml:space="preserve"> опытный лесхоз» мест произрастания растений, отнесенных к видам, включенным в Красную книгу Республики Беларусь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>Объявление водно-болотных заказников местного значения «</w:t>
            </w:r>
            <w:proofErr w:type="spellStart"/>
            <w:r w:rsidRPr="00A96FA9">
              <w:rPr>
                <w:sz w:val="26"/>
              </w:rPr>
              <w:t>Днепро-Брагинский</w:t>
            </w:r>
            <w:proofErr w:type="spellEnd"/>
            <w:r w:rsidRPr="00A96FA9">
              <w:rPr>
                <w:sz w:val="26"/>
              </w:rPr>
              <w:t>» (</w:t>
            </w:r>
            <w:proofErr w:type="spellStart"/>
            <w:r w:rsidRPr="00A96FA9">
              <w:rPr>
                <w:sz w:val="26"/>
              </w:rPr>
              <w:t>Лоевский</w:t>
            </w:r>
            <w:proofErr w:type="spellEnd"/>
            <w:r w:rsidRPr="00A96FA9">
              <w:rPr>
                <w:sz w:val="26"/>
              </w:rPr>
              <w:t xml:space="preserve"> р-н), «</w:t>
            </w:r>
            <w:proofErr w:type="spellStart"/>
            <w:r w:rsidRPr="00A96FA9">
              <w:rPr>
                <w:sz w:val="26"/>
              </w:rPr>
              <w:t>Днепро-Речицкий</w:t>
            </w:r>
            <w:proofErr w:type="spellEnd"/>
            <w:r w:rsidRPr="00A96FA9">
              <w:rPr>
                <w:sz w:val="26"/>
              </w:rPr>
              <w:t>» («</w:t>
            </w:r>
            <w:proofErr w:type="spellStart"/>
            <w:r w:rsidRPr="00A96FA9">
              <w:rPr>
                <w:sz w:val="26"/>
              </w:rPr>
              <w:t>Речицкий</w:t>
            </w:r>
            <w:proofErr w:type="spellEnd"/>
            <w:r w:rsidRPr="00A96FA9">
              <w:rPr>
                <w:sz w:val="26"/>
              </w:rPr>
              <w:t xml:space="preserve"> р-н), «</w:t>
            </w:r>
            <w:proofErr w:type="spellStart"/>
            <w:r w:rsidRPr="00A96FA9">
              <w:rPr>
                <w:sz w:val="26"/>
              </w:rPr>
              <w:t>Днепро-Быховский</w:t>
            </w:r>
            <w:proofErr w:type="spellEnd"/>
            <w:r w:rsidRPr="00A96FA9">
              <w:rPr>
                <w:sz w:val="26"/>
              </w:rPr>
              <w:t xml:space="preserve">» </w:t>
            </w:r>
            <w:r w:rsidRPr="00A96FA9">
              <w:rPr>
                <w:sz w:val="26"/>
              </w:rPr>
              <w:lastRenderedPageBreak/>
              <w:t xml:space="preserve">(Быховский р-н) </w:t>
            </w:r>
            <w:r w:rsidRPr="00A96FA9">
              <w:rPr>
                <w:sz w:val="26"/>
                <w:szCs w:val="22"/>
              </w:rPr>
              <w:t>для охраны мест сезонных скоплений водно-болотных птиц.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СЕ</w:t>
            </w:r>
            <w:proofErr w:type="gramStart"/>
            <w:r w:rsidRPr="00A96FA9">
              <w:rPr>
                <w:sz w:val="26"/>
                <w:szCs w:val="22"/>
              </w:rPr>
              <w:t>4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Западная Двина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Бешенковичский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Браславский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Верхнедвинский</w:t>
            </w:r>
            <w:proofErr w:type="spellEnd"/>
            <w:r w:rsidRPr="00A96FA9">
              <w:rPr>
                <w:sz w:val="26"/>
                <w:szCs w:val="22"/>
              </w:rPr>
              <w:t xml:space="preserve">, Витебский, </w:t>
            </w:r>
            <w:proofErr w:type="spellStart"/>
            <w:r w:rsidRPr="00A96FA9">
              <w:rPr>
                <w:sz w:val="26"/>
                <w:szCs w:val="22"/>
              </w:rPr>
              <w:t>Миорский</w:t>
            </w:r>
            <w:proofErr w:type="spellEnd"/>
            <w:r w:rsidRPr="00A96FA9">
              <w:rPr>
                <w:sz w:val="26"/>
                <w:szCs w:val="22"/>
              </w:rPr>
              <w:t xml:space="preserve">, Полоцкий, </w:t>
            </w:r>
            <w:proofErr w:type="spellStart"/>
            <w:r w:rsidRPr="00A96FA9">
              <w:rPr>
                <w:sz w:val="26"/>
                <w:szCs w:val="22"/>
              </w:rPr>
              <w:t>Ушачский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Шумилинский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</w:t>
            </w:r>
            <w:proofErr w:type="gramStart"/>
            <w:r w:rsidRPr="00A96FA9">
              <w:rPr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sz w:val="26"/>
                <w:szCs w:val="22"/>
              </w:rPr>
              <w:t>ап. Двина.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  <w:szCs w:val="22"/>
              </w:rPr>
            </w:pPr>
            <w:proofErr w:type="spellStart"/>
            <w:r w:rsidRPr="00A96FA9">
              <w:rPr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р. Зап. Двина, Рекреационно-оздоровительные леса ГЛХУ «Витебский лесхоз», ГЛХУ </w:t>
            </w:r>
            <w:hyperlink r:id="rId12" w:tgtFrame="_blank" w:history="1">
              <w:r w:rsidRPr="00A96FA9">
                <w:rPr>
                  <w:sz w:val="26"/>
                  <w:szCs w:val="22"/>
                </w:rPr>
                <w:t>"</w:t>
              </w:r>
              <w:proofErr w:type="spellStart"/>
              <w:r w:rsidRPr="00A96FA9">
                <w:rPr>
                  <w:sz w:val="26"/>
                  <w:szCs w:val="22"/>
                </w:rPr>
                <w:t>Бешенковичский</w:t>
              </w:r>
              <w:proofErr w:type="spellEnd"/>
              <w:r w:rsidRPr="00A96FA9">
                <w:rPr>
                  <w:sz w:val="26"/>
                  <w:szCs w:val="22"/>
                </w:rPr>
                <w:t xml:space="preserve"> лесхоз"</w:t>
              </w:r>
            </w:hyperlink>
            <w:r w:rsidRPr="00A96FA9">
              <w:rPr>
                <w:sz w:val="26"/>
                <w:szCs w:val="22"/>
              </w:rPr>
              <w:t>, ГЛХУ «Полоцкий лесхоз», ГЛХУ «</w:t>
            </w:r>
            <w:proofErr w:type="spellStart"/>
            <w:r w:rsidRPr="00A96FA9">
              <w:rPr>
                <w:sz w:val="26"/>
                <w:szCs w:val="22"/>
              </w:rPr>
              <w:t>Верхнедвинский</w:t>
            </w:r>
            <w:proofErr w:type="spellEnd"/>
            <w:r w:rsidRPr="00A96FA9">
              <w:rPr>
                <w:sz w:val="26"/>
                <w:szCs w:val="22"/>
              </w:rPr>
              <w:t xml:space="preserve"> лесхоз»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курорт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Летцы</w:t>
            </w:r>
            <w:proofErr w:type="spellEnd"/>
            <w:r w:rsidRPr="00A96FA9">
              <w:rPr>
                <w:sz w:val="26"/>
                <w:szCs w:val="22"/>
              </w:rPr>
              <w:t>», зона отдыха республиканского значения «Улла», зона отдыха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Присушино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>Пути миграции и расселения</w:t>
            </w:r>
            <w:r w:rsidRPr="00A96FA9">
              <w:rPr>
                <w:sz w:val="26"/>
                <w:szCs w:val="22"/>
              </w:rPr>
              <w:t xml:space="preserve"> растений и животных. Западная и восточная часть коридора расположена в зоне весенней сезонной миграции водно-болотных птиц, которая проходит по северной и центральной части территории Беларуси широким фронтом.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 xml:space="preserve">Доля естественных и близких к </w:t>
            </w:r>
            <w:proofErr w:type="gramStart"/>
            <w:r w:rsidRPr="00A96FA9">
              <w:rPr>
                <w:sz w:val="26"/>
                <w:szCs w:val="22"/>
                <w:u w:val="single"/>
              </w:rPr>
              <w:t>естественным</w:t>
            </w:r>
            <w:proofErr w:type="gramEnd"/>
            <w:r w:rsidRPr="00A96FA9">
              <w:rPr>
                <w:sz w:val="26"/>
                <w:szCs w:val="22"/>
              </w:rPr>
              <w:t xml:space="preserve"> (улучшенные луга, пастбища) экосистем в составе экологического коридора колеблется от 60% (на участке Верхнедвинск – Дисна и Витебск – граница Республики Беларусь до 80 и более процентов, на участке Полоцк – Витебск и в среднем составляет около 70%).</w:t>
            </w:r>
          </w:p>
          <w:p w:rsidR="003D66F6" w:rsidRPr="00A96FA9" w:rsidRDefault="003D66F6" w:rsidP="003D66F6">
            <w:pPr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>: города Витебск, Бешенковичи, Полоцк, Новополоцк и Верхнедвинск;</w:t>
            </w:r>
          </w:p>
          <w:p w:rsidR="003D66F6" w:rsidRPr="00A96FA9" w:rsidRDefault="003D66F6" w:rsidP="003D66F6">
            <w:pPr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- плотины строящихся ГЭС в Витебске (Витебский р-н), Бешенковичах (</w:t>
            </w:r>
            <w:proofErr w:type="spellStart"/>
            <w:r w:rsidRPr="00A96FA9">
              <w:rPr>
                <w:sz w:val="26"/>
                <w:szCs w:val="22"/>
              </w:rPr>
              <w:t>Бешенковичский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 р-н), Полоцке (Полоцкий р-н), Верхнедвинске (</w:t>
            </w:r>
            <w:proofErr w:type="spellStart"/>
            <w:r w:rsidRPr="00A96FA9">
              <w:rPr>
                <w:sz w:val="26"/>
                <w:szCs w:val="22"/>
              </w:rPr>
              <w:t>Верхнедвинский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район) («</w:t>
            </w:r>
            <w:proofErr w:type="spellStart"/>
            <w:r w:rsidRPr="00A96FA9">
              <w:rPr>
                <w:sz w:val="26"/>
                <w:szCs w:val="22"/>
              </w:rPr>
              <w:t>Белэнерго</w:t>
            </w:r>
            <w:proofErr w:type="spellEnd"/>
            <w:r w:rsidRPr="00A96FA9">
              <w:rPr>
                <w:sz w:val="26"/>
                <w:szCs w:val="22"/>
              </w:rPr>
              <w:t>»);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Барьеры затрудняют расселение крупных млекопитающих, однако не являются непреодолимыми, поскольку сохраняется возможность расселения указанной группы животных в обход </w:t>
            </w:r>
            <w:r w:rsidRPr="00A96FA9">
              <w:rPr>
                <w:sz w:val="26"/>
                <w:szCs w:val="22"/>
              </w:rPr>
              <w:lastRenderedPageBreak/>
              <w:t>городов по лесным и сельскохозяйственным территориям.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 xml:space="preserve">Обследование следующих участка автомобильной дороги </w:t>
            </w:r>
            <w:r w:rsidRPr="00A96FA9">
              <w:rPr>
                <w:b/>
                <w:sz w:val="26"/>
                <w:szCs w:val="22"/>
              </w:rPr>
              <w:t xml:space="preserve">М-8 </w:t>
            </w:r>
            <w:r w:rsidRPr="00A96FA9">
              <w:rPr>
                <w:sz w:val="26"/>
                <w:szCs w:val="22"/>
              </w:rPr>
              <w:t>(Граница Российской Федерации (Езерище) — Витебск — Гомель — граница Украины (Новая Гута)) (70-71-й км) в целях определения точных мест локальных миграций земноводных и переходов копытных животных. Установка специальных дорожных знаков и (или) устройство переходов для животных в случае подтверждения необходимости таких мероприятий.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Устройство </w:t>
            </w:r>
            <w:proofErr w:type="spellStart"/>
            <w:r w:rsidRPr="00A96FA9">
              <w:rPr>
                <w:sz w:val="26"/>
                <w:szCs w:val="22"/>
              </w:rPr>
              <w:t>рыбопроводящих</w:t>
            </w:r>
            <w:proofErr w:type="spellEnd"/>
            <w:r w:rsidRPr="00A96FA9">
              <w:rPr>
                <w:sz w:val="26"/>
                <w:szCs w:val="22"/>
              </w:rPr>
              <w:t xml:space="preserve"> сооружений на строящихся плотинах Витебской ГЭС, Полоцкой ГЭС и </w:t>
            </w:r>
            <w:proofErr w:type="spellStart"/>
            <w:r w:rsidRPr="00A96FA9">
              <w:rPr>
                <w:sz w:val="26"/>
                <w:szCs w:val="22"/>
              </w:rPr>
              <w:t>Верхнедвинской</w:t>
            </w:r>
            <w:proofErr w:type="spellEnd"/>
            <w:r w:rsidRPr="00A96FA9">
              <w:rPr>
                <w:sz w:val="26"/>
                <w:szCs w:val="22"/>
              </w:rPr>
              <w:t xml:space="preserve"> ГЭС на р. Западная Двина;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Предусмотреть устройство </w:t>
            </w:r>
            <w:proofErr w:type="spellStart"/>
            <w:r w:rsidRPr="00A96FA9">
              <w:rPr>
                <w:sz w:val="26"/>
                <w:szCs w:val="22"/>
              </w:rPr>
              <w:t>рыбопроводящих</w:t>
            </w:r>
            <w:proofErr w:type="spellEnd"/>
            <w:r w:rsidRPr="00A96FA9">
              <w:rPr>
                <w:sz w:val="26"/>
                <w:szCs w:val="22"/>
              </w:rPr>
              <w:t xml:space="preserve"> сооружений на </w:t>
            </w:r>
            <w:r w:rsidRPr="00A96FA9">
              <w:rPr>
                <w:sz w:val="26"/>
                <w:szCs w:val="22"/>
              </w:rPr>
              <w:lastRenderedPageBreak/>
              <w:t xml:space="preserve">проектируемой плотине </w:t>
            </w:r>
            <w:proofErr w:type="spellStart"/>
            <w:r w:rsidRPr="00A96FA9">
              <w:rPr>
                <w:sz w:val="26"/>
                <w:szCs w:val="22"/>
              </w:rPr>
              <w:t>Бешенковичской</w:t>
            </w:r>
            <w:proofErr w:type="spellEnd"/>
            <w:r w:rsidRPr="00A96FA9">
              <w:rPr>
                <w:sz w:val="26"/>
                <w:szCs w:val="22"/>
              </w:rPr>
              <w:t xml:space="preserve"> ГЭС на р. Западная Двина 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СЕ5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Неманский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Гродненская область, Волковысский, Гродненский, </w:t>
            </w:r>
            <w:proofErr w:type="spellStart"/>
            <w:r w:rsidRPr="00A96FA9">
              <w:rPr>
                <w:sz w:val="26"/>
                <w:szCs w:val="22"/>
              </w:rPr>
              <w:t>Дятловский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Ивьевский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Щучинский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Лидский</w:t>
            </w:r>
            <w:proofErr w:type="spellEnd"/>
            <w:r w:rsidRPr="00A96FA9">
              <w:rPr>
                <w:sz w:val="26"/>
                <w:szCs w:val="22"/>
              </w:rPr>
              <w:t xml:space="preserve">, Мостовский, </w:t>
            </w:r>
            <w:proofErr w:type="spellStart"/>
            <w:r w:rsidRPr="00A96FA9">
              <w:rPr>
                <w:sz w:val="26"/>
                <w:szCs w:val="22"/>
              </w:rPr>
              <w:t>Новогрудский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Кореличский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Неман.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2"/>
              </w:rPr>
            </w:pP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зона р. Неман; Рекреационно-оздоровительные леса ГЛХУ «Гродненский лесхоз»</w:t>
            </w:r>
          </w:p>
          <w:p w:rsidR="003D66F6" w:rsidRPr="00A96FA9" w:rsidRDefault="003D66F6" w:rsidP="003D66F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2"/>
              </w:rPr>
            </w:pPr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заказники местного значения «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Гомшар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», «Раздоры», «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Черлена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»;</w:t>
            </w:r>
          </w:p>
          <w:p w:rsidR="003D66F6" w:rsidRPr="00A96FA9" w:rsidRDefault="003D66F6" w:rsidP="003D66F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2"/>
              </w:rPr>
            </w:pPr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зоны отдыха местного значения «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Липичанская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пуща», «Скидель», «Волпа», «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Дитва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» и «Морино»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 xml:space="preserve">Пути миграции и расселения </w:t>
            </w:r>
            <w:r w:rsidRPr="00A96FA9">
              <w:rPr>
                <w:sz w:val="26"/>
                <w:szCs w:val="22"/>
              </w:rPr>
              <w:t>для растений и животных. Коридор расположен в зоне весенней сезонной миграции водно-болотных птиц, которая проходит по северной и центральной части территории Беларуси широким фронтом.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Площадь естественных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составляет около 70%.</w:t>
            </w:r>
          </w:p>
          <w:p w:rsidR="003D66F6" w:rsidRPr="00A96FA9" w:rsidRDefault="003D66F6" w:rsidP="003D66F6">
            <w:pPr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 xml:space="preserve">: города Гродно, Мосты, Березовка. </w:t>
            </w:r>
          </w:p>
          <w:p w:rsidR="003D66F6" w:rsidRPr="00A96FA9" w:rsidRDefault="003D66F6" w:rsidP="003D66F6">
            <w:pPr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- плотине Гродненской ГЭС («</w:t>
            </w:r>
            <w:proofErr w:type="spellStart"/>
            <w:r w:rsidRPr="00A96FA9">
              <w:rPr>
                <w:sz w:val="26"/>
                <w:szCs w:val="22"/>
              </w:rPr>
              <w:t>Белэнерго</w:t>
            </w:r>
            <w:proofErr w:type="spellEnd"/>
            <w:r w:rsidRPr="00A96FA9">
              <w:rPr>
                <w:sz w:val="26"/>
                <w:szCs w:val="22"/>
              </w:rPr>
              <w:t>») на р. Неман (Гродненский р-н).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Барьеры затрудняют расселение крупных млекопитающих, однако не являются непреодолимыми, поскольку сохраняется возможность расселения указанной группы животных в обход городов по лесным и сельскохозяйственным территориям.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 xml:space="preserve">Установка специальных дорожных знаков и устройство переходов для животных в случае выявленной необходимости на участках автомобильных дорог </w:t>
            </w:r>
            <w:r w:rsidRPr="00A96FA9">
              <w:rPr>
                <w:b/>
                <w:sz w:val="26"/>
              </w:rPr>
              <w:t>Р-5</w:t>
            </w:r>
            <w:r w:rsidRPr="00A96FA9">
              <w:rPr>
                <w:sz w:val="26"/>
              </w:rPr>
              <w:t xml:space="preserve"> (Барановичи — </w:t>
            </w:r>
            <w:proofErr w:type="spellStart"/>
            <w:r w:rsidRPr="00A96FA9">
              <w:rPr>
                <w:sz w:val="26"/>
              </w:rPr>
              <w:t>Новогрудок</w:t>
            </w:r>
            <w:proofErr w:type="spellEnd"/>
            <w:r w:rsidRPr="00A96FA9">
              <w:rPr>
                <w:sz w:val="26"/>
              </w:rPr>
              <w:t xml:space="preserve"> — </w:t>
            </w:r>
            <w:proofErr w:type="spellStart"/>
            <w:r w:rsidRPr="00A96FA9">
              <w:rPr>
                <w:sz w:val="26"/>
              </w:rPr>
              <w:t>Ивье</w:t>
            </w:r>
            <w:proofErr w:type="spellEnd"/>
            <w:r w:rsidRPr="00A96FA9">
              <w:rPr>
                <w:sz w:val="26"/>
              </w:rPr>
              <w:t xml:space="preserve">) (87 – 97-й км), </w:t>
            </w:r>
            <w:r w:rsidRPr="00A96FA9">
              <w:rPr>
                <w:b/>
                <w:sz w:val="26"/>
              </w:rPr>
              <w:t>Р-11</w:t>
            </w:r>
            <w:r w:rsidRPr="00A96FA9">
              <w:rPr>
                <w:sz w:val="26"/>
              </w:rPr>
              <w:t xml:space="preserve"> (</w:t>
            </w:r>
            <w:proofErr w:type="spellStart"/>
            <w:r w:rsidRPr="00A96FA9">
              <w:rPr>
                <w:sz w:val="26"/>
              </w:rPr>
              <w:t>Поречаны</w:t>
            </w:r>
            <w:proofErr w:type="spellEnd"/>
            <w:r w:rsidRPr="00A96FA9">
              <w:rPr>
                <w:sz w:val="26"/>
              </w:rPr>
              <w:t xml:space="preserve"> (от М-6) — </w:t>
            </w:r>
            <w:proofErr w:type="spellStart"/>
            <w:r w:rsidRPr="00A96FA9">
              <w:rPr>
                <w:sz w:val="26"/>
              </w:rPr>
              <w:t>Новогрудок</w:t>
            </w:r>
            <w:proofErr w:type="spellEnd"/>
            <w:r w:rsidRPr="00A96FA9">
              <w:rPr>
                <w:sz w:val="26"/>
              </w:rPr>
              <w:t xml:space="preserve"> — Несвиж) (26-29-й км), </w:t>
            </w:r>
            <w:r w:rsidRPr="00A96FA9">
              <w:rPr>
                <w:b/>
                <w:sz w:val="26"/>
              </w:rPr>
              <w:t xml:space="preserve">М-11 </w:t>
            </w:r>
            <w:r w:rsidRPr="00A96FA9">
              <w:rPr>
                <w:sz w:val="26"/>
              </w:rPr>
              <w:t xml:space="preserve">(Граница Литовской Республики (Бенякони) — Лида — Слоним — </w:t>
            </w:r>
            <w:proofErr w:type="spellStart"/>
            <w:r w:rsidRPr="00A96FA9">
              <w:rPr>
                <w:sz w:val="26"/>
              </w:rPr>
              <w:t>Бытень</w:t>
            </w:r>
            <w:proofErr w:type="spellEnd"/>
            <w:r w:rsidRPr="00A96FA9">
              <w:rPr>
                <w:sz w:val="26"/>
              </w:rPr>
              <w:t>) (78-81-й км).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proofErr w:type="gramStart"/>
            <w:r w:rsidRPr="00A96FA9">
              <w:rPr>
                <w:sz w:val="26"/>
              </w:rPr>
              <w:t xml:space="preserve">При реконструкции участков автомобильных дорог </w:t>
            </w:r>
            <w:r w:rsidRPr="00A96FA9">
              <w:rPr>
                <w:b/>
                <w:sz w:val="26"/>
              </w:rPr>
              <w:t>Р-44</w:t>
            </w:r>
            <w:r w:rsidRPr="00A96FA9">
              <w:rPr>
                <w:sz w:val="26"/>
              </w:rPr>
              <w:t xml:space="preserve"> (Гродно — Ружаны — Ивацевичи) (92 – 97-й км), </w:t>
            </w:r>
            <w:r w:rsidRPr="00A96FA9">
              <w:rPr>
                <w:b/>
                <w:sz w:val="26"/>
              </w:rPr>
              <w:t>Р-5</w:t>
            </w:r>
            <w:r w:rsidRPr="00A96FA9">
              <w:rPr>
                <w:sz w:val="26"/>
              </w:rPr>
              <w:t xml:space="preserve"> (Барановичи — </w:t>
            </w:r>
            <w:proofErr w:type="spellStart"/>
            <w:r w:rsidRPr="00A96FA9">
              <w:rPr>
                <w:sz w:val="26"/>
              </w:rPr>
              <w:t>Новогрудок</w:t>
            </w:r>
            <w:proofErr w:type="spellEnd"/>
            <w:r w:rsidRPr="00A96FA9">
              <w:rPr>
                <w:sz w:val="26"/>
              </w:rPr>
              <w:t xml:space="preserve"> — </w:t>
            </w:r>
            <w:proofErr w:type="spellStart"/>
            <w:r w:rsidRPr="00A96FA9">
              <w:rPr>
                <w:sz w:val="26"/>
              </w:rPr>
              <w:t>Ивье</w:t>
            </w:r>
            <w:proofErr w:type="spellEnd"/>
            <w:r w:rsidRPr="00A96FA9">
              <w:rPr>
                <w:sz w:val="26"/>
              </w:rPr>
              <w:t xml:space="preserve">) (87 – 97-й км) необходимо предусматривать уширение мостовых просветов при прохождении дороги над поймой реки Неман с охватом заливаемой части поймы, а также учитывать </w:t>
            </w:r>
            <w:r w:rsidRPr="00A96FA9">
              <w:rPr>
                <w:sz w:val="26"/>
              </w:rPr>
              <w:lastRenderedPageBreak/>
              <w:t>необходимость устройства специальных конструкций для пропуска земноводных и предотвращения их выхода на автодорогу.</w:t>
            </w:r>
            <w:proofErr w:type="gramEnd"/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 xml:space="preserve">Для участка автодороги </w:t>
            </w:r>
            <w:r w:rsidRPr="00A96FA9">
              <w:rPr>
                <w:b/>
                <w:sz w:val="26"/>
              </w:rPr>
              <w:t xml:space="preserve">М-6 </w:t>
            </w:r>
            <w:r w:rsidRPr="00A96FA9">
              <w:rPr>
                <w:sz w:val="26"/>
              </w:rPr>
              <w:t>(Минск — Гродно) (129 - 141-й км) в процессе его реконструкции предусмотреть выполнение комплекса разработанных природоохранных мероприятий.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Устройство </w:t>
            </w:r>
            <w:proofErr w:type="spellStart"/>
            <w:r w:rsidRPr="00A96FA9">
              <w:rPr>
                <w:sz w:val="26"/>
                <w:szCs w:val="22"/>
              </w:rPr>
              <w:t>рыбопроводящих</w:t>
            </w:r>
            <w:proofErr w:type="spellEnd"/>
            <w:r w:rsidRPr="00A96FA9">
              <w:rPr>
                <w:sz w:val="26"/>
                <w:szCs w:val="22"/>
              </w:rPr>
              <w:t xml:space="preserve"> сооружений на плотине Гродненской ГЭС на р. Неман.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 xml:space="preserve">Передача под охрану </w:t>
            </w:r>
            <w:bookmarkStart w:id="0" w:name="OLE_LINK16"/>
            <w:bookmarkStart w:id="1" w:name="OLE_LINK17"/>
            <w:proofErr w:type="spellStart"/>
            <w:r w:rsidRPr="00A96FA9">
              <w:rPr>
                <w:sz w:val="26"/>
              </w:rPr>
              <w:t>Кореличскому</w:t>
            </w:r>
            <w:proofErr w:type="spellEnd"/>
            <w:r w:rsidRPr="00A96FA9">
              <w:rPr>
                <w:sz w:val="26"/>
              </w:rPr>
              <w:t xml:space="preserve"> райисполком</w:t>
            </w:r>
            <w:bookmarkEnd w:id="0"/>
            <w:bookmarkEnd w:id="1"/>
            <w:r w:rsidRPr="00A96FA9">
              <w:rPr>
                <w:sz w:val="26"/>
              </w:rPr>
              <w:t>у</w:t>
            </w:r>
            <w:r w:rsidRPr="00A96FA9">
              <w:rPr>
                <w:sz w:val="26"/>
              </w:rPr>
              <w:tab/>
              <w:t xml:space="preserve"> мест произрастания растений, отнесенных к видам, включенным в Красную книгу Республики Беларусь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>Передача под охрану ГЛХУ «</w:t>
            </w:r>
            <w:proofErr w:type="spellStart"/>
            <w:r w:rsidRPr="00A96FA9">
              <w:rPr>
                <w:sz w:val="26"/>
              </w:rPr>
              <w:t>Новогрудский</w:t>
            </w:r>
            <w:proofErr w:type="spellEnd"/>
            <w:r w:rsidRPr="00A96FA9">
              <w:rPr>
                <w:sz w:val="26"/>
              </w:rPr>
              <w:t xml:space="preserve"> лесхоз» редких и типичных биотопов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 xml:space="preserve">Объявление водно-болотного заказника </w:t>
            </w:r>
            <w:r w:rsidRPr="00A96FA9">
              <w:rPr>
                <w:sz w:val="26"/>
              </w:rPr>
              <w:lastRenderedPageBreak/>
              <w:t xml:space="preserve">местного значения «Пойма реки Неман» (Гродненский р-н) </w:t>
            </w:r>
            <w:r w:rsidRPr="00A96FA9">
              <w:rPr>
                <w:sz w:val="26"/>
                <w:szCs w:val="22"/>
              </w:rPr>
              <w:t>для охраны мест сезонных скоплений водно-болотных птиц.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СЕ</w:t>
            </w:r>
            <w:proofErr w:type="gramStart"/>
            <w:r w:rsidRPr="00A96FA9">
              <w:rPr>
                <w:sz w:val="26"/>
                <w:szCs w:val="22"/>
              </w:rPr>
              <w:t>6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Припятский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Брестская область, </w:t>
            </w:r>
            <w:proofErr w:type="spellStart"/>
            <w:r w:rsidRPr="00A96FA9">
              <w:rPr>
                <w:sz w:val="26"/>
                <w:szCs w:val="22"/>
              </w:rPr>
              <w:t>Пинский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район,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Гомельская область, </w:t>
            </w:r>
            <w:proofErr w:type="spellStart"/>
            <w:r w:rsidRPr="00A96FA9">
              <w:rPr>
                <w:sz w:val="26"/>
                <w:szCs w:val="22"/>
              </w:rPr>
              <w:t>Калинковичский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Мозырский</w:t>
            </w:r>
            <w:proofErr w:type="spellEnd"/>
            <w:r w:rsidRPr="00A96FA9">
              <w:rPr>
                <w:sz w:val="26"/>
                <w:szCs w:val="22"/>
              </w:rPr>
              <w:t xml:space="preserve"> и Петриковский районы. Бассейн реки Припять.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2"/>
              </w:rPr>
            </w:pP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зона р. Припять,</w:t>
            </w:r>
          </w:p>
          <w:p w:rsidR="003D66F6" w:rsidRPr="00A96FA9" w:rsidRDefault="003D66F6" w:rsidP="003D66F6">
            <w:pPr>
              <w:pStyle w:val="ConsPlusNonformat"/>
              <w:rPr>
                <w:rFonts w:ascii="Times New Roman" w:hAnsi="Times New Roman" w:cs="Times New Roman"/>
                <w:sz w:val="26"/>
                <w:szCs w:val="22"/>
              </w:rPr>
            </w:pPr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республиканский ландшафтный заказник «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Мозырские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овраги»; заказник местного значения «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Алес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», Рекреационно-оздоровительные леса ГЛХУ "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Пинский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лесхоз", ГОЛХУ «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Мозырский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опытный лесхоз»</w:t>
            </w:r>
            <w:r w:rsidRPr="00A96FA9">
              <w:rPr>
                <w:rStyle w:val="apple-converted-space"/>
                <w:rFonts w:ascii="Arial" w:hAnsi="Arial" w:cs="Arial"/>
                <w:color w:val="000000"/>
                <w:sz w:val="26"/>
                <w:szCs w:val="18"/>
                <w:shd w:val="clear" w:color="auto" w:fill="FFFFFF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 xml:space="preserve">Пути миграции и расселения </w:t>
            </w:r>
            <w:r w:rsidRPr="00A96FA9">
              <w:rPr>
                <w:sz w:val="26"/>
                <w:szCs w:val="22"/>
              </w:rPr>
              <w:t>для растений и животных. Коридор является центральной осью Полесского пролетного пути водно-болотных мигрирующих видов птиц.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Площадь естественных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на всем его протяжении превышает 70%, поскольку он формируется, главным образом, водно-болотными территориями.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>: города Пинск, Петриков, Мозырь.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Барьер затрудняет расселение крупных млекопитающих, однако не является непреодолимым, поскольку сохраняется возможность расселения указанной группы животных в обход городов по лесным и сельскохозяйственным территориям.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 xml:space="preserve">При реконструкции мостовых конструкций на участке автодорог </w:t>
            </w:r>
            <w:r w:rsidRPr="00A96FA9">
              <w:rPr>
                <w:b/>
                <w:sz w:val="26"/>
              </w:rPr>
              <w:t xml:space="preserve">Р-6 </w:t>
            </w:r>
            <w:r w:rsidRPr="00A96FA9">
              <w:rPr>
                <w:sz w:val="26"/>
              </w:rPr>
              <w:t xml:space="preserve">(Ивацевичи — Пинск — </w:t>
            </w:r>
            <w:proofErr w:type="spellStart"/>
            <w:r w:rsidRPr="00A96FA9">
              <w:rPr>
                <w:sz w:val="26"/>
              </w:rPr>
              <w:t>Столин</w:t>
            </w:r>
            <w:proofErr w:type="spellEnd"/>
            <w:r w:rsidRPr="00A96FA9">
              <w:rPr>
                <w:sz w:val="26"/>
              </w:rPr>
              <w:t xml:space="preserve">) (95-105 км), </w:t>
            </w:r>
            <w:r w:rsidRPr="00A96FA9">
              <w:rPr>
                <w:b/>
                <w:sz w:val="26"/>
              </w:rPr>
              <w:t>Р-8</w:t>
            </w:r>
            <w:r w:rsidRPr="00A96FA9">
              <w:rPr>
                <w:sz w:val="26"/>
              </w:rPr>
              <w:t xml:space="preserve"> (Лунинец — Пинск) (54–59 км), </w:t>
            </w:r>
            <w:r w:rsidRPr="00A96FA9">
              <w:rPr>
                <w:b/>
                <w:sz w:val="26"/>
              </w:rPr>
              <w:t>Р-147</w:t>
            </w:r>
            <w:r w:rsidRPr="00A96FA9">
              <w:rPr>
                <w:sz w:val="26"/>
              </w:rPr>
              <w:t xml:space="preserve"> (</w:t>
            </w:r>
            <w:proofErr w:type="spellStart"/>
            <w:r w:rsidRPr="00A96FA9">
              <w:rPr>
                <w:sz w:val="26"/>
              </w:rPr>
              <w:t>Стытычево</w:t>
            </w:r>
            <w:proofErr w:type="spellEnd"/>
            <w:r w:rsidRPr="00A96FA9">
              <w:rPr>
                <w:sz w:val="26"/>
              </w:rPr>
              <w:t xml:space="preserve"> — Невель — граница Украины (Невель)) (0-2 км) необходимо предусмотреть их уширение на ширину поймы для обеспечения функционирования миграционных коридоров земноводных вдоль речной долины.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 xml:space="preserve">При проведении реконструкции или капитального ремонта участка автодороги </w:t>
            </w:r>
            <w:r w:rsidRPr="00A96FA9">
              <w:rPr>
                <w:b/>
                <w:sz w:val="26"/>
              </w:rPr>
              <w:t xml:space="preserve">Р-131 </w:t>
            </w:r>
            <w:r w:rsidRPr="00A96FA9">
              <w:rPr>
                <w:sz w:val="26"/>
              </w:rPr>
              <w:t xml:space="preserve">(Калинковичи — Мозырь (до Р-31)) (10-14 км) необходимо предусмотреть устройство переходов для диких копытных животных </w:t>
            </w:r>
            <w:r w:rsidRPr="00A96FA9">
              <w:rPr>
                <w:sz w:val="26"/>
              </w:rPr>
              <w:lastRenderedPageBreak/>
              <w:t>с направляющими конструкциями, а также уширение мостовых просветов при прохождении дороги над поймой реки с охватом заливаемой части поймы.</w:t>
            </w:r>
          </w:p>
          <w:p w:rsidR="003D66F6" w:rsidRPr="00A96FA9" w:rsidRDefault="003D66F6" w:rsidP="003D66F6">
            <w:pPr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</w:rPr>
              <w:t xml:space="preserve">Объявление водно-болотных заказников местного значения «Припять - </w:t>
            </w:r>
            <w:proofErr w:type="spellStart"/>
            <w:r w:rsidRPr="00A96FA9">
              <w:rPr>
                <w:sz w:val="26"/>
              </w:rPr>
              <w:t>Скрыгаловский</w:t>
            </w:r>
            <w:proofErr w:type="spellEnd"/>
            <w:r w:rsidRPr="00A96FA9">
              <w:rPr>
                <w:sz w:val="26"/>
              </w:rPr>
              <w:t>» (</w:t>
            </w:r>
            <w:proofErr w:type="spellStart"/>
            <w:r w:rsidRPr="00A96FA9">
              <w:rPr>
                <w:sz w:val="26"/>
              </w:rPr>
              <w:t>Мозырский</w:t>
            </w:r>
            <w:proofErr w:type="spellEnd"/>
            <w:r w:rsidRPr="00A96FA9">
              <w:rPr>
                <w:sz w:val="26"/>
              </w:rPr>
              <w:t xml:space="preserve"> р-н), «Припять - Петриковский» и «Припять - </w:t>
            </w:r>
            <w:proofErr w:type="spellStart"/>
            <w:r w:rsidRPr="00A96FA9">
              <w:rPr>
                <w:sz w:val="26"/>
              </w:rPr>
              <w:t>Жаховичский</w:t>
            </w:r>
            <w:proofErr w:type="spellEnd"/>
            <w:r w:rsidRPr="00A96FA9">
              <w:rPr>
                <w:sz w:val="26"/>
              </w:rPr>
              <w:t xml:space="preserve">» (Петриковский р-н), «Устье </w:t>
            </w:r>
            <w:proofErr w:type="spellStart"/>
            <w:r w:rsidRPr="00A96FA9">
              <w:rPr>
                <w:sz w:val="26"/>
              </w:rPr>
              <w:t>Ясельды</w:t>
            </w:r>
            <w:proofErr w:type="spellEnd"/>
            <w:r w:rsidRPr="00A96FA9">
              <w:rPr>
                <w:sz w:val="26"/>
              </w:rPr>
              <w:t>» (</w:t>
            </w:r>
            <w:proofErr w:type="spellStart"/>
            <w:r w:rsidRPr="00A96FA9">
              <w:rPr>
                <w:sz w:val="26"/>
              </w:rPr>
              <w:t>Пинский</w:t>
            </w:r>
            <w:proofErr w:type="spellEnd"/>
            <w:r w:rsidRPr="00A96FA9">
              <w:rPr>
                <w:sz w:val="26"/>
              </w:rPr>
              <w:t xml:space="preserve"> р-н) для </w:t>
            </w:r>
            <w:r w:rsidRPr="00A96FA9">
              <w:rPr>
                <w:sz w:val="26"/>
                <w:szCs w:val="22"/>
              </w:rPr>
              <w:t>охраны мест сезонных скоплений водно-болотных птиц.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</w:p>
        </w:tc>
      </w:tr>
      <w:tr w:rsidR="003D66F6" w:rsidRPr="00A96FA9" w:rsidTr="003D66F6"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b/>
                <w:sz w:val="26"/>
              </w:rPr>
            </w:pPr>
            <w:r w:rsidRPr="00A96FA9">
              <w:rPr>
                <w:b/>
                <w:sz w:val="26"/>
                <w:szCs w:val="22"/>
              </w:rPr>
              <w:lastRenderedPageBreak/>
              <w:t>Национального значения</w:t>
            </w:r>
            <w:r w:rsidRPr="00A96FA9">
              <w:rPr>
                <w:vertAlign w:val="superscript"/>
              </w:rPr>
              <w:t>**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lang w:val="en-US"/>
              </w:rPr>
            </w:pPr>
            <w:r w:rsidRPr="00A96FA9">
              <w:rPr>
                <w:sz w:val="26"/>
                <w:szCs w:val="22"/>
                <w:lang w:val="en-US"/>
              </w:rPr>
              <w:t>CN1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Березинский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Минская область, Березинский и </w:t>
            </w:r>
            <w:proofErr w:type="spellStart"/>
            <w:r w:rsidRPr="00A96FA9">
              <w:rPr>
                <w:sz w:val="26"/>
                <w:szCs w:val="22"/>
              </w:rPr>
              <w:t>Борисовский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районы,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Могилевская область, </w:t>
            </w:r>
            <w:proofErr w:type="spellStart"/>
            <w:r w:rsidRPr="00A96FA9">
              <w:rPr>
                <w:sz w:val="26"/>
                <w:szCs w:val="22"/>
              </w:rPr>
              <w:t>Бобруйский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gramStart"/>
            <w:r w:rsidRPr="00A96FA9">
              <w:rPr>
                <w:sz w:val="26"/>
                <w:szCs w:val="22"/>
              </w:rPr>
              <w:t>Кировский</w:t>
            </w:r>
            <w:proofErr w:type="gram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Кличевский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Осиповичский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 </w:t>
            </w:r>
            <w:r w:rsidRPr="00A96FA9">
              <w:rPr>
                <w:sz w:val="26"/>
                <w:szCs w:val="22"/>
              </w:rPr>
              <w:lastRenderedPageBreak/>
              <w:t xml:space="preserve">районы, Гомельская область, </w:t>
            </w:r>
            <w:proofErr w:type="spellStart"/>
            <w:r w:rsidRPr="00A96FA9">
              <w:rPr>
                <w:sz w:val="26"/>
                <w:szCs w:val="22"/>
              </w:rPr>
              <w:t>Жлобинский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Речицкий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Светлогорский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Днепр.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lastRenderedPageBreak/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р. Березина,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заказники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Лозоровщина</w:t>
            </w:r>
            <w:proofErr w:type="spellEnd"/>
            <w:r w:rsidRPr="00A96FA9">
              <w:rPr>
                <w:sz w:val="26"/>
                <w:szCs w:val="22"/>
              </w:rPr>
              <w:t>» и «Калиновка»;</w:t>
            </w:r>
          </w:p>
          <w:p w:rsidR="003D66F6" w:rsidRPr="00A96FA9" w:rsidRDefault="003D66F6" w:rsidP="003D66F6">
            <w:pPr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Рекреационно-оздоровительные леса </w:t>
            </w:r>
          </w:p>
          <w:p w:rsidR="003D66F6" w:rsidRPr="00A96FA9" w:rsidRDefault="003D66F6" w:rsidP="003D66F6">
            <w:pPr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ГОЛХУ </w:t>
            </w:r>
            <w:r w:rsidRPr="00A96FA9">
              <w:rPr>
                <w:sz w:val="26"/>
                <w:szCs w:val="22"/>
              </w:rPr>
              <w:lastRenderedPageBreak/>
              <w:t>«</w:t>
            </w:r>
            <w:proofErr w:type="spellStart"/>
            <w:r w:rsidRPr="00A96FA9">
              <w:rPr>
                <w:sz w:val="26"/>
                <w:szCs w:val="22"/>
              </w:rPr>
              <w:t>Борисовский</w:t>
            </w:r>
            <w:proofErr w:type="spellEnd"/>
            <w:r w:rsidRPr="00A96FA9">
              <w:rPr>
                <w:sz w:val="26"/>
                <w:szCs w:val="22"/>
              </w:rPr>
              <w:t xml:space="preserve"> опытный лесхоз», </w:t>
            </w:r>
            <w:r w:rsidRPr="00A96FA9">
              <w:rPr>
                <w:rStyle w:val="apple-converted-space"/>
                <w:rFonts w:ascii="Tahoma" w:hAnsi="Tahoma" w:cs="Tahoma"/>
                <w:color w:val="333333"/>
                <w:sz w:val="26"/>
                <w:shd w:val="clear" w:color="auto" w:fill="F1F1F1"/>
              </w:rPr>
              <w:t> </w:t>
            </w:r>
            <w:r w:rsidRPr="00A96FA9">
              <w:rPr>
                <w:sz w:val="26"/>
                <w:szCs w:val="22"/>
              </w:rPr>
              <w:t>ГЛХУ «Березинский лесхоз», ГЛХУ «</w:t>
            </w:r>
            <w:proofErr w:type="spellStart"/>
            <w:r w:rsidRPr="00A96FA9">
              <w:rPr>
                <w:sz w:val="26"/>
                <w:szCs w:val="22"/>
              </w:rPr>
              <w:t>Бобруйский</w:t>
            </w:r>
            <w:proofErr w:type="spellEnd"/>
            <w:r w:rsidRPr="00A96FA9">
              <w:rPr>
                <w:sz w:val="26"/>
                <w:szCs w:val="22"/>
              </w:rPr>
              <w:t xml:space="preserve"> лесхоз», ГЛХУ «</w:t>
            </w:r>
            <w:proofErr w:type="spellStart"/>
            <w:r w:rsidRPr="00A96FA9">
              <w:rPr>
                <w:sz w:val="26"/>
                <w:szCs w:val="22"/>
              </w:rPr>
              <w:t>Светлогорский</w:t>
            </w:r>
            <w:proofErr w:type="spellEnd"/>
            <w:r w:rsidRPr="00A96FA9">
              <w:rPr>
                <w:sz w:val="26"/>
                <w:szCs w:val="22"/>
              </w:rPr>
              <w:t xml:space="preserve"> лесхоз»;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курорт республиканского значения «Горваль», зона отдыха республиканского значения «Березино», «Осиповичи», зона отдыха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Стахово</w:t>
            </w:r>
            <w:proofErr w:type="spellEnd"/>
            <w:r w:rsidRPr="00A96FA9">
              <w:rPr>
                <w:sz w:val="26"/>
                <w:szCs w:val="22"/>
              </w:rPr>
              <w:t>», «</w:t>
            </w:r>
            <w:proofErr w:type="spellStart"/>
            <w:r w:rsidRPr="00A96FA9">
              <w:rPr>
                <w:sz w:val="26"/>
                <w:szCs w:val="22"/>
              </w:rPr>
              <w:t>Дроздино</w:t>
            </w:r>
            <w:proofErr w:type="spellEnd"/>
            <w:r w:rsidRPr="00A96FA9">
              <w:rPr>
                <w:sz w:val="26"/>
                <w:szCs w:val="22"/>
              </w:rPr>
              <w:t>», «Приречье», «Прудок» и «</w:t>
            </w:r>
            <w:proofErr w:type="spellStart"/>
            <w:r w:rsidRPr="00A96FA9">
              <w:rPr>
                <w:sz w:val="26"/>
                <w:szCs w:val="22"/>
              </w:rPr>
              <w:t>Белогорское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Пути миграции и расселения</w:t>
            </w:r>
            <w:r w:rsidRPr="00A96FA9">
              <w:rPr>
                <w:sz w:val="26"/>
                <w:szCs w:val="22"/>
              </w:rPr>
              <w:t xml:space="preserve"> растений и животных. Коридор расположен в зоне весенней сезонной миграции водно-болотных птиц, которая проходит по северной и центральной части территории Беларуси широким фронтом.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Доля естественных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на всем его протяжении превышает 70%.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 xml:space="preserve">: города Борисов, Березино, </w:t>
            </w:r>
            <w:r w:rsidRPr="00A96FA9">
              <w:rPr>
                <w:sz w:val="26"/>
                <w:szCs w:val="22"/>
              </w:rPr>
              <w:lastRenderedPageBreak/>
              <w:t>Бобруйск, Светлогорск. Барьеры затрудняют расселение крупных млекопитающих, однако не являются непреодолимыми, поскольку сохраняется возможность расселения указанной группы животных в обход городов по лесным и сельскохозяйственным территориям.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lastRenderedPageBreak/>
              <w:t xml:space="preserve">Установка специальных дорожных знаков и устройство переходов для животных в случае выявленной необходимости на участке автомобильной дороги </w:t>
            </w:r>
            <w:r w:rsidRPr="00A96FA9">
              <w:rPr>
                <w:b/>
                <w:sz w:val="26"/>
              </w:rPr>
              <w:t xml:space="preserve">М-1 </w:t>
            </w:r>
            <w:r w:rsidRPr="00A96FA9">
              <w:rPr>
                <w:sz w:val="26"/>
              </w:rPr>
              <w:t>(Брест (</w:t>
            </w:r>
            <w:proofErr w:type="spellStart"/>
            <w:r w:rsidRPr="00A96FA9">
              <w:rPr>
                <w:sz w:val="26"/>
              </w:rPr>
              <w:t>Козловичи</w:t>
            </w:r>
            <w:proofErr w:type="spellEnd"/>
            <w:r w:rsidRPr="00A96FA9">
              <w:rPr>
                <w:sz w:val="26"/>
              </w:rPr>
              <w:t xml:space="preserve">) — Минск — граница Российской Федерации (Редьки)) (432 – </w:t>
            </w:r>
            <w:r w:rsidRPr="00A96FA9">
              <w:rPr>
                <w:sz w:val="26"/>
              </w:rPr>
              <w:lastRenderedPageBreak/>
              <w:t>444-й км).</w:t>
            </w:r>
          </w:p>
          <w:p w:rsidR="003D66F6" w:rsidRPr="00A96FA9" w:rsidRDefault="003D66F6" w:rsidP="003D66F6">
            <w:pPr>
              <w:jc w:val="both"/>
              <w:rPr>
                <w:b/>
                <w:sz w:val="26"/>
              </w:rPr>
            </w:pPr>
            <w:proofErr w:type="gramStart"/>
            <w:r w:rsidRPr="00A96FA9">
              <w:rPr>
                <w:sz w:val="26"/>
              </w:rPr>
              <w:t xml:space="preserve">При реконструкции участков автомобильных дорог </w:t>
            </w:r>
            <w:r w:rsidRPr="00A96FA9">
              <w:rPr>
                <w:b/>
                <w:sz w:val="26"/>
              </w:rPr>
              <w:t>Р-63 (</w:t>
            </w:r>
            <w:r w:rsidRPr="00A96FA9">
              <w:rPr>
                <w:sz w:val="26"/>
              </w:rPr>
              <w:t xml:space="preserve">Борисов — Вилейка — Ошмяны) (6 – 13-й км), </w:t>
            </w:r>
            <w:r w:rsidRPr="00A96FA9">
              <w:rPr>
                <w:b/>
                <w:sz w:val="26"/>
              </w:rPr>
              <w:t xml:space="preserve">М-1 </w:t>
            </w:r>
            <w:r w:rsidRPr="00A96FA9">
              <w:rPr>
                <w:sz w:val="26"/>
              </w:rPr>
              <w:t>(Брест (</w:t>
            </w:r>
            <w:proofErr w:type="spellStart"/>
            <w:r w:rsidRPr="00A96FA9">
              <w:rPr>
                <w:sz w:val="26"/>
              </w:rPr>
              <w:t>Козловичи</w:t>
            </w:r>
            <w:proofErr w:type="spellEnd"/>
            <w:r w:rsidRPr="00A96FA9">
              <w:rPr>
                <w:sz w:val="26"/>
              </w:rPr>
              <w:t xml:space="preserve">) — Минск — граница Российской Федерации (Редьки)) </w:t>
            </w:r>
            <w:r w:rsidRPr="00A96FA9">
              <w:rPr>
                <w:b/>
                <w:i/>
                <w:sz w:val="26"/>
              </w:rPr>
              <w:t xml:space="preserve"> </w:t>
            </w:r>
            <w:r w:rsidRPr="00A96FA9">
              <w:rPr>
                <w:sz w:val="26"/>
              </w:rPr>
              <w:t xml:space="preserve">(432 – 444-й км), </w:t>
            </w:r>
            <w:r w:rsidRPr="00A96FA9">
              <w:rPr>
                <w:b/>
                <w:sz w:val="26"/>
              </w:rPr>
              <w:t xml:space="preserve">М-4 </w:t>
            </w:r>
            <w:r w:rsidRPr="00A96FA9">
              <w:rPr>
                <w:sz w:val="26"/>
              </w:rPr>
              <w:t>(Минск — Могилев)</w:t>
            </w:r>
            <w:r w:rsidRPr="00A96FA9">
              <w:rPr>
                <w:b/>
                <w:i/>
                <w:sz w:val="26"/>
              </w:rPr>
              <w:t xml:space="preserve"> </w:t>
            </w:r>
            <w:r w:rsidRPr="00A96FA9">
              <w:rPr>
                <w:sz w:val="26"/>
              </w:rPr>
              <w:t xml:space="preserve">(101 – 107-й км), </w:t>
            </w:r>
            <w:r w:rsidRPr="00A96FA9">
              <w:rPr>
                <w:b/>
                <w:sz w:val="26"/>
              </w:rPr>
              <w:t>Р-67</w:t>
            </w:r>
            <w:r w:rsidRPr="00A96FA9">
              <w:rPr>
                <w:sz w:val="26"/>
              </w:rPr>
              <w:t xml:space="preserve"> (Борисов — Березино — Бобруйск)</w:t>
            </w:r>
            <w:r w:rsidRPr="00A96FA9">
              <w:rPr>
                <w:b/>
                <w:i/>
                <w:sz w:val="26"/>
              </w:rPr>
              <w:t xml:space="preserve"> </w:t>
            </w:r>
            <w:r w:rsidRPr="00A96FA9">
              <w:rPr>
                <w:sz w:val="26"/>
              </w:rPr>
              <w:t>(109 – 117-й км) необходимо предусматривать уширение мостовых просветов при прохождении дороги над поймой реки Березина с охватом заливаемой части поймы, а также учитывать необходимость устройства специальных конструкций</w:t>
            </w:r>
            <w:proofErr w:type="gramEnd"/>
            <w:r w:rsidRPr="00A96FA9">
              <w:rPr>
                <w:sz w:val="26"/>
              </w:rPr>
              <w:t xml:space="preserve"> для пропуска земноводных и предотвращения их выхода на автодорогу.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>Передача под охрану ГЛХУ «</w:t>
            </w:r>
            <w:proofErr w:type="spellStart"/>
            <w:r w:rsidRPr="00A96FA9">
              <w:rPr>
                <w:sz w:val="26"/>
              </w:rPr>
              <w:t>Бобруйский</w:t>
            </w:r>
            <w:proofErr w:type="spellEnd"/>
            <w:r w:rsidRPr="00A96FA9">
              <w:rPr>
                <w:sz w:val="26"/>
              </w:rPr>
              <w:t xml:space="preserve"> лесхоз» редких и типичных биотопов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 xml:space="preserve">Объявление водно-болотных заказников </w:t>
            </w:r>
            <w:r w:rsidRPr="00A96FA9">
              <w:rPr>
                <w:sz w:val="26"/>
              </w:rPr>
              <w:lastRenderedPageBreak/>
              <w:t xml:space="preserve">местного значения «Березина – </w:t>
            </w:r>
            <w:proofErr w:type="spellStart"/>
            <w:r w:rsidRPr="00A96FA9">
              <w:rPr>
                <w:sz w:val="26"/>
              </w:rPr>
              <w:t>Паричский</w:t>
            </w:r>
            <w:proofErr w:type="spellEnd"/>
            <w:r w:rsidRPr="00A96FA9">
              <w:rPr>
                <w:sz w:val="26"/>
              </w:rPr>
              <w:t>» и «Березина – Якимова Слобода» (</w:t>
            </w:r>
            <w:proofErr w:type="spellStart"/>
            <w:r w:rsidRPr="00A96FA9">
              <w:rPr>
                <w:sz w:val="26"/>
              </w:rPr>
              <w:t>Светлогорский</w:t>
            </w:r>
            <w:proofErr w:type="spellEnd"/>
            <w:r w:rsidRPr="00A96FA9">
              <w:rPr>
                <w:sz w:val="26"/>
              </w:rPr>
              <w:t xml:space="preserve"> р-н), «</w:t>
            </w:r>
            <w:proofErr w:type="spellStart"/>
            <w:r w:rsidRPr="00A96FA9">
              <w:rPr>
                <w:sz w:val="26"/>
              </w:rPr>
              <w:t>Бобруйский</w:t>
            </w:r>
            <w:proofErr w:type="spellEnd"/>
            <w:r w:rsidRPr="00A96FA9">
              <w:rPr>
                <w:sz w:val="26"/>
              </w:rPr>
              <w:t>» (</w:t>
            </w:r>
            <w:proofErr w:type="spellStart"/>
            <w:r w:rsidRPr="00A96FA9">
              <w:rPr>
                <w:sz w:val="26"/>
              </w:rPr>
              <w:t>Бобруйский</w:t>
            </w:r>
            <w:proofErr w:type="spellEnd"/>
            <w:r w:rsidRPr="00A96FA9">
              <w:rPr>
                <w:sz w:val="26"/>
              </w:rPr>
              <w:t xml:space="preserve"> р-н) для охраны мест сезонных скоплений водно-болотных птиц.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lang w:val="en-US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CN2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Беседский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Могилевская область, </w:t>
            </w:r>
            <w:proofErr w:type="spellStart"/>
            <w:r w:rsidRPr="00A96FA9">
              <w:rPr>
                <w:sz w:val="26"/>
                <w:szCs w:val="22"/>
              </w:rPr>
              <w:t>Костюковичский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Хотимский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районы,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Гомельская область, </w:t>
            </w:r>
            <w:proofErr w:type="spellStart"/>
            <w:r w:rsidRPr="00A96FA9">
              <w:rPr>
                <w:sz w:val="26"/>
                <w:szCs w:val="22"/>
              </w:rPr>
              <w:t>Ветковский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 Днепр.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р. </w:t>
            </w:r>
            <w:proofErr w:type="spellStart"/>
            <w:r w:rsidRPr="00A96FA9">
              <w:rPr>
                <w:sz w:val="26"/>
                <w:szCs w:val="22"/>
              </w:rPr>
              <w:t>Беседь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  <w:u w:val="single"/>
              </w:rPr>
              <w:t>Пути миграции и расселения</w:t>
            </w:r>
            <w:r w:rsidRPr="00A96FA9">
              <w:rPr>
                <w:sz w:val="26"/>
                <w:szCs w:val="22"/>
              </w:rPr>
              <w:t xml:space="preserve"> растений и животных; коридор расположен в зоне Днепровского пролетного пути водно-болотных птиц.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Доля естественных экосистем</w:t>
            </w:r>
            <w:r w:rsidRPr="00A96FA9">
              <w:rPr>
                <w:sz w:val="26"/>
                <w:szCs w:val="22"/>
              </w:rPr>
              <w:t xml:space="preserve"> (лесные и заболоченные территории, луга, пастбища) в составе экологического коридора составляет около 70%.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>: непреодолимых преград, препятствующие процессам свободного обмена биологическим и генетическим материалом, между зонами, не имеется.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При проектировании и строительстве участка автодороги </w:t>
            </w:r>
            <w:r w:rsidRPr="00A96FA9">
              <w:rPr>
                <w:b/>
                <w:sz w:val="26"/>
                <w:szCs w:val="22"/>
              </w:rPr>
              <w:t xml:space="preserve">Р-30 </w:t>
            </w:r>
            <w:r w:rsidRPr="00A96FA9">
              <w:rPr>
                <w:sz w:val="26"/>
                <w:szCs w:val="22"/>
              </w:rPr>
              <w:t>(Гомель — Ветка — Чечерск — Ямное) (39-61 км) необходимо предусматривать уширение  мостовых просветов при прохождении над поймами рек с охватом заливаемой части поймы, а также предусматривать специальные направляющие сетчатые конструкции для предотвращения выходов земноводных на дорогу.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lang w:val="en-US"/>
              </w:rPr>
            </w:pPr>
            <w:r w:rsidRPr="00A96FA9">
              <w:rPr>
                <w:sz w:val="26"/>
                <w:szCs w:val="22"/>
                <w:lang w:val="en-US"/>
              </w:rPr>
              <w:t>CN3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Горынский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Брестская область, </w:t>
            </w:r>
            <w:proofErr w:type="spellStart"/>
            <w:r w:rsidRPr="00A96FA9">
              <w:rPr>
                <w:sz w:val="26"/>
                <w:szCs w:val="22"/>
              </w:rPr>
              <w:t>Столинский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 Припять.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р. </w:t>
            </w:r>
            <w:proofErr w:type="spellStart"/>
            <w:r w:rsidRPr="00A96FA9">
              <w:rPr>
                <w:sz w:val="26"/>
                <w:szCs w:val="22"/>
              </w:rPr>
              <w:t>Горынь</w:t>
            </w:r>
            <w:proofErr w:type="spellEnd"/>
            <w:r w:rsidRPr="00A96FA9">
              <w:rPr>
                <w:sz w:val="26"/>
                <w:szCs w:val="22"/>
              </w:rPr>
              <w:t>;</w:t>
            </w:r>
          </w:p>
          <w:p w:rsidR="003D66F6" w:rsidRPr="00A96FA9" w:rsidRDefault="003D66F6" w:rsidP="003D66F6">
            <w:pPr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Рекреационно-оздоровительные леса  ГЛХУ  «</w:t>
            </w:r>
            <w:proofErr w:type="spellStart"/>
            <w:r w:rsidRPr="00A96FA9">
              <w:rPr>
                <w:sz w:val="26"/>
                <w:szCs w:val="22"/>
              </w:rPr>
              <w:t>Столинский</w:t>
            </w:r>
            <w:proofErr w:type="spellEnd"/>
            <w:r w:rsidRPr="00A96FA9">
              <w:rPr>
                <w:sz w:val="26"/>
                <w:szCs w:val="22"/>
              </w:rPr>
              <w:t xml:space="preserve"> </w:t>
            </w:r>
            <w:r w:rsidRPr="00A96FA9">
              <w:rPr>
                <w:sz w:val="26"/>
                <w:szCs w:val="22"/>
              </w:rPr>
              <w:lastRenderedPageBreak/>
              <w:t>лесхоз», ГЛХУ «</w:t>
            </w:r>
            <w:proofErr w:type="spellStart"/>
            <w:r w:rsidRPr="00A96FA9">
              <w:rPr>
                <w:sz w:val="26"/>
                <w:szCs w:val="22"/>
              </w:rPr>
              <w:t>Полесский</w:t>
            </w:r>
            <w:proofErr w:type="spellEnd"/>
            <w:r w:rsidRPr="00A96FA9">
              <w:rPr>
                <w:sz w:val="26"/>
                <w:szCs w:val="22"/>
              </w:rPr>
              <w:t xml:space="preserve"> лесхоз», ГОЛХУ «</w:t>
            </w:r>
            <w:proofErr w:type="spellStart"/>
            <w:r w:rsidRPr="00A96FA9">
              <w:rPr>
                <w:sz w:val="26"/>
                <w:szCs w:val="22"/>
              </w:rPr>
              <w:t>Речицкий</w:t>
            </w:r>
            <w:proofErr w:type="spellEnd"/>
            <w:r w:rsidRPr="00A96FA9">
              <w:rPr>
                <w:sz w:val="26"/>
                <w:szCs w:val="22"/>
              </w:rPr>
              <w:t xml:space="preserve"> опытный лесхоз»;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зона отдыха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Горынь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u w:val="single"/>
              </w:rPr>
              <w:lastRenderedPageBreak/>
              <w:t>Пути миграции и расселения</w:t>
            </w:r>
            <w:r w:rsidRPr="00A96FA9">
              <w:rPr>
                <w:sz w:val="26"/>
                <w:szCs w:val="22"/>
              </w:rPr>
              <w:t xml:space="preserve"> растений и животных; коридор расположен в зоне Полесского пролетного пути водно-болотных птиц.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Доля естественных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на всем его </w:t>
            </w:r>
            <w:r w:rsidRPr="00A96FA9">
              <w:rPr>
                <w:sz w:val="26"/>
                <w:szCs w:val="22"/>
              </w:rPr>
              <w:lastRenderedPageBreak/>
              <w:t>протяжении составляет около 70%.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 xml:space="preserve">: </w:t>
            </w:r>
            <w:proofErr w:type="gramStart"/>
            <w:r w:rsidRPr="00A96FA9">
              <w:rPr>
                <w:sz w:val="26"/>
                <w:szCs w:val="22"/>
              </w:rPr>
              <w:t>г</w:t>
            </w:r>
            <w:proofErr w:type="gramEnd"/>
            <w:r w:rsidRPr="00A96FA9">
              <w:rPr>
                <w:sz w:val="26"/>
                <w:szCs w:val="22"/>
              </w:rPr>
              <w:t>. Речица. Барьер затрудняет расселение крупных млекопитающих, однако не является непреодолимым, поскольку сохраняется возможность расселения указанной группы животных в обход города по лесным и сельскохозяйственным территориям.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b/>
                <w:sz w:val="26"/>
                <w:szCs w:val="22"/>
              </w:rPr>
            </w:pPr>
            <w:proofErr w:type="gramStart"/>
            <w:r w:rsidRPr="00A96FA9">
              <w:rPr>
                <w:sz w:val="26"/>
                <w:szCs w:val="22"/>
              </w:rPr>
              <w:lastRenderedPageBreak/>
              <w:t xml:space="preserve">При разработке проектов строительства или реконструкции участка автодороги </w:t>
            </w:r>
            <w:r w:rsidRPr="00A96FA9">
              <w:rPr>
                <w:b/>
                <w:sz w:val="26"/>
                <w:szCs w:val="22"/>
              </w:rPr>
              <w:t xml:space="preserve">Р-88 </w:t>
            </w:r>
            <w:r w:rsidRPr="00A96FA9">
              <w:rPr>
                <w:sz w:val="26"/>
                <w:szCs w:val="22"/>
              </w:rPr>
              <w:t xml:space="preserve">(Житковичи — Давид-Городок — граница </w:t>
            </w:r>
            <w:r w:rsidRPr="00A96FA9">
              <w:rPr>
                <w:sz w:val="26"/>
                <w:szCs w:val="22"/>
              </w:rPr>
              <w:lastRenderedPageBreak/>
              <w:t xml:space="preserve">Украины (Верхний </w:t>
            </w:r>
            <w:proofErr w:type="spellStart"/>
            <w:r w:rsidRPr="00A96FA9">
              <w:rPr>
                <w:sz w:val="26"/>
                <w:szCs w:val="22"/>
              </w:rPr>
              <w:t>Теребежов</w:t>
            </w:r>
            <w:proofErr w:type="spellEnd"/>
            <w:r w:rsidRPr="00A96FA9">
              <w:rPr>
                <w:sz w:val="26"/>
                <w:szCs w:val="22"/>
              </w:rPr>
              <w:t>) (66–79 км) необходимо проведение специальных обследований для выявления мест миграций земноводных для обустройства специальных проходов под автодорогой.</w:t>
            </w:r>
            <w:proofErr w:type="gramEnd"/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lang w:val="en-US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CN4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Дисненский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Браславский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Миорский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Поставский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Шарковщинский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</w:t>
            </w:r>
            <w:proofErr w:type="gramStart"/>
            <w:r w:rsidRPr="00A96FA9">
              <w:rPr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sz w:val="26"/>
                <w:szCs w:val="22"/>
              </w:rPr>
              <w:t>ап. Двина.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р. Дисна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  <w:u w:val="single"/>
              </w:rPr>
              <w:t>- Пути миграции и расселения</w:t>
            </w:r>
            <w:r w:rsidRPr="00A96FA9">
              <w:rPr>
                <w:sz w:val="26"/>
                <w:szCs w:val="22"/>
              </w:rPr>
              <w:t xml:space="preserve"> растений и животных. Коридор расположен в зоне весенней сезонной миграции водно-болотных птиц, которая проходит по северной и центральной части территории Беларуси широким фронтом.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  <w:u w:val="single"/>
              </w:rPr>
              <w:t xml:space="preserve">- Доля естественных и близких </w:t>
            </w:r>
            <w:proofErr w:type="gramStart"/>
            <w:r w:rsidRPr="00A96FA9">
              <w:rPr>
                <w:sz w:val="26"/>
                <w:szCs w:val="22"/>
                <w:u w:val="single"/>
              </w:rPr>
              <w:t>к</w:t>
            </w:r>
            <w:proofErr w:type="gramEnd"/>
            <w:r w:rsidRPr="00A96FA9">
              <w:rPr>
                <w:sz w:val="26"/>
                <w:szCs w:val="22"/>
                <w:u w:val="single"/>
              </w:rPr>
              <w:t xml:space="preserve"> естественным экосистем</w:t>
            </w:r>
            <w:r w:rsidRPr="00A96FA9">
              <w:rPr>
                <w:sz w:val="26"/>
                <w:szCs w:val="22"/>
              </w:rPr>
              <w:t xml:space="preserve"> (улучшенные луга, пастбища) в составе экологического коридора не достигает 70%, что затрудняет расселение растений и основных групп животных, за исключением водных животных и птиц. В некоторой степени трудности в расселении растений и животных по </w:t>
            </w:r>
            <w:proofErr w:type="spellStart"/>
            <w:r w:rsidRPr="00A96FA9">
              <w:rPr>
                <w:sz w:val="26"/>
                <w:szCs w:val="22"/>
              </w:rPr>
              <w:t>Дисненскому</w:t>
            </w:r>
            <w:proofErr w:type="spellEnd"/>
            <w:r w:rsidRPr="00A96FA9">
              <w:rPr>
                <w:sz w:val="26"/>
                <w:szCs w:val="22"/>
              </w:rPr>
              <w:t xml:space="preserve"> коридору компенсируются близким взаимным расположением соединяемых им ядер (</w:t>
            </w:r>
            <w:proofErr w:type="spellStart"/>
            <w:r w:rsidRPr="00A96FA9">
              <w:rPr>
                <w:sz w:val="26"/>
                <w:szCs w:val="22"/>
              </w:rPr>
              <w:t>Браславского</w:t>
            </w:r>
            <w:proofErr w:type="spellEnd"/>
            <w:r w:rsidRPr="00A96FA9">
              <w:rPr>
                <w:sz w:val="26"/>
                <w:szCs w:val="22"/>
              </w:rPr>
              <w:t xml:space="preserve"> и Ельня) 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 xml:space="preserve">: </w:t>
            </w:r>
            <w:proofErr w:type="gramStart"/>
            <w:r w:rsidRPr="00A96FA9">
              <w:rPr>
                <w:sz w:val="26"/>
                <w:szCs w:val="22"/>
              </w:rPr>
              <w:t>г</w:t>
            </w:r>
            <w:proofErr w:type="gramEnd"/>
            <w:r w:rsidRPr="00A96FA9">
              <w:rPr>
                <w:sz w:val="26"/>
                <w:szCs w:val="22"/>
              </w:rPr>
              <w:t xml:space="preserve">. Шарковщина и Дисна. Барьеры затрудняют расселение крупных млекопитающих, однако не являются непреодолимыми, поскольку </w:t>
            </w:r>
            <w:r w:rsidRPr="00A96FA9">
              <w:rPr>
                <w:sz w:val="26"/>
                <w:szCs w:val="22"/>
              </w:rPr>
              <w:lastRenderedPageBreak/>
              <w:t xml:space="preserve">сохраняется возможность расселения указанной группы животных в обход городов по лесным и сельскохозяйственным территориям, а также по </w:t>
            </w:r>
            <w:proofErr w:type="spellStart"/>
            <w:r w:rsidRPr="00A96FA9">
              <w:rPr>
                <w:sz w:val="26"/>
                <w:szCs w:val="22"/>
              </w:rPr>
              <w:t>Обстерновскому</w:t>
            </w:r>
            <w:proofErr w:type="spellEnd"/>
            <w:r w:rsidRPr="00A96FA9">
              <w:rPr>
                <w:sz w:val="26"/>
                <w:szCs w:val="22"/>
              </w:rPr>
              <w:t xml:space="preserve"> коридору.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Не требуются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CN</w:t>
            </w:r>
            <w:r w:rsidRPr="00A96FA9">
              <w:rPr>
                <w:sz w:val="26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Дриссенский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Верхнедвинский</w:t>
            </w:r>
            <w:proofErr w:type="spellEnd"/>
            <w:r w:rsidRPr="00A96FA9">
              <w:rPr>
                <w:sz w:val="26"/>
                <w:szCs w:val="22"/>
              </w:rPr>
              <w:t xml:space="preserve">, Полоцкий и </w:t>
            </w:r>
            <w:proofErr w:type="spellStart"/>
            <w:r w:rsidRPr="00A96FA9">
              <w:rPr>
                <w:sz w:val="26"/>
                <w:szCs w:val="22"/>
              </w:rPr>
              <w:t>Россонский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</w:t>
            </w:r>
            <w:proofErr w:type="gramStart"/>
            <w:r w:rsidRPr="00A96FA9">
              <w:rPr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sz w:val="26"/>
                <w:szCs w:val="22"/>
              </w:rPr>
              <w:t xml:space="preserve">ап. Двина.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р. Дрисса;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зона отдыха республиканского значения «Россоны», зона отдыха местного значения «Дрисса»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Пути миграции и расселения</w:t>
            </w:r>
            <w:r w:rsidRPr="00A96FA9">
              <w:rPr>
                <w:sz w:val="26"/>
                <w:szCs w:val="22"/>
              </w:rPr>
              <w:t xml:space="preserve"> растений и животных. Коридор расположен в зоне весенней сезонной миграции водно-болотных птиц, которая проходит по северной и центральной части территории Беларуси широким фронтом.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Доля естественных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на всем его протяжении превышает 70%, поскольку р. Дрисса протекает по лесной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 xml:space="preserve">: </w:t>
            </w:r>
            <w:proofErr w:type="gramStart"/>
            <w:r w:rsidRPr="00A96FA9">
              <w:rPr>
                <w:sz w:val="26"/>
                <w:szCs w:val="22"/>
              </w:rPr>
              <w:t>г</w:t>
            </w:r>
            <w:proofErr w:type="gramEnd"/>
            <w:r w:rsidRPr="00A96FA9">
              <w:rPr>
                <w:sz w:val="26"/>
                <w:szCs w:val="22"/>
              </w:rPr>
              <w:t>. Верхнедвинск. Барьер затрудняет расселение крупных млекопитающих, однако не является непреодолимым. Имеется возможность миграции указанной группы животных вдоль правого берега в обход Верхнедвинска по лесным и сельскохозяйственным территориям.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Не требуются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t>CN</w:t>
            </w:r>
            <w:r w:rsidRPr="00A96FA9">
              <w:rPr>
                <w:sz w:val="26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Дулебский</w:t>
            </w:r>
            <w:proofErr w:type="spellEnd"/>
            <w:r w:rsidRPr="00A96FA9">
              <w:rPr>
                <w:sz w:val="26"/>
                <w:szCs w:val="22"/>
              </w:rPr>
              <w:t xml:space="preserve"> (</w:t>
            </w:r>
            <w:proofErr w:type="spellStart"/>
            <w:r w:rsidRPr="00A96FA9">
              <w:rPr>
                <w:sz w:val="26"/>
                <w:szCs w:val="22"/>
              </w:rPr>
              <w:t>Друть</w:t>
            </w:r>
            <w:proofErr w:type="spellEnd"/>
            <w:r w:rsidRPr="00A96FA9">
              <w:rPr>
                <w:sz w:val="26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Могилевская область, </w:t>
            </w:r>
            <w:proofErr w:type="spellStart"/>
            <w:r w:rsidRPr="00A96FA9">
              <w:rPr>
                <w:sz w:val="26"/>
                <w:szCs w:val="22"/>
              </w:rPr>
              <w:t>Белыничский</w:t>
            </w:r>
            <w:proofErr w:type="spellEnd"/>
            <w:r w:rsidRPr="00A96FA9">
              <w:rPr>
                <w:sz w:val="26"/>
                <w:szCs w:val="22"/>
              </w:rPr>
              <w:t xml:space="preserve">, Быховский, Кировский и </w:t>
            </w:r>
            <w:proofErr w:type="spellStart"/>
            <w:r w:rsidRPr="00A96FA9">
              <w:rPr>
                <w:sz w:val="26"/>
                <w:szCs w:val="22"/>
              </w:rPr>
              <w:t>Кличевский</w:t>
            </w:r>
            <w:proofErr w:type="spellEnd"/>
            <w:r w:rsidRPr="00A96FA9">
              <w:rPr>
                <w:sz w:val="26"/>
                <w:szCs w:val="22"/>
              </w:rPr>
              <w:t xml:space="preserve"> </w:t>
            </w:r>
            <w:r w:rsidRPr="00A96FA9">
              <w:rPr>
                <w:sz w:val="26"/>
                <w:szCs w:val="22"/>
              </w:rPr>
              <w:lastRenderedPageBreak/>
              <w:t>районы,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Гомельская область, Рогачевский район,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Бассейн реки Днепр.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lastRenderedPageBreak/>
              <w:t>Водоохранные</w:t>
            </w:r>
            <w:proofErr w:type="spellEnd"/>
            <w:r w:rsidRPr="00A96FA9">
              <w:rPr>
                <w:sz w:val="26"/>
                <w:szCs w:val="22"/>
              </w:rPr>
              <w:t xml:space="preserve"> зоны рек </w:t>
            </w:r>
            <w:proofErr w:type="spellStart"/>
            <w:r w:rsidRPr="00A96FA9">
              <w:rPr>
                <w:sz w:val="26"/>
                <w:szCs w:val="22"/>
              </w:rPr>
              <w:t>Друть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Должанка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</w:t>
            </w:r>
            <w:proofErr w:type="spellStart"/>
            <w:r w:rsidRPr="00A96FA9">
              <w:rPr>
                <w:sz w:val="26"/>
                <w:szCs w:val="22"/>
              </w:rPr>
              <w:t>Чигиринского</w:t>
            </w:r>
            <w:proofErr w:type="spellEnd"/>
            <w:r w:rsidRPr="00A96FA9">
              <w:rPr>
                <w:sz w:val="26"/>
                <w:szCs w:val="22"/>
              </w:rPr>
              <w:t xml:space="preserve"> </w:t>
            </w:r>
            <w:proofErr w:type="spellStart"/>
            <w:r w:rsidRPr="00A96FA9">
              <w:rPr>
                <w:sz w:val="26"/>
                <w:szCs w:val="22"/>
              </w:rPr>
              <w:t>вдхр</w:t>
            </w:r>
            <w:proofErr w:type="spellEnd"/>
            <w:r w:rsidRPr="00A96FA9">
              <w:rPr>
                <w:sz w:val="26"/>
                <w:szCs w:val="22"/>
              </w:rPr>
              <w:t>.; Рекреационно-</w:t>
            </w:r>
            <w:r w:rsidRPr="00A96FA9">
              <w:rPr>
                <w:sz w:val="26"/>
                <w:szCs w:val="22"/>
              </w:rPr>
              <w:lastRenderedPageBreak/>
              <w:t>оздоровительные леса ГЛХУ «Рогачевский лесхоз»; зона отдыха республиканского значения «</w:t>
            </w:r>
            <w:proofErr w:type="spellStart"/>
            <w:r w:rsidRPr="00A96FA9">
              <w:rPr>
                <w:sz w:val="26"/>
                <w:szCs w:val="22"/>
              </w:rPr>
              <w:t>Чигиринка</w:t>
            </w:r>
            <w:proofErr w:type="spellEnd"/>
            <w:r w:rsidRPr="00A96FA9">
              <w:rPr>
                <w:sz w:val="26"/>
                <w:szCs w:val="22"/>
              </w:rPr>
              <w:t>»,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зоны отдыха местного значения «Лужки» и «</w:t>
            </w:r>
            <w:proofErr w:type="spellStart"/>
            <w:r w:rsidRPr="00A96FA9">
              <w:rPr>
                <w:sz w:val="26"/>
                <w:szCs w:val="22"/>
              </w:rPr>
              <w:t>Брилевка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Пути миграции и расселения</w:t>
            </w:r>
            <w:r w:rsidRPr="00A96FA9">
              <w:rPr>
                <w:sz w:val="26"/>
                <w:szCs w:val="22"/>
              </w:rPr>
              <w:t xml:space="preserve"> растений и животных. Коридор расположен в пределах Днепровского пути миграции водно-болотных птиц.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Доля естественных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на всем его </w:t>
            </w:r>
            <w:r w:rsidRPr="00A96FA9">
              <w:rPr>
                <w:sz w:val="26"/>
                <w:szCs w:val="22"/>
              </w:rPr>
              <w:lastRenderedPageBreak/>
              <w:t>протяжении превышает 70%.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>: город Рогачев. Барьер затрудняет расселение крупных млекопитающих, однако не являются непреодолимым, поскольку сохраняется возможность расселения указанной группы животных в обход города по лесным и сельскохозяйственным территориям.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  <w:szCs w:val="22"/>
              </w:rPr>
            </w:pPr>
            <w:proofErr w:type="gramStart"/>
            <w:r w:rsidRPr="00A96FA9">
              <w:rPr>
                <w:sz w:val="26"/>
                <w:szCs w:val="22"/>
              </w:rPr>
              <w:lastRenderedPageBreak/>
              <w:t xml:space="preserve">При проведении реконструкции или капитального ремонта участка автодороги </w:t>
            </w:r>
            <w:r w:rsidRPr="00A96FA9">
              <w:rPr>
                <w:b/>
                <w:sz w:val="26"/>
                <w:szCs w:val="22"/>
              </w:rPr>
              <w:t>Р-43</w:t>
            </w:r>
            <w:r w:rsidRPr="00A96FA9">
              <w:rPr>
                <w:sz w:val="26"/>
                <w:szCs w:val="22"/>
              </w:rPr>
              <w:t xml:space="preserve"> (Граница Российской Федерации (</w:t>
            </w:r>
            <w:proofErr w:type="spellStart"/>
            <w:r w:rsidRPr="00A96FA9">
              <w:rPr>
                <w:sz w:val="26"/>
                <w:szCs w:val="22"/>
              </w:rPr>
              <w:t>Звенчатка</w:t>
            </w:r>
            <w:proofErr w:type="spellEnd"/>
            <w:r w:rsidRPr="00A96FA9">
              <w:rPr>
                <w:sz w:val="26"/>
                <w:szCs w:val="22"/>
              </w:rPr>
              <w:t xml:space="preserve">) — </w:t>
            </w:r>
            <w:r w:rsidRPr="00A96FA9">
              <w:rPr>
                <w:sz w:val="26"/>
                <w:szCs w:val="22"/>
              </w:rPr>
              <w:lastRenderedPageBreak/>
              <w:t>Кричев — Бобруйск — Ивацевичи (до Р-2); подъезды к городам:</w:t>
            </w:r>
            <w:proofErr w:type="gramEnd"/>
            <w:r w:rsidRPr="00A96FA9">
              <w:rPr>
                <w:sz w:val="26"/>
                <w:szCs w:val="22"/>
              </w:rPr>
              <w:t xml:space="preserve"> </w:t>
            </w:r>
            <w:proofErr w:type="gramStart"/>
            <w:r w:rsidRPr="00A96FA9">
              <w:rPr>
                <w:sz w:val="26"/>
                <w:szCs w:val="22"/>
              </w:rPr>
              <w:t>Славгороду, Черикову) (177-179 км) необходимо предусматривать уширение  мостовых просветов при прохождении над поймой реки с охватом заливаемой части поймы, а также предусматривать специальные направляющие сетчатые конструкции для предотвращения выходов диких животных на дорогу.</w:t>
            </w:r>
            <w:proofErr w:type="gramEnd"/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>Объявление водно-болотного заказника местного значения «</w:t>
            </w:r>
            <w:proofErr w:type="spellStart"/>
            <w:r w:rsidRPr="00A96FA9">
              <w:rPr>
                <w:sz w:val="26"/>
              </w:rPr>
              <w:t>Чигиринский</w:t>
            </w:r>
            <w:proofErr w:type="spellEnd"/>
            <w:r w:rsidRPr="00A96FA9">
              <w:rPr>
                <w:sz w:val="26"/>
              </w:rPr>
              <w:t>» (Быховский р-н) для охраны мест сезонных скоплений водно-болотных птиц  скоплений водно-болотных птиц.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CN</w:t>
            </w:r>
            <w:r w:rsidRPr="00A96FA9">
              <w:rPr>
                <w:sz w:val="26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Ипуть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Гомельская область, </w:t>
            </w:r>
            <w:proofErr w:type="spellStart"/>
            <w:r w:rsidRPr="00A96FA9">
              <w:rPr>
                <w:sz w:val="26"/>
                <w:szCs w:val="22"/>
              </w:rPr>
              <w:t>Добрушский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gramStart"/>
            <w:r w:rsidRPr="00A96FA9">
              <w:rPr>
                <w:sz w:val="26"/>
                <w:szCs w:val="22"/>
              </w:rPr>
              <w:t>Гомельский</w:t>
            </w:r>
            <w:proofErr w:type="gramEnd"/>
            <w:r w:rsidRPr="00A96FA9">
              <w:rPr>
                <w:sz w:val="26"/>
                <w:szCs w:val="22"/>
              </w:rPr>
              <w:t xml:space="preserve"> районы. Бассейн реки Днепр.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р. Ипуть;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Рекреационно-оздоровительные леса ГЛХУ «Гомельский лесхоз»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 xml:space="preserve">Пути миграции и расселения </w:t>
            </w:r>
            <w:r w:rsidRPr="00A96FA9">
              <w:rPr>
                <w:sz w:val="26"/>
                <w:szCs w:val="22"/>
              </w:rPr>
              <w:t>растений и животных. Коридор расположен в пределах Днепровского пролетного пути водно-болотных мигрирующих видов птиц.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Доля естественных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на всем его </w:t>
            </w:r>
            <w:r w:rsidRPr="00A96FA9">
              <w:rPr>
                <w:sz w:val="26"/>
                <w:szCs w:val="22"/>
              </w:rPr>
              <w:lastRenderedPageBreak/>
              <w:t>протяжении составляет около 70%, поскольку он формируется, главным образом, водно-болотными территориями.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>: города Гомель и Добруш;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Плотина в </w:t>
            </w:r>
            <w:proofErr w:type="gramStart"/>
            <w:r w:rsidRPr="00A96FA9">
              <w:rPr>
                <w:sz w:val="26"/>
                <w:szCs w:val="22"/>
              </w:rPr>
              <w:t>г</w:t>
            </w:r>
            <w:proofErr w:type="gramEnd"/>
            <w:r w:rsidRPr="00A96FA9">
              <w:rPr>
                <w:sz w:val="26"/>
                <w:szCs w:val="22"/>
              </w:rPr>
              <w:t>. Добруш (</w:t>
            </w:r>
            <w:proofErr w:type="spellStart"/>
            <w:r w:rsidRPr="00A96FA9">
              <w:rPr>
                <w:sz w:val="26"/>
                <w:szCs w:val="22"/>
              </w:rPr>
              <w:t>Добрушский</w:t>
            </w:r>
            <w:proofErr w:type="spellEnd"/>
            <w:r w:rsidRPr="00A96FA9">
              <w:rPr>
                <w:sz w:val="26"/>
                <w:szCs w:val="22"/>
              </w:rPr>
              <w:t xml:space="preserve"> РИК) на р. Ипуть (</w:t>
            </w:r>
            <w:proofErr w:type="spellStart"/>
            <w:r w:rsidRPr="00A96FA9">
              <w:rPr>
                <w:sz w:val="26"/>
                <w:szCs w:val="22"/>
              </w:rPr>
              <w:t>Добрушский</w:t>
            </w:r>
            <w:proofErr w:type="spellEnd"/>
            <w:r w:rsidRPr="00A96FA9">
              <w:rPr>
                <w:sz w:val="26"/>
                <w:szCs w:val="22"/>
              </w:rPr>
              <w:t xml:space="preserve"> р-н).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Участок южной границы коридора проходит по автодороге М-10.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Барьеры затрудняют расселение крупных млекопитающих, однако не являются непреодолимыми, поскольку сохраняется возможность расселения указанной группы животных в обход городов по лесным и сельскохозяйственным территориям.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 xml:space="preserve">Строительство </w:t>
            </w:r>
            <w:proofErr w:type="spellStart"/>
            <w:r w:rsidRPr="00A96FA9">
              <w:rPr>
                <w:sz w:val="26"/>
                <w:szCs w:val="22"/>
              </w:rPr>
              <w:t>рыбопроводящих</w:t>
            </w:r>
            <w:proofErr w:type="spellEnd"/>
            <w:r w:rsidRPr="00A96FA9">
              <w:rPr>
                <w:sz w:val="26"/>
                <w:szCs w:val="22"/>
              </w:rPr>
              <w:t xml:space="preserve"> сооружений на плотине </w:t>
            </w:r>
            <w:bookmarkStart w:id="2" w:name="_GoBack"/>
            <w:bookmarkEnd w:id="2"/>
            <w:r w:rsidRPr="00A96FA9">
              <w:rPr>
                <w:sz w:val="26"/>
                <w:szCs w:val="22"/>
              </w:rPr>
              <w:t xml:space="preserve">в </w:t>
            </w:r>
            <w:proofErr w:type="gramStart"/>
            <w:r w:rsidRPr="00A96FA9">
              <w:rPr>
                <w:sz w:val="26"/>
                <w:szCs w:val="22"/>
              </w:rPr>
              <w:t>г</w:t>
            </w:r>
            <w:proofErr w:type="gramEnd"/>
            <w:r w:rsidRPr="00A96FA9">
              <w:rPr>
                <w:sz w:val="26"/>
                <w:szCs w:val="22"/>
              </w:rPr>
              <w:t>. Добруш.</w:t>
            </w:r>
            <w:r w:rsidRPr="00A96FA9">
              <w:rPr>
                <w:sz w:val="26"/>
              </w:rPr>
              <w:t xml:space="preserve"> 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CN</w:t>
            </w:r>
            <w:r w:rsidRPr="00A96FA9">
              <w:rPr>
                <w:sz w:val="26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Обольский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Городокский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gramStart"/>
            <w:r w:rsidRPr="00A96FA9">
              <w:rPr>
                <w:sz w:val="26"/>
                <w:szCs w:val="22"/>
              </w:rPr>
              <w:t>Полоцкий</w:t>
            </w:r>
            <w:proofErr w:type="gram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Шумилинский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</w:t>
            </w:r>
            <w:proofErr w:type="gramStart"/>
            <w:r w:rsidRPr="00A96FA9">
              <w:rPr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sz w:val="26"/>
                <w:szCs w:val="22"/>
              </w:rPr>
              <w:t>ап. Двина.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реки </w:t>
            </w:r>
            <w:proofErr w:type="spellStart"/>
            <w:r w:rsidRPr="00A96FA9">
              <w:rPr>
                <w:sz w:val="26"/>
                <w:szCs w:val="22"/>
              </w:rPr>
              <w:t>Оболь</w:t>
            </w:r>
            <w:proofErr w:type="spellEnd"/>
            <w:r w:rsidRPr="00A96FA9">
              <w:rPr>
                <w:sz w:val="26"/>
                <w:szCs w:val="22"/>
              </w:rPr>
              <w:t>;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заказники местного значения «Езерище», «</w:t>
            </w:r>
            <w:proofErr w:type="spellStart"/>
            <w:r w:rsidRPr="00A96FA9">
              <w:rPr>
                <w:sz w:val="26"/>
                <w:szCs w:val="22"/>
              </w:rPr>
              <w:t>Сурмино</w:t>
            </w:r>
            <w:proofErr w:type="spellEnd"/>
            <w:r w:rsidRPr="00A96FA9">
              <w:rPr>
                <w:sz w:val="26"/>
                <w:szCs w:val="22"/>
              </w:rPr>
              <w:t>»;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зона отдыха местного значения «Езерище»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>Пути миграции и расселения</w:t>
            </w:r>
            <w:r w:rsidRPr="00A96FA9">
              <w:rPr>
                <w:sz w:val="26"/>
                <w:szCs w:val="22"/>
              </w:rPr>
              <w:t xml:space="preserve">  растений и животных. Коридор расположен в зоне весенней сезонной миграции водно-болотных птиц, которая проходит по северной и центральной части территории Беларуси широким фронтом.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Доля естественных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на большей части коридора  достигает 100%, поскольку р. </w:t>
            </w:r>
            <w:proofErr w:type="spellStart"/>
            <w:r w:rsidRPr="00A96FA9">
              <w:rPr>
                <w:sz w:val="26"/>
                <w:szCs w:val="22"/>
              </w:rPr>
              <w:t>Оболь</w:t>
            </w:r>
            <w:proofErr w:type="spellEnd"/>
            <w:r w:rsidRPr="00A96FA9">
              <w:rPr>
                <w:sz w:val="26"/>
                <w:szCs w:val="22"/>
              </w:rPr>
              <w:t xml:space="preserve"> протекает по лесным и заболоченным территориям. </w:t>
            </w:r>
          </w:p>
          <w:p w:rsidR="003D66F6" w:rsidRPr="00A96FA9" w:rsidRDefault="003D66F6" w:rsidP="003D66F6">
            <w:pPr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 xml:space="preserve">: непреодолимых преград, препятствующие процессам свободного обмена биологическим и генетическим </w:t>
            </w:r>
            <w:r w:rsidRPr="00A96FA9">
              <w:rPr>
                <w:sz w:val="26"/>
                <w:szCs w:val="22"/>
              </w:rPr>
              <w:lastRenderedPageBreak/>
              <w:t>материалом, между зонами, не имеется.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Не требуются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CN</w:t>
            </w:r>
            <w:r w:rsidRPr="00A96FA9">
              <w:rPr>
                <w:sz w:val="26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Обстерновский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Миорский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</w:t>
            </w:r>
            <w:proofErr w:type="gramStart"/>
            <w:r w:rsidRPr="00A96FA9">
              <w:rPr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sz w:val="26"/>
                <w:szCs w:val="22"/>
              </w:rPr>
              <w:t>ап. Двина.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  <w:lang w:eastAsia="be-BY"/>
              </w:rPr>
              <w:t>Водоохранные</w:t>
            </w:r>
            <w:proofErr w:type="spellEnd"/>
            <w:r w:rsidRPr="00A96FA9">
              <w:rPr>
                <w:sz w:val="26"/>
                <w:szCs w:val="22"/>
                <w:lang w:eastAsia="be-BY"/>
              </w:rPr>
              <w:t xml:space="preserve"> зоны озер </w:t>
            </w:r>
            <w:proofErr w:type="spellStart"/>
            <w:r w:rsidRPr="00A96FA9">
              <w:rPr>
                <w:sz w:val="26"/>
                <w:szCs w:val="22"/>
                <w:lang w:eastAsia="be-BY"/>
              </w:rPr>
              <w:t>Обстерно</w:t>
            </w:r>
            <w:proofErr w:type="spellEnd"/>
            <w:r w:rsidRPr="00A96FA9">
              <w:rPr>
                <w:sz w:val="26"/>
                <w:szCs w:val="22"/>
                <w:lang w:eastAsia="be-BY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  <w:lang w:eastAsia="be-BY"/>
              </w:rPr>
              <w:t>Важа</w:t>
            </w:r>
            <w:proofErr w:type="spellEnd"/>
            <w:r w:rsidRPr="00A96FA9">
              <w:rPr>
                <w:sz w:val="26"/>
                <w:szCs w:val="22"/>
                <w:lang w:eastAsia="be-BY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  <w:lang w:eastAsia="be-BY"/>
              </w:rPr>
              <w:t>Нобисто</w:t>
            </w:r>
            <w:proofErr w:type="spellEnd"/>
            <w:r w:rsidRPr="00A96FA9">
              <w:rPr>
                <w:sz w:val="26"/>
                <w:szCs w:val="22"/>
                <w:lang w:eastAsia="be-BY"/>
              </w:rPr>
              <w:t xml:space="preserve">, Тетерка, </w:t>
            </w:r>
            <w:proofErr w:type="spellStart"/>
            <w:r w:rsidRPr="00A96FA9">
              <w:rPr>
                <w:sz w:val="26"/>
                <w:szCs w:val="22"/>
                <w:lang w:eastAsia="be-BY"/>
              </w:rPr>
              <w:t>Щолно</w:t>
            </w:r>
            <w:proofErr w:type="spellEnd"/>
            <w:r w:rsidRPr="00A96FA9">
              <w:rPr>
                <w:sz w:val="26"/>
                <w:szCs w:val="22"/>
                <w:lang w:eastAsia="be-BY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  <w:lang w:eastAsia="be-BY"/>
              </w:rPr>
              <w:t>Сумовка</w:t>
            </w:r>
            <w:proofErr w:type="spellEnd"/>
            <w:r w:rsidRPr="00A96FA9">
              <w:rPr>
                <w:sz w:val="26"/>
                <w:szCs w:val="22"/>
                <w:lang w:eastAsia="be-BY"/>
              </w:rPr>
              <w:t xml:space="preserve">, Средник, Глубокое, Осиновка, Воронь, </w:t>
            </w:r>
            <w:proofErr w:type="spellStart"/>
            <w:r w:rsidRPr="00A96FA9">
              <w:rPr>
                <w:sz w:val="26"/>
                <w:szCs w:val="22"/>
                <w:lang w:eastAsia="be-BY"/>
              </w:rPr>
              <w:t>Миорское</w:t>
            </w:r>
            <w:proofErr w:type="spellEnd"/>
            <w:r w:rsidRPr="00A96FA9">
              <w:rPr>
                <w:sz w:val="26"/>
                <w:szCs w:val="22"/>
                <w:lang w:eastAsia="be-BY"/>
              </w:rPr>
              <w:t xml:space="preserve">, Грецкое, </w:t>
            </w:r>
            <w:proofErr w:type="spellStart"/>
            <w:r w:rsidRPr="00A96FA9">
              <w:rPr>
                <w:sz w:val="26"/>
                <w:szCs w:val="22"/>
                <w:lang w:eastAsia="be-BY"/>
              </w:rPr>
              <w:t>Черес</w:t>
            </w:r>
            <w:proofErr w:type="spellEnd"/>
            <w:r w:rsidRPr="00A96FA9">
              <w:rPr>
                <w:sz w:val="26"/>
                <w:szCs w:val="22"/>
                <w:lang w:eastAsia="be-BY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  <w:lang w:eastAsia="be-BY"/>
              </w:rPr>
              <w:t>Трубинец</w:t>
            </w:r>
            <w:proofErr w:type="spellEnd"/>
            <w:r w:rsidRPr="00A96FA9">
              <w:rPr>
                <w:sz w:val="26"/>
                <w:szCs w:val="22"/>
                <w:lang w:eastAsia="be-BY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  <w:lang w:eastAsia="be-BY"/>
              </w:rPr>
              <w:t>Орце</w:t>
            </w:r>
            <w:proofErr w:type="spellEnd"/>
            <w:r w:rsidRPr="00A96FA9">
              <w:rPr>
                <w:sz w:val="26"/>
                <w:szCs w:val="22"/>
                <w:lang w:eastAsia="be-BY"/>
              </w:rPr>
              <w:t xml:space="preserve">, Чурилово, Ольховка, </w:t>
            </w:r>
            <w:proofErr w:type="spellStart"/>
            <w:r w:rsidRPr="00A96FA9">
              <w:rPr>
                <w:sz w:val="26"/>
                <w:szCs w:val="22"/>
                <w:lang w:eastAsia="be-BY"/>
              </w:rPr>
              <w:t>Заполосье</w:t>
            </w:r>
            <w:proofErr w:type="spellEnd"/>
            <w:r w:rsidRPr="00A96FA9">
              <w:rPr>
                <w:sz w:val="26"/>
                <w:szCs w:val="22"/>
                <w:lang w:eastAsia="be-BY"/>
              </w:rPr>
              <w:t>.</w:t>
            </w:r>
          </w:p>
          <w:p w:rsidR="003D66F6" w:rsidRPr="00A96FA9" w:rsidRDefault="003D66F6" w:rsidP="003D66F6">
            <w:pPr>
              <w:rPr>
                <w:sz w:val="26"/>
                <w:lang w:eastAsia="be-BY"/>
              </w:rPr>
            </w:pP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  <w:u w:val="single"/>
              </w:rPr>
              <w:t>-Пути миграции и расселения</w:t>
            </w:r>
            <w:r w:rsidRPr="00A96FA9">
              <w:rPr>
                <w:sz w:val="26"/>
                <w:szCs w:val="22"/>
              </w:rPr>
              <w:t xml:space="preserve"> растений и животных. Коридор расположен в зоне весенней сезонной миграции водно-болотных птиц, которая проходит по северной и центральной части территории Беларуси широким фронтом.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 xml:space="preserve">Доля естественных и близких к </w:t>
            </w:r>
            <w:proofErr w:type="gramStart"/>
            <w:r w:rsidRPr="00A96FA9">
              <w:rPr>
                <w:sz w:val="26"/>
                <w:szCs w:val="22"/>
                <w:u w:val="single"/>
              </w:rPr>
              <w:t>естественным</w:t>
            </w:r>
            <w:proofErr w:type="gramEnd"/>
            <w:r w:rsidRPr="00A96FA9">
              <w:rPr>
                <w:sz w:val="26"/>
                <w:szCs w:val="22"/>
                <w:u w:val="single"/>
              </w:rPr>
              <w:t xml:space="preserve"> 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превышает 70%, поскольку он формируется лесами и различными водно-болотными территориями.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>: непреодолимых преград, препятствующие процессам свободного обмена биологическим и генетическим материалом, между зонами, не имеется.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>Объявление водно-болотных заказников значения «</w:t>
            </w:r>
            <w:proofErr w:type="spellStart"/>
            <w:r w:rsidRPr="00A96FA9">
              <w:rPr>
                <w:sz w:val="26"/>
              </w:rPr>
              <w:t>Черес</w:t>
            </w:r>
            <w:proofErr w:type="spellEnd"/>
            <w:r w:rsidRPr="00A96FA9">
              <w:rPr>
                <w:sz w:val="26"/>
              </w:rPr>
              <w:t>»,  «</w:t>
            </w:r>
            <w:proofErr w:type="spellStart"/>
            <w:r w:rsidRPr="00A96FA9">
              <w:rPr>
                <w:sz w:val="26"/>
              </w:rPr>
              <w:t>Обстерно</w:t>
            </w:r>
            <w:proofErr w:type="spellEnd"/>
            <w:r w:rsidRPr="00A96FA9">
              <w:rPr>
                <w:sz w:val="26"/>
              </w:rPr>
              <w:t>» и «</w:t>
            </w:r>
            <w:proofErr w:type="spellStart"/>
            <w:r w:rsidRPr="00A96FA9">
              <w:rPr>
                <w:sz w:val="26"/>
              </w:rPr>
              <w:t>Нобисто</w:t>
            </w:r>
            <w:proofErr w:type="spellEnd"/>
            <w:r w:rsidRPr="00A96FA9">
              <w:rPr>
                <w:sz w:val="26"/>
              </w:rPr>
              <w:t>» (</w:t>
            </w:r>
            <w:proofErr w:type="spellStart"/>
            <w:r w:rsidRPr="00A96FA9">
              <w:rPr>
                <w:sz w:val="26"/>
              </w:rPr>
              <w:t>Миорский</w:t>
            </w:r>
            <w:proofErr w:type="spellEnd"/>
            <w:r w:rsidRPr="00A96FA9">
              <w:rPr>
                <w:sz w:val="26"/>
              </w:rPr>
              <w:t xml:space="preserve"> р-н) для охраны мест сезонных скоплений водно-болотных птиц.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t>CN</w:t>
            </w:r>
            <w:r w:rsidRPr="00A96FA9">
              <w:rPr>
                <w:sz w:val="26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Птичьский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Минская область, Слуцкий и </w:t>
            </w:r>
            <w:proofErr w:type="spellStart"/>
            <w:r w:rsidRPr="00A96FA9">
              <w:rPr>
                <w:sz w:val="26"/>
                <w:szCs w:val="22"/>
              </w:rPr>
              <w:t>Пуховичский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районы,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Могилевская область, </w:t>
            </w:r>
            <w:proofErr w:type="spellStart"/>
            <w:r w:rsidRPr="00A96FA9">
              <w:rPr>
                <w:sz w:val="26"/>
                <w:szCs w:val="22"/>
              </w:rPr>
              <w:t>Осиповичский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Глусский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районы,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Гомельская область, Октябрьский и Петриковский </w:t>
            </w:r>
            <w:r w:rsidRPr="00A96FA9">
              <w:rPr>
                <w:sz w:val="26"/>
                <w:szCs w:val="22"/>
              </w:rPr>
              <w:lastRenderedPageBreak/>
              <w:t>районы. Бассейн реки Припять.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trike/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lastRenderedPageBreak/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р. Птичь, заказник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Бытеньский</w:t>
            </w:r>
            <w:proofErr w:type="spellEnd"/>
            <w:r w:rsidRPr="00A96FA9">
              <w:rPr>
                <w:sz w:val="26"/>
                <w:szCs w:val="22"/>
              </w:rPr>
              <w:t>», зоны отдыха местного значения «Толстый лес», «Городок» и «Березовка», «</w:t>
            </w:r>
            <w:proofErr w:type="spellStart"/>
            <w:r w:rsidRPr="00A96FA9">
              <w:rPr>
                <w:sz w:val="26"/>
                <w:szCs w:val="22"/>
              </w:rPr>
              <w:t>Оресса</w:t>
            </w:r>
            <w:proofErr w:type="spellEnd"/>
            <w:r w:rsidRPr="00A96FA9">
              <w:rPr>
                <w:sz w:val="26"/>
                <w:szCs w:val="22"/>
              </w:rPr>
              <w:t>» и «</w:t>
            </w:r>
            <w:proofErr w:type="spellStart"/>
            <w:r w:rsidRPr="00A96FA9">
              <w:rPr>
                <w:sz w:val="26"/>
                <w:szCs w:val="22"/>
              </w:rPr>
              <w:t>Ивашковичи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  <w:u w:val="single"/>
              </w:rPr>
              <w:t>- Пути миграции и расселения</w:t>
            </w:r>
            <w:r w:rsidRPr="00A96FA9">
              <w:rPr>
                <w:sz w:val="26"/>
                <w:szCs w:val="22"/>
              </w:rPr>
              <w:t xml:space="preserve"> растений и животных.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Доля естественных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на всем его протяжении составляет около 70%.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>: ж/</w:t>
            </w:r>
            <w:proofErr w:type="spellStart"/>
            <w:r w:rsidRPr="00A96FA9">
              <w:rPr>
                <w:sz w:val="26"/>
                <w:szCs w:val="22"/>
              </w:rPr>
              <w:t>д</w:t>
            </w:r>
            <w:proofErr w:type="spellEnd"/>
            <w:r w:rsidRPr="00A96FA9">
              <w:rPr>
                <w:sz w:val="26"/>
                <w:szCs w:val="22"/>
              </w:rPr>
              <w:t xml:space="preserve"> Брест – Гомель, Барановичи – Лунинец.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Барьеры затрудняет расселение крупных млекопитающих, однако не является непреодолимым, поскольку сохраняется возможность расселения указанной группы животных в обход городов по </w:t>
            </w:r>
            <w:r w:rsidRPr="00A96FA9">
              <w:rPr>
                <w:sz w:val="26"/>
                <w:szCs w:val="22"/>
              </w:rPr>
              <w:lastRenderedPageBreak/>
              <w:t>лесным и сельскохозяйственным территориям</w:t>
            </w:r>
            <w:r w:rsidRPr="00A96FA9">
              <w:rPr>
                <w:sz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b/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lastRenderedPageBreak/>
              <w:t xml:space="preserve">При проведении реконструкции или капитального ремонта участка автодороги </w:t>
            </w:r>
            <w:r w:rsidRPr="00A96FA9">
              <w:rPr>
                <w:b/>
                <w:sz w:val="26"/>
                <w:szCs w:val="22"/>
              </w:rPr>
              <w:t xml:space="preserve">М-10 </w:t>
            </w:r>
            <w:r w:rsidRPr="00A96FA9">
              <w:rPr>
                <w:sz w:val="26"/>
                <w:szCs w:val="22"/>
              </w:rPr>
              <w:t xml:space="preserve">(Граница Российской Федерации (Селище) — Гомель — </w:t>
            </w:r>
            <w:proofErr w:type="spellStart"/>
            <w:r w:rsidRPr="00A96FA9">
              <w:rPr>
                <w:sz w:val="26"/>
                <w:szCs w:val="22"/>
              </w:rPr>
              <w:t>Кобрин</w:t>
            </w:r>
            <w:proofErr w:type="spellEnd"/>
            <w:r w:rsidRPr="00A96FA9">
              <w:rPr>
                <w:sz w:val="26"/>
                <w:szCs w:val="22"/>
              </w:rPr>
              <w:t xml:space="preserve">) (222-228 км) необходимо предусматривать уширение  мостовых просветов при прохождении над поймой реки с охватом заливаемой </w:t>
            </w:r>
            <w:r w:rsidRPr="00A96FA9">
              <w:rPr>
                <w:sz w:val="26"/>
                <w:szCs w:val="22"/>
              </w:rPr>
              <w:lastRenderedPageBreak/>
              <w:t>части поймы, а также предусматривать специальные проходы для земноводных.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lang w:val="en-US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CN</w:t>
            </w:r>
            <w:r w:rsidRPr="00A96FA9">
              <w:rPr>
                <w:sz w:val="26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Синьша</w:t>
            </w:r>
            <w:proofErr w:type="spellEnd"/>
            <w:r w:rsidRPr="00A96FA9">
              <w:rPr>
                <w:sz w:val="26"/>
                <w:szCs w:val="22"/>
              </w:rPr>
              <w:t xml:space="preserve"> - </w:t>
            </w:r>
            <w:proofErr w:type="spellStart"/>
            <w:r w:rsidRPr="00A96FA9">
              <w:rPr>
                <w:sz w:val="26"/>
                <w:szCs w:val="22"/>
              </w:rPr>
              <w:t>Козьянский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Россонский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gramStart"/>
            <w:r w:rsidRPr="00A96FA9">
              <w:rPr>
                <w:sz w:val="26"/>
                <w:szCs w:val="22"/>
              </w:rPr>
              <w:t>Полоцкий</w:t>
            </w:r>
            <w:proofErr w:type="gramEnd"/>
            <w:r w:rsidRPr="00A96FA9">
              <w:rPr>
                <w:sz w:val="26"/>
                <w:szCs w:val="22"/>
              </w:rPr>
              <w:t xml:space="preserve"> районы. Бассейн реки</w:t>
            </w:r>
            <w:proofErr w:type="gramStart"/>
            <w:r w:rsidRPr="00A96FA9">
              <w:rPr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sz w:val="26"/>
                <w:szCs w:val="22"/>
              </w:rPr>
              <w:t>ап. Двина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Водоохранные</w:t>
            </w:r>
            <w:proofErr w:type="spellEnd"/>
            <w:r w:rsidRPr="00A96FA9">
              <w:rPr>
                <w:sz w:val="26"/>
                <w:szCs w:val="22"/>
              </w:rPr>
              <w:t xml:space="preserve"> зоны озер </w:t>
            </w:r>
            <w:proofErr w:type="spellStart"/>
            <w:r w:rsidRPr="00A96FA9">
              <w:rPr>
                <w:sz w:val="26"/>
                <w:szCs w:val="22"/>
              </w:rPr>
              <w:t>Демино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proofErr w:type="gramStart"/>
            <w:r w:rsidRPr="00A96FA9">
              <w:rPr>
                <w:sz w:val="26"/>
                <w:szCs w:val="22"/>
              </w:rPr>
              <w:t>Долгое-Мелкое</w:t>
            </w:r>
            <w:proofErr w:type="spellEnd"/>
            <w:proofErr w:type="gram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Круглое-Мелкое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Ведето</w:t>
            </w:r>
            <w:proofErr w:type="spellEnd"/>
            <w:r w:rsidRPr="00A96FA9">
              <w:rPr>
                <w:sz w:val="26"/>
                <w:szCs w:val="22"/>
              </w:rPr>
              <w:t>.</w:t>
            </w:r>
          </w:p>
          <w:p w:rsidR="003D66F6" w:rsidRPr="00A96FA9" w:rsidRDefault="003D66F6" w:rsidP="003D66F6">
            <w:pPr>
              <w:rPr>
                <w:i/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 xml:space="preserve">Пути миграции и расселения </w:t>
            </w:r>
            <w:r w:rsidRPr="00A96FA9">
              <w:rPr>
                <w:sz w:val="26"/>
                <w:szCs w:val="22"/>
              </w:rPr>
              <w:t>растений и животных. Коридор расположен в зоне весенней сезонной миграции водно-болотных птиц, которая проходит по северной и центральной части территории Беларуси широким фронтом.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>Доля естественных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на большей части коридора достигает 100%, поскольку коридор  представлен лесными, в том числе заболоченными территориями, малыми реками, ручьями и озерами.</w:t>
            </w:r>
          </w:p>
          <w:p w:rsidR="003D66F6" w:rsidRPr="00A96FA9" w:rsidRDefault="003D66F6" w:rsidP="003D66F6">
            <w:pPr>
              <w:rPr>
                <w:sz w:val="26"/>
                <w:u w:val="single"/>
              </w:rPr>
            </w:pPr>
            <w:r w:rsidRPr="00A96FA9">
              <w:rPr>
                <w:sz w:val="26"/>
                <w:szCs w:val="22"/>
              </w:rPr>
              <w:t>-</w:t>
            </w:r>
            <w:proofErr w:type="gramStart"/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>, препятствующие процессам свободного обмена биологическим и генетическим материалом между зонами отсутствуют</w:t>
            </w:r>
            <w:proofErr w:type="gramEnd"/>
            <w:r w:rsidRPr="00A96FA9">
              <w:rPr>
                <w:sz w:val="26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t>CN</w:t>
            </w:r>
            <w:r w:rsidRPr="00A96FA9">
              <w:rPr>
                <w:sz w:val="26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Синьша</w:t>
            </w:r>
            <w:proofErr w:type="spellEnd"/>
            <w:r w:rsidRPr="00A96FA9">
              <w:rPr>
                <w:sz w:val="26"/>
                <w:szCs w:val="22"/>
              </w:rPr>
              <w:t xml:space="preserve"> - </w:t>
            </w:r>
            <w:proofErr w:type="spellStart"/>
            <w:r w:rsidRPr="00A96FA9">
              <w:rPr>
                <w:sz w:val="26"/>
                <w:szCs w:val="22"/>
              </w:rPr>
              <w:t>Поозерский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Россонский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</w:t>
            </w:r>
            <w:proofErr w:type="gramStart"/>
            <w:r w:rsidRPr="00A96FA9">
              <w:rPr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sz w:val="26"/>
                <w:szCs w:val="22"/>
              </w:rPr>
              <w:t>ап. Двина.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Водоохранные</w:t>
            </w:r>
            <w:proofErr w:type="spellEnd"/>
            <w:r w:rsidRPr="00A96FA9">
              <w:rPr>
                <w:sz w:val="26"/>
                <w:szCs w:val="22"/>
              </w:rPr>
              <w:t xml:space="preserve"> зоны озер </w:t>
            </w:r>
            <w:proofErr w:type="spellStart"/>
            <w:r w:rsidRPr="00A96FA9">
              <w:rPr>
                <w:sz w:val="26"/>
                <w:szCs w:val="22"/>
              </w:rPr>
              <w:t>Усвечье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Городно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Шевино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Межево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Мыленское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Черепетское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Вальковское</w:t>
            </w:r>
            <w:proofErr w:type="spellEnd"/>
            <w:r w:rsidRPr="00A96FA9">
              <w:rPr>
                <w:sz w:val="26"/>
                <w:szCs w:val="22"/>
              </w:rPr>
              <w:t xml:space="preserve">, рек </w:t>
            </w:r>
            <w:proofErr w:type="spellStart"/>
            <w:r w:rsidRPr="00A96FA9">
              <w:rPr>
                <w:sz w:val="26"/>
                <w:szCs w:val="22"/>
              </w:rPr>
              <w:t>Межево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Черепета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r w:rsidRPr="00A96FA9">
              <w:rPr>
                <w:sz w:val="26"/>
                <w:szCs w:val="22"/>
              </w:rPr>
              <w:lastRenderedPageBreak/>
              <w:t>зона отдыха республиканского значения «Россоны»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  <w:u w:val="single"/>
              </w:rPr>
              <w:lastRenderedPageBreak/>
              <w:t xml:space="preserve">-Пути миграции и расселения </w:t>
            </w:r>
            <w:r w:rsidRPr="00A96FA9">
              <w:rPr>
                <w:sz w:val="26"/>
                <w:szCs w:val="22"/>
              </w:rPr>
              <w:t>растений и животных. Коридор расположен в зоне весенней сезонной миграции водно-болотных птиц, которая проходит по северной и центральной части территории Беларуси широким фронтом.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>Доля естественных экосистем</w:t>
            </w:r>
            <w:r w:rsidRPr="00A96FA9">
              <w:rPr>
                <w:sz w:val="26"/>
                <w:szCs w:val="22"/>
              </w:rPr>
              <w:t xml:space="preserve"> на большей части коридора достигает </w:t>
            </w:r>
            <w:r w:rsidRPr="00A96FA9">
              <w:rPr>
                <w:sz w:val="26"/>
                <w:szCs w:val="22"/>
              </w:rPr>
              <w:lastRenderedPageBreak/>
              <w:t>100%, поскольку коридор представлен лесными, в том числе заболоченными территориями, малыми реками, ручьями и озерами.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  <w:u w:val="single"/>
              </w:rPr>
              <w:t>-Барьеры</w:t>
            </w:r>
            <w:r w:rsidRPr="00A96FA9">
              <w:rPr>
                <w:sz w:val="26"/>
                <w:szCs w:val="22"/>
              </w:rPr>
              <w:t>: непреодолимых преград, препятствующие процессам свободного обмена биологическим и генетическим материалом между зонами, не имеется.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CN</w:t>
            </w:r>
            <w:r w:rsidRPr="00A96FA9">
              <w:rPr>
                <w:sz w:val="26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Сожский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Могилевская область, </w:t>
            </w:r>
            <w:proofErr w:type="spellStart"/>
            <w:r w:rsidRPr="00A96FA9">
              <w:rPr>
                <w:sz w:val="26"/>
                <w:szCs w:val="22"/>
              </w:rPr>
              <w:t>Климовичский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Крический</w:t>
            </w:r>
            <w:proofErr w:type="spellEnd"/>
            <w:r w:rsidRPr="00A96FA9">
              <w:rPr>
                <w:sz w:val="26"/>
                <w:szCs w:val="22"/>
              </w:rPr>
              <w:t xml:space="preserve">, Мстиславский, </w:t>
            </w:r>
            <w:proofErr w:type="spellStart"/>
            <w:r w:rsidRPr="00A96FA9">
              <w:rPr>
                <w:sz w:val="26"/>
                <w:szCs w:val="22"/>
              </w:rPr>
              <w:t>Славгородский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Чериковский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районы,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Гомельская область, </w:t>
            </w:r>
            <w:proofErr w:type="spellStart"/>
            <w:r w:rsidRPr="00A96FA9">
              <w:rPr>
                <w:sz w:val="26"/>
                <w:szCs w:val="22"/>
              </w:rPr>
              <w:t>Буда-Кошелевский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Ветковский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gramStart"/>
            <w:r w:rsidRPr="00A96FA9">
              <w:rPr>
                <w:sz w:val="26"/>
                <w:szCs w:val="22"/>
              </w:rPr>
              <w:t>Гомельский</w:t>
            </w:r>
            <w:proofErr w:type="gram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Кормянский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Лоевский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Чечерский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Днепр.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3"/>
              <w:shd w:val="clear" w:color="auto" w:fill="FFFFFF"/>
              <w:spacing w:before="0"/>
              <w:rPr>
                <w:b w:val="0"/>
                <w:bCs/>
                <w:sz w:val="26"/>
                <w:szCs w:val="22"/>
              </w:rPr>
            </w:pPr>
            <w:proofErr w:type="spellStart"/>
            <w:r w:rsidRPr="00A96FA9">
              <w:rPr>
                <w:b w:val="0"/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b w:val="0"/>
                <w:sz w:val="26"/>
                <w:szCs w:val="22"/>
              </w:rPr>
              <w:t xml:space="preserve"> зона р. </w:t>
            </w:r>
            <w:proofErr w:type="spellStart"/>
            <w:r w:rsidRPr="00A96FA9">
              <w:rPr>
                <w:b w:val="0"/>
                <w:sz w:val="26"/>
                <w:szCs w:val="22"/>
              </w:rPr>
              <w:t>Сож</w:t>
            </w:r>
            <w:proofErr w:type="spellEnd"/>
            <w:r w:rsidRPr="00A96FA9">
              <w:rPr>
                <w:b w:val="0"/>
                <w:sz w:val="26"/>
                <w:szCs w:val="22"/>
              </w:rPr>
              <w:t>, рекреационно-оздоровительные леса ГСЛХУ «</w:t>
            </w:r>
            <w:proofErr w:type="spellStart"/>
            <w:r w:rsidRPr="00A96FA9">
              <w:rPr>
                <w:b w:val="0"/>
                <w:sz w:val="26"/>
                <w:szCs w:val="22"/>
              </w:rPr>
              <w:t>Ветковский</w:t>
            </w:r>
            <w:proofErr w:type="spellEnd"/>
            <w:r w:rsidRPr="00A96FA9">
              <w:rPr>
                <w:b w:val="0"/>
                <w:sz w:val="26"/>
                <w:szCs w:val="22"/>
              </w:rPr>
              <w:t xml:space="preserve"> </w:t>
            </w:r>
            <w:proofErr w:type="spellStart"/>
            <w:r w:rsidRPr="00A96FA9">
              <w:rPr>
                <w:b w:val="0"/>
                <w:sz w:val="26"/>
                <w:szCs w:val="22"/>
              </w:rPr>
              <w:t>спецлесхоз</w:t>
            </w:r>
            <w:proofErr w:type="spellEnd"/>
            <w:r w:rsidRPr="00A96FA9">
              <w:rPr>
                <w:b w:val="0"/>
                <w:sz w:val="26"/>
                <w:szCs w:val="22"/>
              </w:rPr>
              <w:t>», ГСЛХУ «</w:t>
            </w:r>
            <w:proofErr w:type="spellStart"/>
            <w:r w:rsidRPr="00A96FA9">
              <w:rPr>
                <w:b w:val="0"/>
                <w:sz w:val="26"/>
                <w:szCs w:val="22"/>
              </w:rPr>
              <w:t>Чечерский</w:t>
            </w:r>
            <w:proofErr w:type="spellEnd"/>
            <w:r w:rsidRPr="00A96FA9">
              <w:rPr>
                <w:b w:val="0"/>
                <w:sz w:val="26"/>
                <w:szCs w:val="22"/>
              </w:rPr>
              <w:t xml:space="preserve"> </w:t>
            </w:r>
            <w:proofErr w:type="spellStart"/>
            <w:r w:rsidRPr="00A96FA9">
              <w:rPr>
                <w:b w:val="0"/>
                <w:sz w:val="26"/>
                <w:szCs w:val="22"/>
              </w:rPr>
              <w:t>спецлесхоз</w:t>
            </w:r>
            <w:proofErr w:type="spellEnd"/>
            <w:r w:rsidRPr="00A96FA9">
              <w:rPr>
                <w:b w:val="0"/>
                <w:sz w:val="26"/>
                <w:szCs w:val="22"/>
              </w:rPr>
              <w:t>», ГЛХУ «Гомельский лесхоз»</w:t>
            </w:r>
            <w:proofErr w:type="gramStart"/>
            <w:r w:rsidRPr="00A96FA9">
              <w:rPr>
                <w:b w:val="0"/>
                <w:sz w:val="26"/>
                <w:szCs w:val="22"/>
              </w:rPr>
              <w:t> ,</w:t>
            </w:r>
            <w:proofErr w:type="gramEnd"/>
            <w:r w:rsidRPr="00A96FA9">
              <w:rPr>
                <w:b w:val="0"/>
                <w:sz w:val="26"/>
                <w:szCs w:val="22"/>
              </w:rPr>
              <w:t xml:space="preserve"> ГЛХУ «</w:t>
            </w:r>
            <w:proofErr w:type="spellStart"/>
            <w:r w:rsidRPr="00A96FA9">
              <w:rPr>
                <w:b w:val="0"/>
                <w:sz w:val="26"/>
                <w:szCs w:val="22"/>
              </w:rPr>
              <w:t>Чериковский</w:t>
            </w:r>
            <w:proofErr w:type="spellEnd"/>
            <w:r w:rsidRPr="00A96FA9">
              <w:rPr>
                <w:b w:val="0"/>
                <w:sz w:val="26"/>
                <w:szCs w:val="22"/>
              </w:rPr>
              <w:t xml:space="preserve"> лесхоз», </w:t>
            </w:r>
            <w:hyperlink r:id="rId13" w:history="1">
              <w:r w:rsidRPr="00A96FA9">
                <w:rPr>
                  <w:b w:val="0"/>
                  <w:sz w:val="26"/>
                  <w:szCs w:val="22"/>
                </w:rPr>
                <w:t>ГЛХУ "</w:t>
              </w:r>
              <w:proofErr w:type="spellStart"/>
              <w:r w:rsidRPr="00A96FA9">
                <w:rPr>
                  <w:b w:val="0"/>
                  <w:sz w:val="26"/>
                  <w:szCs w:val="22"/>
                </w:rPr>
                <w:t>Климовичский</w:t>
              </w:r>
              <w:proofErr w:type="spellEnd"/>
              <w:r w:rsidRPr="00A96FA9">
                <w:rPr>
                  <w:b w:val="0"/>
                  <w:sz w:val="26"/>
                  <w:szCs w:val="22"/>
                </w:rPr>
                <w:t xml:space="preserve"> лесхоз"</w:t>
              </w:r>
            </w:hyperlink>
          </w:p>
          <w:p w:rsidR="003D66F6" w:rsidRPr="00A96FA9" w:rsidRDefault="003D66F6" w:rsidP="003D66F6">
            <w:pPr>
              <w:jc w:val="both"/>
              <w:rPr>
                <w:i/>
                <w:sz w:val="26"/>
              </w:rPr>
            </w:pPr>
            <w:proofErr w:type="gramStart"/>
            <w:r w:rsidRPr="00A96FA9">
              <w:rPr>
                <w:sz w:val="26"/>
                <w:szCs w:val="22"/>
              </w:rPr>
              <w:t xml:space="preserve">курорты «Белый берег» (частично) и </w:t>
            </w:r>
            <w:r w:rsidRPr="00A96FA9">
              <w:rPr>
                <w:sz w:val="26"/>
                <w:szCs w:val="22"/>
              </w:rPr>
              <w:lastRenderedPageBreak/>
              <w:t>«Ченки», зона отдыха местного значения «Кленки» (Гомельский р-н)</w:t>
            </w:r>
            <w:proofErr w:type="gramEnd"/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u w:val="single"/>
              </w:rPr>
              <w:lastRenderedPageBreak/>
              <w:t xml:space="preserve">-Пути миграции и расселения </w:t>
            </w:r>
            <w:r w:rsidRPr="00A96FA9">
              <w:rPr>
                <w:sz w:val="26"/>
                <w:szCs w:val="22"/>
              </w:rPr>
              <w:t>растений и животных. Коридор является частью Днепровского пролетного пути водно-болотных мигрирующих видов птиц.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>Доля естественных экосистем</w:t>
            </w:r>
            <w:r w:rsidRPr="00A96FA9">
              <w:rPr>
                <w:sz w:val="26"/>
                <w:szCs w:val="22"/>
              </w:rPr>
              <w:t xml:space="preserve"> на большей части коридора  достигает 100%, поскольку коридор представлен лесными, в том числе заболоченными территориями, малыми реками, ручьями и озерами;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 xml:space="preserve">: города Ветка, Чечерск, Гомель, Кричев, Славгород, Чериков. 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- общеевропейский транспортный коридор №9,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Барьер затрудняет расселение крупных млекопитающих, поскольку в настоящий момент является непреодолимым.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При проектировании и строительстве участка автодороги </w:t>
            </w:r>
            <w:r w:rsidRPr="00A96FA9">
              <w:rPr>
                <w:b/>
                <w:sz w:val="26"/>
                <w:szCs w:val="22"/>
              </w:rPr>
              <w:t xml:space="preserve">Р-38 </w:t>
            </w:r>
            <w:r w:rsidRPr="00A96FA9">
              <w:rPr>
                <w:sz w:val="26"/>
                <w:szCs w:val="22"/>
              </w:rPr>
              <w:t>(Буда-Кошелево (от М-5) — Чечерск — Краснополье) (54-57 км, 61-66 км) необходимо предусматривать уширение  мостовых просветов при прохождении над поймами рек с охватом заливаемой части поймы, а также предусматривать специальные направляющие сетчатые конструкции для предотвращения выходов земноводных на дорогу.</w:t>
            </w:r>
          </w:p>
          <w:p w:rsidR="003D66F6" w:rsidRPr="00A96FA9" w:rsidRDefault="003D66F6" w:rsidP="003D66F6">
            <w:pPr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</w:rPr>
              <w:t xml:space="preserve">Объявление водно-болотных заказников значения </w:t>
            </w:r>
            <w:r w:rsidRPr="00A96FA9">
              <w:rPr>
                <w:sz w:val="26"/>
                <w:szCs w:val="22"/>
              </w:rPr>
              <w:t>«Поколюбичи», «</w:t>
            </w:r>
            <w:proofErr w:type="spellStart"/>
            <w:r w:rsidRPr="00A96FA9">
              <w:rPr>
                <w:sz w:val="26"/>
                <w:szCs w:val="22"/>
              </w:rPr>
              <w:t>Сож</w:t>
            </w:r>
            <w:proofErr w:type="spellEnd"/>
            <w:r w:rsidRPr="00A96FA9">
              <w:rPr>
                <w:sz w:val="26"/>
                <w:szCs w:val="22"/>
              </w:rPr>
              <w:t xml:space="preserve"> – Ветка» и «</w:t>
            </w:r>
            <w:proofErr w:type="spellStart"/>
            <w:r w:rsidRPr="00A96FA9">
              <w:rPr>
                <w:sz w:val="26"/>
                <w:szCs w:val="22"/>
              </w:rPr>
              <w:t>Сож</w:t>
            </w:r>
            <w:proofErr w:type="spellEnd"/>
            <w:r w:rsidRPr="00A96FA9">
              <w:rPr>
                <w:sz w:val="26"/>
                <w:szCs w:val="22"/>
              </w:rPr>
              <w:t xml:space="preserve"> – Новоселки» (</w:t>
            </w:r>
            <w:proofErr w:type="spellStart"/>
            <w:r w:rsidRPr="00A96FA9">
              <w:rPr>
                <w:sz w:val="26"/>
                <w:szCs w:val="22"/>
              </w:rPr>
              <w:t>Ветковский</w:t>
            </w:r>
            <w:proofErr w:type="spellEnd"/>
            <w:r w:rsidRPr="00A96FA9">
              <w:rPr>
                <w:sz w:val="26"/>
                <w:szCs w:val="22"/>
              </w:rPr>
              <w:t xml:space="preserve"> р-н) для охраны мест </w:t>
            </w:r>
            <w:r w:rsidRPr="00A96FA9">
              <w:rPr>
                <w:sz w:val="26"/>
                <w:szCs w:val="22"/>
              </w:rPr>
              <w:lastRenderedPageBreak/>
              <w:t>сезонных скоплений водно-болотных птиц.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CN</w:t>
            </w:r>
            <w:r w:rsidRPr="00A96FA9">
              <w:rPr>
                <w:sz w:val="26"/>
                <w:szCs w:val="22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Спорицкий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Браславский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Поставский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районы,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Минская область, </w:t>
            </w:r>
            <w:proofErr w:type="spellStart"/>
            <w:r w:rsidRPr="00A96FA9">
              <w:rPr>
                <w:sz w:val="26"/>
                <w:szCs w:val="22"/>
              </w:rPr>
              <w:t>Мядельский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</w:t>
            </w:r>
            <w:proofErr w:type="gramStart"/>
            <w:r w:rsidRPr="00A96FA9">
              <w:rPr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sz w:val="26"/>
                <w:szCs w:val="22"/>
              </w:rPr>
              <w:t>ап. Двина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Водоохранные</w:t>
            </w:r>
            <w:proofErr w:type="spellEnd"/>
            <w:r w:rsidRPr="00A96FA9">
              <w:rPr>
                <w:sz w:val="26"/>
                <w:szCs w:val="22"/>
              </w:rPr>
              <w:t xml:space="preserve"> зоны 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р. </w:t>
            </w:r>
            <w:proofErr w:type="spellStart"/>
            <w:r w:rsidRPr="00A96FA9">
              <w:rPr>
                <w:sz w:val="26"/>
                <w:szCs w:val="22"/>
              </w:rPr>
              <w:t>Мяделка</w:t>
            </w:r>
            <w:proofErr w:type="spellEnd"/>
            <w:r w:rsidRPr="00A96FA9">
              <w:rPr>
                <w:sz w:val="26"/>
                <w:szCs w:val="22"/>
              </w:rPr>
              <w:t xml:space="preserve">, озер Должа, </w:t>
            </w:r>
            <w:proofErr w:type="spellStart"/>
            <w:r w:rsidRPr="00A96FA9">
              <w:rPr>
                <w:sz w:val="26"/>
                <w:szCs w:val="22"/>
              </w:rPr>
              <w:t>Глодово</w:t>
            </w:r>
            <w:proofErr w:type="spellEnd"/>
            <w:r w:rsidRPr="00A96FA9">
              <w:rPr>
                <w:sz w:val="26"/>
                <w:szCs w:val="22"/>
              </w:rPr>
              <w:t xml:space="preserve">, Споры, </w:t>
            </w:r>
            <w:proofErr w:type="spellStart"/>
            <w:r w:rsidRPr="00A96FA9">
              <w:rPr>
                <w:sz w:val="26"/>
                <w:szCs w:val="22"/>
              </w:rPr>
              <w:t>Задевское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республиканский заказник «Споры».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u w:val="single"/>
              </w:rPr>
              <w:t xml:space="preserve">-Пути миграции и расселения </w:t>
            </w:r>
            <w:r w:rsidRPr="00A96FA9">
              <w:rPr>
                <w:sz w:val="26"/>
                <w:szCs w:val="22"/>
              </w:rPr>
              <w:t>растений и животных. Коридор расположен в зоне весенней сезонной миграции водно-болотных птиц, которая проходит по северной и центральной части территории Беларуси широким фронтом.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>Доля естественных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составляет 70%, поскольку коридор представлен лесными, в том числе заболоченными территориями, малыми реками, ручьями и озерами, а также близкими к естественным экологическим системам лугами и пастбищами.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>: непреодолимых преград, препятствующих процессам свободного обмена биологическим и генетическим материалом между зонами, не имеется.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>Не требуется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t>CN</w:t>
            </w:r>
            <w:r w:rsidRPr="00A96FA9">
              <w:rPr>
                <w:sz w:val="26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Стырский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Брестская область, </w:t>
            </w:r>
            <w:proofErr w:type="spellStart"/>
            <w:r w:rsidRPr="00A96FA9">
              <w:rPr>
                <w:sz w:val="26"/>
                <w:szCs w:val="22"/>
              </w:rPr>
              <w:t>Пинский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 Припять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р. </w:t>
            </w:r>
            <w:proofErr w:type="spellStart"/>
            <w:r w:rsidRPr="00A96FA9">
              <w:rPr>
                <w:sz w:val="26"/>
                <w:szCs w:val="22"/>
              </w:rPr>
              <w:t>Стыр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  <w:u w:val="single"/>
              </w:rPr>
              <w:t>Пути миграции и расселения</w:t>
            </w:r>
            <w:r w:rsidRPr="00A96FA9">
              <w:rPr>
                <w:sz w:val="26"/>
                <w:szCs w:val="22"/>
              </w:rPr>
              <w:t xml:space="preserve"> растений и животных. Коридор расположен в зоне весенней сезонной миграции водно-болотных птиц.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 xml:space="preserve">Доля естественных и близких </w:t>
            </w:r>
            <w:proofErr w:type="gramStart"/>
            <w:r w:rsidRPr="00A96FA9">
              <w:rPr>
                <w:sz w:val="26"/>
                <w:szCs w:val="22"/>
                <w:u w:val="single"/>
              </w:rPr>
              <w:t>к</w:t>
            </w:r>
            <w:proofErr w:type="gramEnd"/>
            <w:r w:rsidRPr="00A96FA9">
              <w:rPr>
                <w:sz w:val="26"/>
                <w:szCs w:val="22"/>
                <w:u w:val="single"/>
              </w:rPr>
              <w:t xml:space="preserve"> естественным экосистем</w:t>
            </w:r>
            <w:r w:rsidRPr="00A96FA9">
              <w:rPr>
                <w:sz w:val="26"/>
                <w:szCs w:val="22"/>
              </w:rPr>
              <w:t xml:space="preserve"> в составе коридора превышает 70%, поскольку он </w:t>
            </w:r>
            <w:r w:rsidRPr="00A96FA9">
              <w:rPr>
                <w:sz w:val="26"/>
                <w:szCs w:val="22"/>
              </w:rPr>
              <w:lastRenderedPageBreak/>
              <w:t>формируется, главным образом, водно-болотными территориями.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>: непреодолимых преград, препятствующих процессам свободного обмена биологическим и генетическим материалом, между зонами не имеется.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lastRenderedPageBreak/>
              <w:t xml:space="preserve">При реконструкции мостовых конструкций на участке автодороги  </w:t>
            </w:r>
            <w:r w:rsidRPr="00A96FA9">
              <w:rPr>
                <w:b/>
                <w:sz w:val="26"/>
              </w:rPr>
              <w:t>Р-6</w:t>
            </w:r>
            <w:r w:rsidRPr="00A96FA9">
              <w:rPr>
                <w:sz w:val="26"/>
              </w:rPr>
              <w:t xml:space="preserve"> (Ивацевичи — Пинск — </w:t>
            </w:r>
            <w:proofErr w:type="spellStart"/>
            <w:r w:rsidRPr="00A96FA9">
              <w:rPr>
                <w:sz w:val="26"/>
              </w:rPr>
              <w:t>Столин</w:t>
            </w:r>
            <w:proofErr w:type="spellEnd"/>
            <w:r w:rsidRPr="00A96FA9">
              <w:rPr>
                <w:sz w:val="26"/>
              </w:rPr>
              <w:t xml:space="preserve">) (116-118 км), необходимо предусмотреть их уширение на ширину </w:t>
            </w:r>
            <w:r w:rsidRPr="00A96FA9">
              <w:rPr>
                <w:sz w:val="26"/>
              </w:rPr>
              <w:lastRenderedPageBreak/>
              <w:t>поймы для обеспечения функционирования миграционных коридоров земноводных вдоль речной долины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CN</w:t>
            </w:r>
            <w:r w:rsidRPr="00A96FA9">
              <w:rPr>
                <w:sz w:val="26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Уборть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Гомельская область, </w:t>
            </w:r>
            <w:proofErr w:type="spellStart"/>
            <w:r w:rsidRPr="00A96FA9">
              <w:rPr>
                <w:sz w:val="26"/>
                <w:szCs w:val="22"/>
              </w:rPr>
              <w:t>Лельчицкий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 Припять.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реки </w:t>
            </w:r>
            <w:proofErr w:type="spellStart"/>
            <w:r w:rsidRPr="00A96FA9">
              <w:rPr>
                <w:sz w:val="26"/>
                <w:szCs w:val="22"/>
              </w:rPr>
              <w:t>Уборть</w:t>
            </w:r>
            <w:proofErr w:type="spellEnd"/>
            <w:r w:rsidRPr="00A96FA9">
              <w:rPr>
                <w:sz w:val="26"/>
                <w:szCs w:val="22"/>
              </w:rPr>
              <w:t>, заказники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Манчицы</w:t>
            </w:r>
            <w:proofErr w:type="spellEnd"/>
            <w:r w:rsidRPr="00A96FA9">
              <w:rPr>
                <w:sz w:val="26"/>
                <w:szCs w:val="22"/>
              </w:rPr>
              <w:t>», «</w:t>
            </w:r>
            <w:proofErr w:type="spellStart"/>
            <w:r w:rsidRPr="00A96FA9">
              <w:rPr>
                <w:sz w:val="26"/>
                <w:szCs w:val="22"/>
              </w:rPr>
              <w:t>Лельчицкое-Свидовец</w:t>
            </w:r>
            <w:proofErr w:type="spellEnd"/>
            <w:r w:rsidRPr="00A96FA9">
              <w:rPr>
                <w:sz w:val="26"/>
                <w:szCs w:val="22"/>
              </w:rPr>
              <w:t>», зона отдыха местного значения «Краснобережье»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Пути миграции и расселения</w:t>
            </w:r>
            <w:r w:rsidRPr="00A96FA9">
              <w:rPr>
                <w:sz w:val="26"/>
                <w:szCs w:val="22"/>
              </w:rPr>
              <w:t xml:space="preserve"> растений и животных; коридор расположен в пределах Полесского пролетного пути водно-болотных мигрирующих видов птиц.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Доля естественных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на всем его протяжении превышает 70%;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 xml:space="preserve">: </w:t>
            </w:r>
            <w:proofErr w:type="gramStart"/>
            <w:r w:rsidRPr="00A96FA9">
              <w:rPr>
                <w:sz w:val="26"/>
                <w:szCs w:val="22"/>
              </w:rPr>
              <w:t>г</w:t>
            </w:r>
            <w:proofErr w:type="gramEnd"/>
            <w:r w:rsidRPr="00A96FA9">
              <w:rPr>
                <w:sz w:val="26"/>
                <w:szCs w:val="22"/>
              </w:rPr>
              <w:t>. Лельчицы.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Барьеры затрудняют расселение крупных млекопитающих, однако не являются непреодолимыми, поскольку сохраняется возможность расселения указанной группы животных в обход городов по лесным и сельскохозяйственным территориям.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При проведении реконструкции или капитального ремонта участка автодороги </w:t>
            </w:r>
            <w:r w:rsidRPr="00A96FA9">
              <w:rPr>
                <w:b/>
                <w:sz w:val="26"/>
                <w:szCs w:val="22"/>
              </w:rPr>
              <w:t>Р-128</w:t>
            </w:r>
            <w:r w:rsidRPr="00A96FA9">
              <w:rPr>
                <w:sz w:val="26"/>
                <w:szCs w:val="22"/>
              </w:rPr>
              <w:t xml:space="preserve"> (Туров — Лельчицы — Словечно (до Р-31)) (57-65 км) необходимо предусмотреть устройство переходов для диких копытных животных с направляющими конструкциями, а также уширение мостовых просветов при прохождении дороги над поймой реки с охватом заливаемой части поймы.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>Передача под охрану ГЛХУ «</w:t>
            </w:r>
            <w:proofErr w:type="spellStart"/>
            <w:r w:rsidRPr="00A96FA9">
              <w:rPr>
                <w:sz w:val="26"/>
              </w:rPr>
              <w:t>Лельчицкий</w:t>
            </w:r>
            <w:proofErr w:type="spellEnd"/>
            <w:r w:rsidRPr="00A96FA9">
              <w:rPr>
                <w:sz w:val="26"/>
              </w:rPr>
              <w:t xml:space="preserve"> лесхоз» и ГЛХУ «</w:t>
            </w:r>
            <w:proofErr w:type="spellStart"/>
            <w:r w:rsidRPr="00A96FA9">
              <w:rPr>
                <w:sz w:val="26"/>
              </w:rPr>
              <w:t>Милошевичский</w:t>
            </w:r>
            <w:proofErr w:type="spellEnd"/>
            <w:r w:rsidRPr="00A96FA9">
              <w:rPr>
                <w:sz w:val="26"/>
              </w:rPr>
              <w:t xml:space="preserve"> лесхоз» редких и типичных биотопов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lang w:val="en-US"/>
              </w:rPr>
            </w:pPr>
            <w:r w:rsidRPr="00A96FA9">
              <w:rPr>
                <w:sz w:val="26"/>
                <w:szCs w:val="22"/>
                <w:lang w:val="en-US"/>
              </w:rPr>
              <w:t>CN</w:t>
            </w:r>
            <w:r w:rsidRPr="00A96FA9">
              <w:rPr>
                <w:sz w:val="26"/>
                <w:szCs w:val="22"/>
              </w:rPr>
              <w:t>1</w:t>
            </w:r>
            <w:r w:rsidRPr="00A96FA9">
              <w:rPr>
                <w:sz w:val="26"/>
                <w:szCs w:val="22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lastRenderedPageBreak/>
              <w:t>Цна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Брестская </w:t>
            </w:r>
            <w:r w:rsidRPr="00A96FA9">
              <w:rPr>
                <w:sz w:val="26"/>
                <w:szCs w:val="22"/>
              </w:rPr>
              <w:lastRenderedPageBreak/>
              <w:t xml:space="preserve">область, </w:t>
            </w:r>
            <w:proofErr w:type="spellStart"/>
            <w:r w:rsidRPr="00A96FA9">
              <w:rPr>
                <w:sz w:val="26"/>
                <w:szCs w:val="22"/>
              </w:rPr>
              <w:t>Лунинецкий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Ганцевичский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Припять.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lastRenderedPageBreak/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</w:t>
            </w:r>
            <w:r w:rsidRPr="00A96FA9">
              <w:rPr>
                <w:sz w:val="26"/>
                <w:szCs w:val="22"/>
              </w:rPr>
              <w:lastRenderedPageBreak/>
              <w:t xml:space="preserve">р. </w:t>
            </w:r>
            <w:proofErr w:type="spellStart"/>
            <w:r w:rsidRPr="00A96FA9">
              <w:rPr>
                <w:sz w:val="26"/>
                <w:szCs w:val="22"/>
              </w:rPr>
              <w:t>Цна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водохранилища </w:t>
            </w:r>
            <w:proofErr w:type="spellStart"/>
            <w:r w:rsidRPr="00A96FA9">
              <w:rPr>
                <w:sz w:val="26"/>
                <w:szCs w:val="22"/>
              </w:rPr>
              <w:t>Велута</w:t>
            </w:r>
            <w:proofErr w:type="spellEnd"/>
            <w:r w:rsidRPr="00A96FA9">
              <w:rPr>
                <w:sz w:val="26"/>
                <w:szCs w:val="22"/>
              </w:rPr>
              <w:t>, заказник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Велута</w:t>
            </w:r>
            <w:proofErr w:type="spellEnd"/>
            <w:r w:rsidRPr="00A96FA9">
              <w:rPr>
                <w:sz w:val="26"/>
                <w:szCs w:val="22"/>
              </w:rPr>
              <w:t>», зона отдыха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Дятловичи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  <w:u w:val="single"/>
              </w:rPr>
              <w:lastRenderedPageBreak/>
              <w:t>Пути миграции и расселения</w:t>
            </w:r>
            <w:r w:rsidRPr="00A96FA9">
              <w:rPr>
                <w:sz w:val="26"/>
                <w:szCs w:val="22"/>
              </w:rPr>
              <w:t xml:space="preserve"> растений и </w:t>
            </w:r>
            <w:r w:rsidRPr="00A96FA9">
              <w:rPr>
                <w:sz w:val="26"/>
                <w:szCs w:val="22"/>
              </w:rPr>
              <w:lastRenderedPageBreak/>
              <w:t>животных. Коридор расположен в зоне весенней сезонной миграции водно-болотных птиц.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 xml:space="preserve">Доля естественных и близких </w:t>
            </w:r>
            <w:proofErr w:type="gramStart"/>
            <w:r w:rsidRPr="00A96FA9">
              <w:rPr>
                <w:sz w:val="26"/>
                <w:szCs w:val="22"/>
                <w:u w:val="single"/>
              </w:rPr>
              <w:t>к</w:t>
            </w:r>
            <w:proofErr w:type="gramEnd"/>
            <w:r w:rsidRPr="00A96FA9">
              <w:rPr>
                <w:sz w:val="26"/>
                <w:szCs w:val="22"/>
                <w:u w:val="single"/>
              </w:rPr>
              <w:t xml:space="preserve"> естественным экосистем</w:t>
            </w:r>
            <w:r w:rsidRPr="00A96FA9">
              <w:rPr>
                <w:sz w:val="26"/>
                <w:szCs w:val="22"/>
              </w:rPr>
              <w:t xml:space="preserve"> в составе коридора превышает 70%, поскольку он формируется, главным образом, водно-болотными территориями.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 xml:space="preserve">: </w:t>
            </w:r>
            <w:proofErr w:type="gramStart"/>
            <w:r w:rsidRPr="00A96FA9">
              <w:rPr>
                <w:sz w:val="26"/>
                <w:szCs w:val="22"/>
              </w:rPr>
              <w:t>г</w:t>
            </w:r>
            <w:proofErr w:type="gramEnd"/>
            <w:r w:rsidRPr="00A96FA9">
              <w:rPr>
                <w:sz w:val="26"/>
                <w:szCs w:val="22"/>
              </w:rPr>
              <w:t xml:space="preserve">. Ганцевичи, Лунинец, 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proofErr w:type="gramStart"/>
            <w:r w:rsidRPr="00A96FA9">
              <w:rPr>
                <w:sz w:val="26"/>
                <w:szCs w:val="22"/>
              </w:rPr>
              <w:t>ж</w:t>
            </w:r>
            <w:proofErr w:type="gramEnd"/>
            <w:r w:rsidRPr="00A96FA9">
              <w:rPr>
                <w:sz w:val="26"/>
                <w:szCs w:val="22"/>
              </w:rPr>
              <w:t>/</w:t>
            </w:r>
            <w:proofErr w:type="spellStart"/>
            <w:r w:rsidRPr="00A96FA9">
              <w:rPr>
                <w:sz w:val="26"/>
                <w:szCs w:val="22"/>
              </w:rPr>
              <w:t>д</w:t>
            </w:r>
            <w:proofErr w:type="spellEnd"/>
            <w:r w:rsidRPr="00A96FA9">
              <w:rPr>
                <w:sz w:val="26"/>
                <w:szCs w:val="22"/>
              </w:rPr>
              <w:t xml:space="preserve"> Брест – Гомель, Барановичи – Лунинец.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Вдоль западной границы коридора проходит автодорога Р-13.</w:t>
            </w:r>
          </w:p>
          <w:p w:rsidR="003D66F6" w:rsidRPr="00A96FA9" w:rsidRDefault="003D66F6" w:rsidP="003D66F6">
            <w:pPr>
              <w:jc w:val="both"/>
              <w:rPr>
                <w:sz w:val="26"/>
                <w:u w:val="single"/>
              </w:rPr>
            </w:pPr>
            <w:r w:rsidRPr="00A96FA9">
              <w:rPr>
                <w:sz w:val="26"/>
                <w:szCs w:val="22"/>
              </w:rPr>
              <w:t>Барьеры затрудняет расселение крупных млекопитающих, однако не является непреодолимым, поскольку сохраняется возможность расселения указанной группы животных в обход городов по лесным и сельскохозяйственным территориям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-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 xml:space="preserve">: </w:t>
            </w:r>
            <w:proofErr w:type="gramStart"/>
            <w:r w:rsidRPr="00A96FA9">
              <w:rPr>
                <w:sz w:val="26"/>
                <w:szCs w:val="22"/>
              </w:rPr>
              <w:t>г</w:t>
            </w:r>
            <w:proofErr w:type="gramEnd"/>
            <w:r w:rsidRPr="00A96FA9">
              <w:rPr>
                <w:sz w:val="26"/>
                <w:szCs w:val="22"/>
              </w:rPr>
              <w:t xml:space="preserve">. Ганцевичи, </w:t>
            </w:r>
            <w:r w:rsidRPr="00A96FA9">
              <w:rPr>
                <w:sz w:val="26"/>
                <w:szCs w:val="22"/>
              </w:rPr>
              <w:lastRenderedPageBreak/>
              <w:t xml:space="preserve">Лунинец, 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proofErr w:type="gramStart"/>
            <w:r w:rsidRPr="00A96FA9">
              <w:rPr>
                <w:sz w:val="26"/>
                <w:szCs w:val="22"/>
              </w:rPr>
              <w:t>ж</w:t>
            </w:r>
            <w:proofErr w:type="gramEnd"/>
            <w:r w:rsidRPr="00A96FA9">
              <w:rPr>
                <w:sz w:val="26"/>
                <w:szCs w:val="22"/>
              </w:rPr>
              <w:t>/</w:t>
            </w:r>
            <w:proofErr w:type="spellStart"/>
            <w:r w:rsidRPr="00A96FA9">
              <w:rPr>
                <w:sz w:val="26"/>
                <w:szCs w:val="22"/>
              </w:rPr>
              <w:t>д</w:t>
            </w:r>
            <w:proofErr w:type="spellEnd"/>
            <w:r w:rsidRPr="00A96FA9">
              <w:rPr>
                <w:sz w:val="26"/>
                <w:szCs w:val="22"/>
              </w:rPr>
              <w:t xml:space="preserve"> Брест – Гомель, Барановичи – Лунинец.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Вдоль западной границы коридора проходит автодорога </w:t>
            </w:r>
            <w:r w:rsidRPr="00A96FA9">
              <w:rPr>
                <w:b/>
                <w:sz w:val="26"/>
                <w:szCs w:val="22"/>
              </w:rPr>
              <w:t xml:space="preserve">Р-13 </w:t>
            </w:r>
            <w:r w:rsidRPr="00A96FA9">
              <w:rPr>
                <w:sz w:val="26"/>
                <w:szCs w:val="22"/>
              </w:rPr>
              <w:t>(</w:t>
            </w:r>
            <w:proofErr w:type="spellStart"/>
            <w:r w:rsidRPr="00A96FA9">
              <w:rPr>
                <w:sz w:val="26"/>
                <w:szCs w:val="22"/>
              </w:rPr>
              <w:t>Клецк</w:t>
            </w:r>
            <w:proofErr w:type="spellEnd"/>
            <w:r w:rsidRPr="00A96FA9">
              <w:rPr>
                <w:sz w:val="26"/>
                <w:szCs w:val="22"/>
              </w:rPr>
              <w:t xml:space="preserve"> — </w:t>
            </w:r>
            <w:proofErr w:type="spellStart"/>
            <w:r w:rsidRPr="00A96FA9">
              <w:rPr>
                <w:sz w:val="26"/>
                <w:szCs w:val="22"/>
              </w:rPr>
              <w:t>Синявка</w:t>
            </w:r>
            <w:proofErr w:type="spellEnd"/>
            <w:r w:rsidRPr="00A96FA9">
              <w:rPr>
                <w:sz w:val="26"/>
                <w:szCs w:val="22"/>
              </w:rPr>
              <w:t xml:space="preserve"> — Ганцевичи — Лунинец).</w:t>
            </w:r>
          </w:p>
          <w:p w:rsidR="003D66F6" w:rsidRPr="00A96FA9" w:rsidRDefault="003D66F6" w:rsidP="003D66F6">
            <w:pPr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>Барьеры затрудняет расселение крупных млекопитающих, однако не является непреодолимым, поскольку сохраняется возможность расселения указанной группы животных в обход городов по лесным и сельскохозяйственным территориям.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>Передача под охрану ГЛХУ «</w:t>
            </w:r>
            <w:proofErr w:type="spellStart"/>
            <w:r w:rsidRPr="00A96FA9">
              <w:rPr>
                <w:sz w:val="26"/>
              </w:rPr>
              <w:t>Лунинецкий</w:t>
            </w:r>
            <w:proofErr w:type="spellEnd"/>
            <w:r w:rsidRPr="00A96FA9">
              <w:rPr>
                <w:sz w:val="26"/>
              </w:rPr>
              <w:t xml:space="preserve"> лесхоз» мест произрастания растений, отнесенных к видам, включенным в Красную книгу Республики Беларусь.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 xml:space="preserve">Объявление водно-болотных заказников местного значения  «Новоселки - </w:t>
            </w:r>
            <w:proofErr w:type="spellStart"/>
            <w:r w:rsidRPr="00A96FA9">
              <w:rPr>
                <w:sz w:val="26"/>
              </w:rPr>
              <w:t>Велута</w:t>
            </w:r>
            <w:proofErr w:type="spellEnd"/>
            <w:r w:rsidRPr="00A96FA9">
              <w:rPr>
                <w:sz w:val="26"/>
              </w:rPr>
              <w:t>» и «</w:t>
            </w:r>
            <w:proofErr w:type="spellStart"/>
            <w:r w:rsidRPr="00A96FA9">
              <w:rPr>
                <w:sz w:val="26"/>
              </w:rPr>
              <w:t>Ракитно</w:t>
            </w:r>
            <w:proofErr w:type="spellEnd"/>
            <w:r w:rsidRPr="00A96FA9">
              <w:rPr>
                <w:sz w:val="26"/>
              </w:rPr>
              <w:t>» (</w:t>
            </w:r>
            <w:proofErr w:type="spellStart"/>
            <w:r w:rsidRPr="00A96FA9">
              <w:rPr>
                <w:sz w:val="26"/>
              </w:rPr>
              <w:t>Лунинецкий</w:t>
            </w:r>
            <w:proofErr w:type="spellEnd"/>
            <w:r w:rsidRPr="00A96FA9">
              <w:rPr>
                <w:sz w:val="26"/>
              </w:rPr>
              <w:t xml:space="preserve"> р-н) для охраны мест </w:t>
            </w:r>
            <w:r w:rsidRPr="00A96FA9">
              <w:rPr>
                <w:sz w:val="26"/>
              </w:rPr>
              <w:lastRenderedPageBreak/>
              <w:t>сезонных скоплений водно-болотных птиц.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CN</w:t>
            </w:r>
            <w:r w:rsidRPr="00A96FA9">
              <w:rPr>
                <w:sz w:val="26"/>
                <w:szCs w:val="22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Щарский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Брестская область, </w:t>
            </w:r>
            <w:proofErr w:type="spellStart"/>
            <w:r w:rsidRPr="00A96FA9">
              <w:rPr>
                <w:sz w:val="26"/>
                <w:szCs w:val="22"/>
              </w:rPr>
              <w:t>Барановичский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Ивацевичский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районы,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Гродненская область, </w:t>
            </w:r>
            <w:proofErr w:type="spellStart"/>
            <w:r w:rsidRPr="00A96FA9">
              <w:rPr>
                <w:sz w:val="26"/>
                <w:szCs w:val="22"/>
              </w:rPr>
              <w:t>Дятловский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Зельвенский</w:t>
            </w:r>
            <w:proofErr w:type="spellEnd"/>
            <w:r w:rsidRPr="00A96FA9">
              <w:rPr>
                <w:sz w:val="26"/>
                <w:szCs w:val="22"/>
              </w:rPr>
              <w:t xml:space="preserve">, Мостовский и Слонимский районы. Бассейн реки Неман.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р. </w:t>
            </w:r>
            <w:proofErr w:type="spellStart"/>
            <w:r w:rsidRPr="00A96FA9">
              <w:rPr>
                <w:sz w:val="26"/>
                <w:szCs w:val="22"/>
              </w:rPr>
              <w:t>Щара</w:t>
            </w:r>
            <w:proofErr w:type="spellEnd"/>
            <w:r w:rsidRPr="00A96FA9">
              <w:rPr>
                <w:sz w:val="26"/>
                <w:szCs w:val="22"/>
              </w:rPr>
              <w:t>,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заказник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Лихомочье</w:t>
            </w:r>
            <w:proofErr w:type="spellEnd"/>
            <w:r w:rsidRPr="00A96FA9">
              <w:rPr>
                <w:sz w:val="26"/>
                <w:szCs w:val="22"/>
              </w:rPr>
              <w:t>».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u w:val="single"/>
              </w:rPr>
              <w:t>-Пути миграции и расселения</w:t>
            </w:r>
            <w:r w:rsidRPr="00A96FA9">
              <w:rPr>
                <w:sz w:val="26"/>
                <w:szCs w:val="22"/>
              </w:rPr>
              <w:t xml:space="preserve"> растений и животных. Коридор расположен в зоне весенней сезонной миграции водно-болотных птиц, которая проходит по северной и центральной части территории Беларуси широким фронтом.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 xml:space="preserve">Доля естественных и близких к </w:t>
            </w:r>
            <w:proofErr w:type="gramStart"/>
            <w:r w:rsidRPr="00A96FA9">
              <w:rPr>
                <w:sz w:val="26"/>
                <w:szCs w:val="22"/>
                <w:u w:val="single"/>
              </w:rPr>
              <w:t>естественным</w:t>
            </w:r>
            <w:proofErr w:type="gramEnd"/>
            <w:r w:rsidRPr="00A96FA9">
              <w:rPr>
                <w:sz w:val="26"/>
                <w:szCs w:val="22"/>
                <w:u w:val="single"/>
              </w:rPr>
              <w:t xml:space="preserve">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превышает 70%, поскольку он формируется лесами и различными водно-болотными территориями.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 xml:space="preserve">: город Слоним. 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- общеевропейский транспортный коридор №2,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Плотина </w:t>
            </w:r>
            <w:proofErr w:type="spellStart"/>
            <w:r w:rsidRPr="00A96FA9">
              <w:rPr>
                <w:sz w:val="26"/>
                <w:szCs w:val="22"/>
              </w:rPr>
              <w:t>вдхр</w:t>
            </w:r>
            <w:proofErr w:type="spellEnd"/>
            <w:r w:rsidRPr="00A96FA9">
              <w:rPr>
                <w:sz w:val="26"/>
                <w:szCs w:val="22"/>
              </w:rPr>
              <w:t>. Миничи (</w:t>
            </w:r>
            <w:proofErr w:type="spellStart"/>
            <w:r w:rsidRPr="00A96FA9">
              <w:rPr>
                <w:sz w:val="26"/>
                <w:szCs w:val="22"/>
              </w:rPr>
              <w:t>Ляховичское</w:t>
            </w:r>
            <w:proofErr w:type="spellEnd"/>
            <w:r w:rsidRPr="00A96FA9">
              <w:rPr>
                <w:sz w:val="26"/>
                <w:szCs w:val="22"/>
              </w:rPr>
              <w:t xml:space="preserve">) на р. </w:t>
            </w:r>
            <w:proofErr w:type="spellStart"/>
            <w:r w:rsidRPr="00A96FA9">
              <w:rPr>
                <w:sz w:val="26"/>
                <w:szCs w:val="22"/>
              </w:rPr>
              <w:t>Щара</w:t>
            </w:r>
            <w:proofErr w:type="spellEnd"/>
            <w:r w:rsidRPr="00A96FA9">
              <w:rPr>
                <w:sz w:val="26"/>
                <w:szCs w:val="22"/>
              </w:rPr>
              <w:t xml:space="preserve"> (</w:t>
            </w:r>
            <w:proofErr w:type="spellStart"/>
            <w:r w:rsidRPr="00A96FA9">
              <w:rPr>
                <w:sz w:val="26"/>
                <w:szCs w:val="22"/>
              </w:rPr>
              <w:t>Ляховичский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 р-н, </w:t>
            </w:r>
            <w:r w:rsidRPr="00A96FA9">
              <w:rPr>
                <w:sz w:val="26"/>
              </w:rPr>
              <w:t>РУП «</w:t>
            </w:r>
            <w:proofErr w:type="spellStart"/>
            <w:r w:rsidRPr="00A96FA9">
              <w:rPr>
                <w:sz w:val="26"/>
              </w:rPr>
              <w:t>Барановичское</w:t>
            </w:r>
            <w:proofErr w:type="spellEnd"/>
            <w:r w:rsidRPr="00A96FA9">
              <w:rPr>
                <w:sz w:val="26"/>
              </w:rPr>
              <w:t xml:space="preserve"> производственное хлопчатобумажное объединение»);</w:t>
            </w:r>
          </w:p>
          <w:p w:rsidR="003D66F6" w:rsidRPr="00A96FA9" w:rsidRDefault="003D66F6" w:rsidP="003D66F6">
            <w:pPr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- Плотина </w:t>
            </w:r>
            <w:proofErr w:type="spellStart"/>
            <w:r w:rsidRPr="00A96FA9">
              <w:rPr>
                <w:sz w:val="26"/>
                <w:szCs w:val="22"/>
              </w:rPr>
              <w:t>вдхр</w:t>
            </w:r>
            <w:proofErr w:type="spellEnd"/>
            <w:r w:rsidRPr="00A96FA9">
              <w:rPr>
                <w:sz w:val="26"/>
                <w:szCs w:val="22"/>
              </w:rPr>
              <w:t xml:space="preserve">. </w:t>
            </w:r>
            <w:proofErr w:type="spellStart"/>
            <w:r w:rsidRPr="00A96FA9">
              <w:rPr>
                <w:sz w:val="26"/>
                <w:szCs w:val="22"/>
              </w:rPr>
              <w:t>Домановское</w:t>
            </w:r>
            <w:proofErr w:type="spellEnd"/>
            <w:r w:rsidRPr="00A96FA9">
              <w:rPr>
                <w:sz w:val="26"/>
                <w:szCs w:val="22"/>
              </w:rPr>
              <w:t xml:space="preserve"> на р. </w:t>
            </w:r>
            <w:proofErr w:type="spellStart"/>
            <w:r w:rsidRPr="00A96FA9">
              <w:rPr>
                <w:sz w:val="26"/>
                <w:szCs w:val="22"/>
              </w:rPr>
              <w:t>Щара</w:t>
            </w:r>
            <w:proofErr w:type="spellEnd"/>
            <w:r w:rsidRPr="00A96FA9">
              <w:rPr>
                <w:sz w:val="26"/>
                <w:szCs w:val="22"/>
              </w:rPr>
              <w:t xml:space="preserve"> (</w:t>
            </w:r>
            <w:proofErr w:type="spellStart"/>
            <w:r w:rsidRPr="00A96FA9">
              <w:rPr>
                <w:sz w:val="26"/>
                <w:szCs w:val="22"/>
              </w:rPr>
              <w:t>Ивацевичский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 р-н, ОАО Опытный рыбхоз «Селец»)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Плотина пруда </w:t>
            </w:r>
            <w:proofErr w:type="spellStart"/>
            <w:r w:rsidRPr="00A96FA9">
              <w:rPr>
                <w:sz w:val="26"/>
                <w:szCs w:val="22"/>
              </w:rPr>
              <w:t>Крошин</w:t>
            </w:r>
            <w:proofErr w:type="spellEnd"/>
            <w:r w:rsidRPr="00A96FA9">
              <w:rPr>
                <w:sz w:val="26"/>
                <w:szCs w:val="22"/>
              </w:rPr>
              <w:t xml:space="preserve"> на р. </w:t>
            </w:r>
            <w:proofErr w:type="spellStart"/>
            <w:r w:rsidRPr="00A96FA9">
              <w:rPr>
                <w:sz w:val="26"/>
                <w:szCs w:val="22"/>
              </w:rPr>
              <w:t>Щара</w:t>
            </w:r>
            <w:proofErr w:type="spellEnd"/>
            <w:r w:rsidRPr="00A96FA9">
              <w:rPr>
                <w:sz w:val="26"/>
                <w:szCs w:val="22"/>
              </w:rPr>
              <w:t xml:space="preserve"> (</w:t>
            </w:r>
            <w:proofErr w:type="spellStart"/>
            <w:r w:rsidRPr="00A96FA9">
              <w:rPr>
                <w:sz w:val="26"/>
                <w:szCs w:val="22"/>
              </w:rPr>
              <w:t>Барановичский</w:t>
            </w:r>
            <w:proofErr w:type="spellEnd"/>
            <w:r w:rsidRPr="00A96FA9">
              <w:rPr>
                <w:sz w:val="26"/>
                <w:szCs w:val="22"/>
              </w:rPr>
              <w:t xml:space="preserve"> р-н, ОАО «</w:t>
            </w:r>
            <w:proofErr w:type="spellStart"/>
            <w:r w:rsidRPr="00A96FA9">
              <w:rPr>
                <w:sz w:val="26"/>
                <w:szCs w:val="22"/>
              </w:rPr>
              <w:t>Крошин</w:t>
            </w:r>
            <w:proofErr w:type="spellEnd"/>
            <w:r w:rsidRPr="00A96FA9">
              <w:rPr>
                <w:sz w:val="26"/>
                <w:szCs w:val="22"/>
              </w:rPr>
              <w:t>»)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Барьеры затрудняют расселение крупных млекопитающих, поскольку в настоящий момент является непреодолимым.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При реконструкции мостовых конструкций на участке автодороги </w:t>
            </w:r>
            <w:r w:rsidRPr="00A96FA9">
              <w:rPr>
                <w:b/>
                <w:sz w:val="26"/>
                <w:szCs w:val="22"/>
              </w:rPr>
              <w:t>М-1</w:t>
            </w:r>
            <w:r w:rsidRPr="00A96FA9">
              <w:rPr>
                <w:sz w:val="26"/>
                <w:szCs w:val="22"/>
              </w:rPr>
              <w:t xml:space="preserve"> (Брест (</w:t>
            </w:r>
            <w:proofErr w:type="spellStart"/>
            <w:r w:rsidRPr="00A96FA9">
              <w:rPr>
                <w:sz w:val="26"/>
                <w:szCs w:val="22"/>
              </w:rPr>
              <w:t>Козловичи</w:t>
            </w:r>
            <w:proofErr w:type="spellEnd"/>
            <w:r w:rsidRPr="00A96FA9">
              <w:rPr>
                <w:sz w:val="26"/>
                <w:szCs w:val="22"/>
              </w:rPr>
              <w:t xml:space="preserve">) — Минск — граница Российской Федерации (Редьки)) (166-169 км), </w:t>
            </w:r>
            <w:r w:rsidRPr="00A96FA9">
              <w:rPr>
                <w:b/>
                <w:sz w:val="26"/>
                <w:szCs w:val="22"/>
              </w:rPr>
              <w:t>Р-2</w:t>
            </w:r>
            <w:r w:rsidRPr="00A96FA9">
              <w:rPr>
                <w:sz w:val="26"/>
                <w:szCs w:val="22"/>
              </w:rPr>
              <w:t xml:space="preserve"> (Столбцы — Ивацевичи — </w:t>
            </w:r>
            <w:proofErr w:type="spellStart"/>
            <w:r w:rsidRPr="00A96FA9">
              <w:rPr>
                <w:sz w:val="26"/>
                <w:szCs w:val="22"/>
              </w:rPr>
              <w:t>Кобрин</w:t>
            </w:r>
            <w:proofErr w:type="spellEnd"/>
            <w:r w:rsidRPr="00A96FA9">
              <w:rPr>
                <w:sz w:val="26"/>
                <w:szCs w:val="22"/>
              </w:rPr>
              <w:t>) (121-128 км) необходимо предусмотреть их уширение на ширину поймы для обеспечения функционирования миграционных коридоров земноводных вдоль речной долины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</w:p>
          <w:p w:rsidR="003D66F6" w:rsidRPr="00A96FA9" w:rsidRDefault="003D66F6" w:rsidP="003D66F6">
            <w:pPr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Строительство </w:t>
            </w:r>
            <w:proofErr w:type="spellStart"/>
            <w:r w:rsidRPr="00A96FA9">
              <w:rPr>
                <w:sz w:val="26"/>
                <w:szCs w:val="22"/>
              </w:rPr>
              <w:t>рыбопроводящих</w:t>
            </w:r>
            <w:proofErr w:type="spellEnd"/>
            <w:r w:rsidRPr="00A96FA9">
              <w:rPr>
                <w:sz w:val="26"/>
                <w:szCs w:val="22"/>
              </w:rPr>
              <w:t xml:space="preserve"> сооружений на плотинах </w:t>
            </w:r>
            <w:proofErr w:type="spellStart"/>
            <w:r w:rsidRPr="00A96FA9">
              <w:rPr>
                <w:sz w:val="26"/>
                <w:szCs w:val="22"/>
              </w:rPr>
              <w:t>вдхр</w:t>
            </w:r>
            <w:proofErr w:type="spellEnd"/>
            <w:r w:rsidRPr="00A96FA9">
              <w:rPr>
                <w:sz w:val="26"/>
                <w:szCs w:val="22"/>
              </w:rPr>
              <w:t>. Миничи (</w:t>
            </w:r>
            <w:proofErr w:type="spellStart"/>
            <w:r w:rsidRPr="00A96FA9">
              <w:rPr>
                <w:sz w:val="26"/>
                <w:szCs w:val="22"/>
              </w:rPr>
              <w:t>Ляховичское</w:t>
            </w:r>
            <w:proofErr w:type="spellEnd"/>
            <w:r w:rsidRPr="00A96FA9">
              <w:rPr>
                <w:sz w:val="26"/>
                <w:szCs w:val="22"/>
              </w:rPr>
              <w:t xml:space="preserve">), </w:t>
            </w:r>
            <w:proofErr w:type="spellStart"/>
            <w:r w:rsidRPr="00A96FA9">
              <w:rPr>
                <w:sz w:val="26"/>
                <w:szCs w:val="22"/>
              </w:rPr>
              <w:t>вдхр</w:t>
            </w:r>
            <w:proofErr w:type="spellEnd"/>
            <w:r w:rsidRPr="00A96FA9">
              <w:rPr>
                <w:sz w:val="26"/>
                <w:szCs w:val="22"/>
              </w:rPr>
              <w:t xml:space="preserve">. </w:t>
            </w:r>
            <w:proofErr w:type="spellStart"/>
            <w:r w:rsidRPr="00A96FA9">
              <w:rPr>
                <w:sz w:val="26"/>
                <w:szCs w:val="22"/>
              </w:rPr>
              <w:t>Домановское</w:t>
            </w:r>
            <w:proofErr w:type="spellEnd"/>
            <w:r w:rsidRPr="00A96FA9">
              <w:rPr>
                <w:sz w:val="26"/>
                <w:szCs w:val="22"/>
              </w:rPr>
              <w:t xml:space="preserve"> (</w:t>
            </w:r>
            <w:proofErr w:type="gramStart"/>
            <w:r w:rsidRPr="00A96FA9">
              <w:rPr>
                <w:sz w:val="26"/>
                <w:szCs w:val="22"/>
              </w:rPr>
              <w:t>с</w:t>
            </w:r>
            <w:proofErr w:type="gramEnd"/>
            <w:r w:rsidRPr="00A96FA9">
              <w:rPr>
                <w:sz w:val="26"/>
                <w:szCs w:val="22"/>
              </w:rPr>
              <w:t xml:space="preserve">. </w:t>
            </w:r>
            <w:proofErr w:type="gramStart"/>
            <w:r w:rsidRPr="00A96FA9">
              <w:rPr>
                <w:sz w:val="26"/>
                <w:szCs w:val="22"/>
              </w:rPr>
              <w:t>Вишневка</w:t>
            </w:r>
            <w:proofErr w:type="gramEnd"/>
            <w:r w:rsidRPr="00A96FA9">
              <w:rPr>
                <w:sz w:val="26"/>
                <w:szCs w:val="22"/>
              </w:rPr>
              <w:t xml:space="preserve">) и пруда </w:t>
            </w:r>
            <w:proofErr w:type="spellStart"/>
            <w:r w:rsidRPr="00A96FA9">
              <w:rPr>
                <w:sz w:val="26"/>
                <w:szCs w:val="22"/>
              </w:rPr>
              <w:t>Крошин</w:t>
            </w:r>
            <w:proofErr w:type="spellEnd"/>
            <w:r w:rsidRPr="00A96FA9">
              <w:rPr>
                <w:sz w:val="26"/>
                <w:szCs w:val="22"/>
              </w:rPr>
              <w:t>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>Передача под охрану ГЛХУ «</w:t>
            </w:r>
            <w:proofErr w:type="spellStart"/>
            <w:r w:rsidRPr="00A96FA9">
              <w:rPr>
                <w:sz w:val="26"/>
              </w:rPr>
              <w:t>Барановичский</w:t>
            </w:r>
            <w:proofErr w:type="spellEnd"/>
            <w:r w:rsidRPr="00A96FA9">
              <w:rPr>
                <w:sz w:val="26"/>
              </w:rPr>
              <w:t xml:space="preserve"> лесхоз» мест произрастания растений, отнесенных к видам, включенным в </w:t>
            </w:r>
            <w:r w:rsidRPr="00A96FA9">
              <w:rPr>
                <w:sz w:val="26"/>
              </w:rPr>
              <w:lastRenderedPageBreak/>
              <w:t>Красную книгу Республики Беларусь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CN</w:t>
            </w:r>
            <w:r w:rsidRPr="00A96FA9">
              <w:rPr>
                <w:sz w:val="26"/>
                <w:szCs w:val="22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Ясельда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Брестская область, Березовский, </w:t>
            </w:r>
            <w:proofErr w:type="spellStart"/>
            <w:r w:rsidRPr="00A96FA9">
              <w:rPr>
                <w:sz w:val="26"/>
                <w:szCs w:val="22"/>
              </w:rPr>
              <w:t>Пружанский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Дрогичинский</w:t>
            </w:r>
            <w:proofErr w:type="spellEnd"/>
            <w:r w:rsidRPr="00A96FA9">
              <w:rPr>
                <w:sz w:val="26"/>
                <w:szCs w:val="22"/>
              </w:rPr>
              <w:t xml:space="preserve">, Ивановский и </w:t>
            </w:r>
            <w:proofErr w:type="spellStart"/>
            <w:r w:rsidRPr="00A96FA9">
              <w:rPr>
                <w:sz w:val="26"/>
                <w:szCs w:val="22"/>
              </w:rPr>
              <w:t>Пинский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Припять.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szCs w:val="22"/>
              </w:rPr>
            </w:pPr>
            <w:proofErr w:type="spellStart"/>
            <w:r w:rsidRPr="00A96FA9">
              <w:rPr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р. </w:t>
            </w:r>
            <w:proofErr w:type="spellStart"/>
            <w:r w:rsidRPr="00A96FA9">
              <w:rPr>
                <w:sz w:val="26"/>
                <w:szCs w:val="22"/>
              </w:rPr>
              <w:t>Ясельда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</w:t>
            </w:r>
            <w:proofErr w:type="spellStart"/>
            <w:r w:rsidRPr="00A96FA9">
              <w:rPr>
                <w:sz w:val="26"/>
                <w:szCs w:val="22"/>
              </w:rPr>
              <w:t>вдхр</w:t>
            </w:r>
            <w:proofErr w:type="spellEnd"/>
            <w:r w:rsidRPr="00A96FA9">
              <w:rPr>
                <w:sz w:val="26"/>
                <w:szCs w:val="22"/>
              </w:rPr>
              <w:t>. Селец;</w:t>
            </w:r>
          </w:p>
          <w:p w:rsidR="003D66F6" w:rsidRPr="00A96FA9" w:rsidRDefault="003D66F6" w:rsidP="003D66F6">
            <w:pPr>
              <w:pStyle w:val="3"/>
              <w:shd w:val="clear" w:color="auto" w:fill="FFFFFF"/>
              <w:spacing w:before="0"/>
              <w:rPr>
                <w:b w:val="0"/>
                <w:bCs/>
                <w:sz w:val="26"/>
                <w:szCs w:val="22"/>
              </w:rPr>
            </w:pPr>
            <w:r w:rsidRPr="00A96FA9">
              <w:rPr>
                <w:b w:val="0"/>
                <w:sz w:val="26"/>
                <w:szCs w:val="22"/>
              </w:rPr>
              <w:t>республиканский биологический заказник «</w:t>
            </w:r>
            <w:proofErr w:type="spellStart"/>
            <w:r w:rsidRPr="00A96FA9">
              <w:rPr>
                <w:b w:val="0"/>
                <w:sz w:val="26"/>
                <w:szCs w:val="22"/>
              </w:rPr>
              <w:t>Споровский</w:t>
            </w:r>
            <w:proofErr w:type="spellEnd"/>
            <w:r w:rsidRPr="00A96FA9">
              <w:rPr>
                <w:b w:val="0"/>
                <w:sz w:val="26"/>
                <w:szCs w:val="22"/>
              </w:rPr>
              <w:t xml:space="preserve">» (частично), Рекреационно-оздоровительные леса </w:t>
            </w:r>
            <w:hyperlink r:id="rId14" w:history="1">
              <w:r w:rsidRPr="00A96FA9">
                <w:rPr>
                  <w:b w:val="0"/>
                  <w:sz w:val="26"/>
                  <w:szCs w:val="22"/>
                </w:rPr>
                <w:t>ГЛХУ "</w:t>
              </w:r>
              <w:proofErr w:type="spellStart"/>
              <w:r w:rsidRPr="00A96FA9">
                <w:rPr>
                  <w:b w:val="0"/>
                  <w:sz w:val="26"/>
                  <w:szCs w:val="22"/>
                </w:rPr>
                <w:t>Ивацевичский</w:t>
              </w:r>
              <w:proofErr w:type="spellEnd"/>
              <w:r w:rsidRPr="00A96FA9">
                <w:rPr>
                  <w:b w:val="0"/>
                  <w:sz w:val="26"/>
                  <w:szCs w:val="22"/>
                </w:rPr>
                <w:t xml:space="preserve"> лесхоз"</w:t>
              </w:r>
            </w:hyperlink>
            <w:r w:rsidRPr="00A96FA9">
              <w:rPr>
                <w:sz w:val="26"/>
                <w:szCs w:val="22"/>
              </w:rPr>
              <w:t>,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зоны отдыха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Ясельда</w:t>
            </w:r>
            <w:proofErr w:type="spellEnd"/>
            <w:r w:rsidRPr="00A96FA9">
              <w:rPr>
                <w:sz w:val="26"/>
                <w:szCs w:val="22"/>
              </w:rPr>
              <w:t>» и «</w:t>
            </w:r>
            <w:proofErr w:type="spellStart"/>
            <w:r w:rsidRPr="00A96FA9">
              <w:rPr>
                <w:sz w:val="26"/>
                <w:szCs w:val="22"/>
              </w:rPr>
              <w:t>Белоозерск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  <w:u w:val="single"/>
              </w:rPr>
              <w:t>Пути миграции и расселения</w:t>
            </w:r>
            <w:r w:rsidRPr="00A96FA9">
              <w:rPr>
                <w:sz w:val="26"/>
                <w:szCs w:val="22"/>
              </w:rPr>
              <w:t xml:space="preserve"> растений и животных. Коридор расположен в зоне весенней сезонной миграции водно-болотных птиц.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 xml:space="preserve">Доля естественных и близких </w:t>
            </w:r>
            <w:proofErr w:type="gramStart"/>
            <w:r w:rsidRPr="00A96FA9">
              <w:rPr>
                <w:sz w:val="26"/>
                <w:szCs w:val="22"/>
                <w:u w:val="single"/>
              </w:rPr>
              <w:t>к</w:t>
            </w:r>
            <w:proofErr w:type="gramEnd"/>
            <w:r w:rsidRPr="00A96FA9">
              <w:rPr>
                <w:sz w:val="26"/>
                <w:szCs w:val="22"/>
                <w:u w:val="single"/>
              </w:rPr>
              <w:t xml:space="preserve"> естественным 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превышает 70%, поскольку он формируется, главным образом, водно-болотными территориями.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>: город Береза, общеевропейский транспортный коридор №2;</w:t>
            </w:r>
          </w:p>
          <w:p w:rsidR="003D66F6" w:rsidRPr="00A96FA9" w:rsidRDefault="003D66F6" w:rsidP="003D66F6">
            <w:pPr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- Плотина </w:t>
            </w:r>
            <w:proofErr w:type="spellStart"/>
            <w:r w:rsidRPr="00A96FA9">
              <w:rPr>
                <w:sz w:val="26"/>
                <w:szCs w:val="22"/>
              </w:rPr>
              <w:t>вдхр</w:t>
            </w:r>
            <w:proofErr w:type="spellEnd"/>
            <w:r w:rsidRPr="00A96FA9">
              <w:rPr>
                <w:sz w:val="26"/>
                <w:szCs w:val="22"/>
              </w:rPr>
              <w:t xml:space="preserve">. Селец на р. </w:t>
            </w:r>
            <w:proofErr w:type="spellStart"/>
            <w:r w:rsidRPr="00A96FA9">
              <w:rPr>
                <w:sz w:val="26"/>
                <w:szCs w:val="22"/>
              </w:rPr>
              <w:t>Ясельда</w:t>
            </w:r>
            <w:proofErr w:type="spellEnd"/>
            <w:r w:rsidRPr="00A96FA9">
              <w:rPr>
                <w:sz w:val="26"/>
                <w:szCs w:val="22"/>
              </w:rPr>
              <w:t xml:space="preserve"> (Берёзовский р-н, ОАО Опытный рыбхоз «Селец»).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Барьеры затрудняют расселение крупных млекопитающих, и в случае транспортного коридора являются непреодолимыми, однако сохраняется возможность расселения указанной группы животных в обход городов по лесным и сельскохозяйственным территориям.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proofErr w:type="gramStart"/>
            <w:r w:rsidRPr="00A96FA9">
              <w:rPr>
                <w:sz w:val="26"/>
                <w:szCs w:val="22"/>
              </w:rPr>
              <w:t xml:space="preserve">При реконструкции мостовых конструкций на участке автодороги </w:t>
            </w:r>
            <w:r w:rsidRPr="00A96FA9">
              <w:rPr>
                <w:b/>
                <w:sz w:val="26"/>
                <w:szCs w:val="22"/>
              </w:rPr>
              <w:t xml:space="preserve">М-10 </w:t>
            </w:r>
            <w:r w:rsidRPr="00A96FA9">
              <w:rPr>
                <w:sz w:val="26"/>
                <w:szCs w:val="22"/>
              </w:rPr>
              <w:t xml:space="preserve">(Граница Российской Федерации (Селище) — Гомель — </w:t>
            </w:r>
            <w:proofErr w:type="spellStart"/>
            <w:r w:rsidRPr="00A96FA9">
              <w:rPr>
                <w:sz w:val="26"/>
                <w:szCs w:val="22"/>
              </w:rPr>
              <w:t>Кобрин</w:t>
            </w:r>
            <w:proofErr w:type="spellEnd"/>
            <w:r w:rsidRPr="00A96FA9">
              <w:rPr>
                <w:sz w:val="26"/>
                <w:szCs w:val="22"/>
              </w:rPr>
              <w:t xml:space="preserve">) (412-415 км), </w:t>
            </w:r>
            <w:r w:rsidRPr="00A96FA9">
              <w:rPr>
                <w:b/>
                <w:sz w:val="26"/>
                <w:szCs w:val="22"/>
              </w:rPr>
              <w:t>Р-6</w:t>
            </w:r>
            <w:r w:rsidRPr="00A96FA9">
              <w:rPr>
                <w:sz w:val="26"/>
                <w:szCs w:val="22"/>
              </w:rPr>
              <w:t xml:space="preserve"> (Ивацевичи — Пинск — </w:t>
            </w:r>
            <w:proofErr w:type="spellStart"/>
            <w:r w:rsidRPr="00A96FA9">
              <w:rPr>
                <w:sz w:val="26"/>
                <w:szCs w:val="22"/>
              </w:rPr>
              <w:t>Столин</w:t>
            </w:r>
            <w:proofErr w:type="spellEnd"/>
            <w:r w:rsidRPr="00A96FA9">
              <w:rPr>
                <w:sz w:val="26"/>
                <w:szCs w:val="22"/>
              </w:rPr>
              <w:t xml:space="preserve">) (71–77 км), </w:t>
            </w:r>
            <w:r w:rsidRPr="00A96FA9">
              <w:rPr>
                <w:b/>
                <w:sz w:val="26"/>
                <w:szCs w:val="22"/>
              </w:rPr>
              <w:t>Р-136</w:t>
            </w:r>
            <w:r w:rsidRPr="00A96FA9">
              <w:rPr>
                <w:sz w:val="26"/>
                <w:szCs w:val="22"/>
              </w:rPr>
              <w:t xml:space="preserve"> (</w:t>
            </w:r>
            <w:proofErr w:type="spellStart"/>
            <w:r w:rsidRPr="00A96FA9">
              <w:rPr>
                <w:sz w:val="26"/>
                <w:szCs w:val="22"/>
              </w:rPr>
              <w:t>Войтешин</w:t>
            </w:r>
            <w:proofErr w:type="spellEnd"/>
            <w:r w:rsidRPr="00A96FA9">
              <w:rPr>
                <w:sz w:val="26"/>
                <w:szCs w:val="22"/>
              </w:rPr>
              <w:t xml:space="preserve"> (от Р-2) — Хомск — Дрогичин) (26-30 км) необходимо предусмотреть их уширение на ширину поймы для обеспечения функционирования миграционных коридоров земноводных вдоль речной долины, а также специальные направляющие сетчатые конструкции для предотвращения выходов земноводных на дорогу.</w:t>
            </w:r>
            <w:proofErr w:type="gramEnd"/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Строительство </w:t>
            </w:r>
            <w:proofErr w:type="spellStart"/>
            <w:r w:rsidRPr="00A96FA9">
              <w:rPr>
                <w:sz w:val="26"/>
                <w:szCs w:val="22"/>
              </w:rPr>
              <w:t>рыбопроводящих</w:t>
            </w:r>
            <w:proofErr w:type="spellEnd"/>
            <w:r w:rsidRPr="00A96FA9">
              <w:rPr>
                <w:sz w:val="26"/>
                <w:szCs w:val="22"/>
              </w:rPr>
              <w:t xml:space="preserve"> сооружений на плотине </w:t>
            </w:r>
            <w:proofErr w:type="spellStart"/>
            <w:r w:rsidRPr="00A96FA9">
              <w:rPr>
                <w:sz w:val="26"/>
                <w:szCs w:val="22"/>
              </w:rPr>
              <w:t>вдхр</w:t>
            </w:r>
            <w:proofErr w:type="spellEnd"/>
            <w:r w:rsidRPr="00A96FA9">
              <w:rPr>
                <w:sz w:val="26"/>
                <w:szCs w:val="22"/>
              </w:rPr>
              <w:t>. Селец.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</w:rPr>
              <w:t xml:space="preserve">Передача под охрану ГЛХУ </w:t>
            </w:r>
            <w:r w:rsidRPr="00A96FA9">
              <w:rPr>
                <w:sz w:val="26"/>
              </w:rPr>
              <w:lastRenderedPageBreak/>
              <w:t>«</w:t>
            </w:r>
            <w:proofErr w:type="spellStart"/>
            <w:r w:rsidRPr="00A96FA9">
              <w:rPr>
                <w:sz w:val="26"/>
              </w:rPr>
              <w:t>Ивацевичский</w:t>
            </w:r>
            <w:proofErr w:type="spellEnd"/>
            <w:r w:rsidRPr="00A96FA9">
              <w:rPr>
                <w:sz w:val="26"/>
              </w:rPr>
              <w:t xml:space="preserve"> лесхоз» мест произрастания растений, отнесенных к видам, включенным в Красную книгу Республики Беларусь</w:t>
            </w:r>
          </w:p>
          <w:p w:rsidR="003D66F6" w:rsidRPr="00A96FA9" w:rsidRDefault="003D66F6" w:rsidP="003D66F6">
            <w:pPr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</w:rPr>
              <w:t>Объявление водно-болотных заказников местного значения «Озеро Белое» (Березовский р-н) и «Мотоль» (Ивановский р-н) д</w:t>
            </w:r>
            <w:r w:rsidRPr="00A96FA9">
              <w:rPr>
                <w:sz w:val="26"/>
                <w:szCs w:val="22"/>
              </w:rPr>
              <w:t>ля  охраны мест сезонных скоплений водно-болотных птиц.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</w:p>
        </w:tc>
      </w:tr>
      <w:tr w:rsidR="003D66F6" w:rsidRPr="00A96FA9" w:rsidTr="003D66F6"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b/>
                <w:sz w:val="26"/>
              </w:rPr>
            </w:pPr>
            <w:r w:rsidRPr="00A96FA9">
              <w:rPr>
                <w:b/>
                <w:sz w:val="26"/>
                <w:szCs w:val="22"/>
              </w:rPr>
              <w:lastRenderedPageBreak/>
              <w:t>Регионального значения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t>CR</w:t>
            </w:r>
            <w:r w:rsidRPr="00A96FA9">
              <w:rPr>
                <w:sz w:val="26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Котра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Гродненская область, </w:t>
            </w:r>
            <w:proofErr w:type="gramStart"/>
            <w:r w:rsidRPr="00A96FA9">
              <w:rPr>
                <w:sz w:val="26"/>
                <w:szCs w:val="22"/>
              </w:rPr>
              <w:t>Гродненский</w:t>
            </w:r>
            <w:proofErr w:type="gram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Щучинский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районы;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Бассейн реки Неман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р. </w:t>
            </w:r>
            <w:proofErr w:type="spellStart"/>
            <w:r w:rsidRPr="00A96FA9">
              <w:rPr>
                <w:sz w:val="26"/>
                <w:szCs w:val="22"/>
              </w:rPr>
              <w:t>Котра</w:t>
            </w:r>
            <w:proofErr w:type="spellEnd"/>
            <w:r w:rsidRPr="00A96FA9">
              <w:rPr>
                <w:sz w:val="26"/>
                <w:szCs w:val="22"/>
              </w:rPr>
              <w:t>, зона отдыха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Котра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  <w:u w:val="single"/>
              </w:rPr>
              <w:t>-Пути миграции и расселения</w:t>
            </w:r>
            <w:r w:rsidRPr="00A96FA9">
              <w:rPr>
                <w:sz w:val="26"/>
                <w:szCs w:val="22"/>
              </w:rPr>
              <w:t xml:space="preserve"> растений и животных. Коридор расположен в зоне весенней сезонной миграции водно-болотных птиц, которая проходит по северной и центральной части территории Беларуси широким фронтом.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 xml:space="preserve">Доля естественных и близких к </w:t>
            </w:r>
            <w:proofErr w:type="gramStart"/>
            <w:r w:rsidRPr="00A96FA9">
              <w:rPr>
                <w:sz w:val="26"/>
                <w:szCs w:val="22"/>
                <w:u w:val="single"/>
              </w:rPr>
              <w:t>естественным</w:t>
            </w:r>
            <w:proofErr w:type="gramEnd"/>
            <w:r w:rsidRPr="00A96FA9">
              <w:rPr>
                <w:sz w:val="26"/>
                <w:szCs w:val="22"/>
                <w:u w:val="single"/>
              </w:rPr>
              <w:t xml:space="preserve">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превышает 70%, поскольку он формируется лесами и различными водно-болотными территориями.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>: город Скидель.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Барьер затрудняет расселение крупных млекопитающих, однако не является </w:t>
            </w:r>
            <w:r w:rsidRPr="00A96FA9">
              <w:rPr>
                <w:sz w:val="26"/>
                <w:szCs w:val="22"/>
              </w:rPr>
              <w:lastRenderedPageBreak/>
              <w:t>непреодолимым, поскольку сохраняется возможность расселения указанной группы животных в обход городов по лесным и сельскохозяйственным территориям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CR</w:t>
            </w:r>
            <w:r w:rsidRPr="00A96FA9">
              <w:rPr>
                <w:sz w:val="26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Лесная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Брестская область, </w:t>
            </w:r>
            <w:proofErr w:type="spellStart"/>
            <w:r w:rsidRPr="00A96FA9">
              <w:rPr>
                <w:sz w:val="26"/>
                <w:szCs w:val="22"/>
              </w:rPr>
              <w:t>Каменецкий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gramStart"/>
            <w:r w:rsidRPr="00A96FA9">
              <w:rPr>
                <w:sz w:val="26"/>
                <w:szCs w:val="22"/>
              </w:rPr>
              <w:t>Брестский</w:t>
            </w:r>
            <w:proofErr w:type="gramEnd"/>
            <w:r w:rsidRPr="00A96FA9">
              <w:rPr>
                <w:sz w:val="26"/>
                <w:szCs w:val="22"/>
              </w:rPr>
              <w:t xml:space="preserve"> районы. Бассейн реки Западный Буг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р. Лесная; Рекреационно-оздоровительные леса ГЛХУ «Брестский лесхоз»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зона отдыха местного значения «Великое Поле»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 xml:space="preserve">Пути миграции и расселения </w:t>
            </w:r>
            <w:r w:rsidRPr="00A96FA9">
              <w:rPr>
                <w:sz w:val="26"/>
                <w:szCs w:val="22"/>
              </w:rPr>
              <w:t>для растений и животных. Коридор расположен в зоне весенней сезонной миграции водно-болотных птиц, которая проходит по северной и центральной части территории Беларуси широким фронтом.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Площадь естественных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составляет около 70%.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>: города Брест, Каменец;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плотина на р. Лесная (Брестский р-н, д. </w:t>
            </w:r>
            <w:proofErr w:type="spellStart"/>
            <w:r w:rsidRPr="00A96FA9">
              <w:rPr>
                <w:sz w:val="26"/>
                <w:szCs w:val="22"/>
              </w:rPr>
              <w:t>Тюхиничи</w:t>
            </w:r>
            <w:proofErr w:type="spellEnd"/>
            <w:r w:rsidRPr="00A96FA9">
              <w:rPr>
                <w:sz w:val="26"/>
                <w:szCs w:val="22"/>
              </w:rPr>
              <w:t>).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Барьер затрудняет расселение крупных млекопитающих, однако не является непреодолимым, поскольку сохраняется возможность расселения указанной группы животных в обход городов по лесным и сельскохозяйственным территориям.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  <w:szCs w:val="22"/>
              </w:rPr>
              <w:t xml:space="preserve">На участке автомобильной дороги </w:t>
            </w:r>
            <w:r w:rsidRPr="00A96FA9">
              <w:rPr>
                <w:b/>
                <w:sz w:val="26"/>
                <w:szCs w:val="22"/>
              </w:rPr>
              <w:t>Р-83</w:t>
            </w:r>
            <w:r w:rsidRPr="00A96FA9">
              <w:rPr>
                <w:sz w:val="26"/>
                <w:szCs w:val="22"/>
              </w:rPr>
              <w:t xml:space="preserve"> (Брест — Каменец — Национальный парк «Беловежская пуща») (34-40 км), </w:t>
            </w:r>
            <w:r w:rsidRPr="00A96FA9">
              <w:rPr>
                <w:b/>
                <w:sz w:val="26"/>
                <w:szCs w:val="22"/>
              </w:rPr>
              <w:t>Р-85</w:t>
            </w:r>
            <w:r w:rsidRPr="00A96FA9">
              <w:rPr>
                <w:sz w:val="26"/>
                <w:szCs w:val="22"/>
              </w:rPr>
              <w:t xml:space="preserve"> (Слоним — Высокое) (132-142 км), </w:t>
            </w:r>
            <w:r w:rsidRPr="00A96FA9">
              <w:rPr>
                <w:b/>
                <w:sz w:val="26"/>
                <w:szCs w:val="22"/>
              </w:rPr>
              <w:t>Р-102</w:t>
            </w:r>
            <w:r w:rsidRPr="00A96FA9">
              <w:rPr>
                <w:sz w:val="26"/>
                <w:szCs w:val="22"/>
              </w:rPr>
              <w:t xml:space="preserve"> (Высокое — Каменец — </w:t>
            </w:r>
            <w:proofErr w:type="spellStart"/>
            <w:r w:rsidRPr="00A96FA9">
              <w:rPr>
                <w:sz w:val="26"/>
                <w:szCs w:val="22"/>
              </w:rPr>
              <w:t>Кобрин</w:t>
            </w:r>
            <w:proofErr w:type="spellEnd"/>
            <w:r w:rsidRPr="00A96FA9">
              <w:rPr>
                <w:sz w:val="26"/>
                <w:szCs w:val="22"/>
              </w:rPr>
              <w:t>) (27-33 км) предусмотреть устройства для перехода диких копытных животных в сочетании с направляющими конструкциями;</w:t>
            </w:r>
          </w:p>
          <w:p w:rsidR="003D66F6" w:rsidRPr="00A96FA9" w:rsidRDefault="003D66F6" w:rsidP="003D66F6">
            <w:pPr>
              <w:jc w:val="both"/>
              <w:rPr>
                <w:rFonts w:ascii="Arial" w:hAnsi="Arial"/>
                <w:color w:val="000000"/>
                <w:sz w:val="26"/>
              </w:rPr>
            </w:pPr>
            <w:proofErr w:type="gramStart"/>
            <w:r w:rsidRPr="00A96FA9">
              <w:rPr>
                <w:sz w:val="26"/>
                <w:szCs w:val="22"/>
              </w:rPr>
              <w:t xml:space="preserve">на участке автомобильной дороги </w:t>
            </w:r>
            <w:r w:rsidRPr="00A96FA9">
              <w:rPr>
                <w:b/>
                <w:sz w:val="26"/>
                <w:szCs w:val="22"/>
              </w:rPr>
              <w:t>Р-16</w:t>
            </w:r>
            <w:r w:rsidRPr="00A96FA9">
              <w:rPr>
                <w:sz w:val="26"/>
                <w:szCs w:val="22"/>
              </w:rPr>
              <w:t xml:space="preserve"> (</w:t>
            </w:r>
            <w:proofErr w:type="spellStart"/>
            <w:r w:rsidRPr="00A96FA9">
              <w:rPr>
                <w:sz w:val="26"/>
                <w:szCs w:val="22"/>
              </w:rPr>
              <w:t>Тюхиничи</w:t>
            </w:r>
            <w:proofErr w:type="spellEnd"/>
            <w:r w:rsidRPr="00A96FA9">
              <w:rPr>
                <w:sz w:val="26"/>
                <w:szCs w:val="22"/>
              </w:rPr>
              <w:t xml:space="preserve"> — Высокое — граница Республики Польша (</w:t>
            </w:r>
            <w:proofErr w:type="spellStart"/>
            <w:r w:rsidRPr="00A96FA9">
              <w:rPr>
                <w:sz w:val="26"/>
                <w:szCs w:val="22"/>
              </w:rPr>
              <w:t>Песчатка</w:t>
            </w:r>
            <w:proofErr w:type="spellEnd"/>
            <w:r w:rsidRPr="00A96FA9">
              <w:rPr>
                <w:sz w:val="26"/>
                <w:szCs w:val="22"/>
              </w:rPr>
              <w:t xml:space="preserve">) (0-2 км) - уширение мостовых просветов при прохождении над поймой реки с охватом заливаемой части поймы, а также предусматривать специальные направляющие сетчатые конструкции для </w:t>
            </w:r>
            <w:r w:rsidRPr="00A96FA9">
              <w:rPr>
                <w:sz w:val="26"/>
                <w:szCs w:val="22"/>
              </w:rPr>
              <w:lastRenderedPageBreak/>
              <w:t>предотвращения выходов земноводных на дорогу</w:t>
            </w:r>
            <w:r w:rsidRPr="00A96FA9">
              <w:rPr>
                <w:rFonts w:ascii="Arial" w:hAnsi="Arial"/>
                <w:color w:val="000000"/>
                <w:sz w:val="26"/>
              </w:rPr>
              <w:t>.</w:t>
            </w:r>
            <w:proofErr w:type="gramEnd"/>
          </w:p>
          <w:p w:rsidR="003D66F6" w:rsidRPr="00A96FA9" w:rsidRDefault="003D66F6" w:rsidP="003D66F6">
            <w:pPr>
              <w:jc w:val="both"/>
              <w:rPr>
                <w:sz w:val="26"/>
                <w:szCs w:val="22"/>
              </w:rPr>
            </w:pPr>
            <w:r w:rsidRPr="00A96FA9">
              <w:rPr>
                <w:sz w:val="26"/>
              </w:rPr>
              <w:t xml:space="preserve">Объявление водно-болотного заказника местного значения «Пойма реки Лесная» (Брестский р-н) для </w:t>
            </w:r>
            <w:r w:rsidRPr="00A96FA9">
              <w:rPr>
                <w:sz w:val="26"/>
                <w:szCs w:val="22"/>
              </w:rPr>
              <w:t>охраны мест сезонных скоплений водно-болотных птиц.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CR</w:t>
            </w:r>
            <w:r w:rsidRPr="00A96FA9">
              <w:rPr>
                <w:sz w:val="26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Лиозненский</w:t>
            </w:r>
            <w:proofErr w:type="spellEnd"/>
            <w:r w:rsidRPr="00A96FA9">
              <w:rPr>
                <w:sz w:val="26"/>
                <w:szCs w:val="22"/>
              </w:rPr>
              <w:t xml:space="preserve"> (Черница)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Лиозненский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район. Бассейн реки</w:t>
            </w:r>
            <w:proofErr w:type="gramStart"/>
            <w:r w:rsidRPr="00A96FA9">
              <w:rPr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sz w:val="26"/>
                <w:szCs w:val="22"/>
              </w:rPr>
              <w:t>ап. Двина.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реки Черница.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Пути миграции и расселения</w:t>
            </w:r>
            <w:r w:rsidRPr="00A96FA9">
              <w:rPr>
                <w:sz w:val="26"/>
                <w:szCs w:val="22"/>
              </w:rPr>
              <w:t xml:space="preserve"> растений и животных. Коридор расположен в зоне весенней сезонной миграции водно-болотных птиц, которая проходит по северной и центральной части территории Беларуси широким фронтом.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Доля естественных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на всем его протяжении превышает 70%, поскольку р. Черница протекает по лесной территории.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>: непреодолимых преград, препятствующие процессам свободного обмена биологическим и генетическим материалом между зонами, не имеется.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Не требуются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t>CR</w:t>
            </w:r>
            <w:r w:rsidRPr="00A96FA9">
              <w:rPr>
                <w:sz w:val="26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Лучосинский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sz w:val="26"/>
                <w:szCs w:val="22"/>
              </w:rPr>
              <w:t>Лиозненский</w:t>
            </w:r>
            <w:proofErr w:type="spellEnd"/>
            <w:r w:rsidRPr="00A96FA9">
              <w:rPr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sz w:val="26"/>
                <w:szCs w:val="22"/>
              </w:rPr>
              <w:t>Сенненский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gramStart"/>
            <w:r w:rsidRPr="00A96FA9">
              <w:rPr>
                <w:sz w:val="26"/>
                <w:szCs w:val="22"/>
              </w:rPr>
              <w:t>Витебский</w:t>
            </w:r>
            <w:proofErr w:type="gramEnd"/>
            <w:r w:rsidRPr="00A96FA9">
              <w:rPr>
                <w:sz w:val="26"/>
                <w:szCs w:val="22"/>
              </w:rPr>
              <w:t xml:space="preserve"> </w:t>
            </w:r>
            <w:r w:rsidRPr="00A96FA9">
              <w:rPr>
                <w:sz w:val="26"/>
                <w:szCs w:val="22"/>
              </w:rPr>
              <w:lastRenderedPageBreak/>
              <w:t>районы. Бассейн реки</w:t>
            </w:r>
            <w:proofErr w:type="gramStart"/>
            <w:r w:rsidRPr="00A96FA9">
              <w:rPr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sz w:val="26"/>
                <w:szCs w:val="22"/>
              </w:rPr>
              <w:t>ап. Двина.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lastRenderedPageBreak/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р. </w:t>
            </w:r>
            <w:proofErr w:type="spellStart"/>
            <w:r w:rsidRPr="00A96FA9">
              <w:rPr>
                <w:sz w:val="26"/>
                <w:szCs w:val="22"/>
              </w:rPr>
              <w:t>Лучоса</w:t>
            </w:r>
            <w:proofErr w:type="spellEnd"/>
            <w:r w:rsidRPr="00A96FA9">
              <w:rPr>
                <w:sz w:val="26"/>
                <w:szCs w:val="22"/>
              </w:rPr>
              <w:t>, зона отдыха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Лучоса</w:t>
            </w:r>
            <w:proofErr w:type="spellEnd"/>
            <w:r w:rsidRPr="00A96FA9">
              <w:rPr>
                <w:sz w:val="26"/>
                <w:szCs w:val="22"/>
              </w:rPr>
              <w:t>» (резерв)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>Пути миграции и расселения</w:t>
            </w:r>
            <w:r w:rsidRPr="00A96FA9">
              <w:rPr>
                <w:sz w:val="26"/>
                <w:szCs w:val="22"/>
              </w:rPr>
              <w:t xml:space="preserve"> растений и животных. Коридор расположен в зоне весенней сезонной миграции водно-болотных птиц, которая проходит по северной и центральной части </w:t>
            </w:r>
            <w:r w:rsidRPr="00A96FA9">
              <w:rPr>
                <w:sz w:val="26"/>
                <w:szCs w:val="22"/>
              </w:rPr>
              <w:lastRenderedPageBreak/>
              <w:t>территории Беларуси широким фронтом.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Доля естественных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набольшей части коридора  превышает 70%, поскольку р. </w:t>
            </w:r>
            <w:proofErr w:type="spellStart"/>
            <w:r w:rsidRPr="00A96FA9">
              <w:rPr>
                <w:sz w:val="26"/>
                <w:szCs w:val="22"/>
              </w:rPr>
              <w:t>Лучоса</w:t>
            </w:r>
            <w:proofErr w:type="spellEnd"/>
            <w:r w:rsidRPr="00A96FA9">
              <w:rPr>
                <w:sz w:val="26"/>
                <w:szCs w:val="22"/>
              </w:rPr>
              <w:t xml:space="preserve"> протекает по лесной территории. 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>: город Витебск. Препятствие не является непреодолимыми, поскольку сохраняется возможность расселения указанной группы животных в обход города по лесным и сельскохозяйственным территориям</w:t>
            </w:r>
            <w:proofErr w:type="gramStart"/>
            <w:r w:rsidRPr="00A96FA9">
              <w:rPr>
                <w:sz w:val="26"/>
                <w:szCs w:val="22"/>
              </w:rPr>
              <w:t>.</w:t>
            </w:r>
            <w:proofErr w:type="gramEnd"/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Не требуются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CR</w:t>
            </w:r>
            <w:r w:rsidRPr="00A96FA9">
              <w:rPr>
                <w:sz w:val="26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  <w:lang w:val="en-US"/>
              </w:rPr>
            </w:pPr>
            <w:proofErr w:type="spellStart"/>
            <w:r w:rsidRPr="00A96FA9">
              <w:rPr>
                <w:sz w:val="26"/>
                <w:szCs w:val="22"/>
                <w:lang w:val="en-US"/>
              </w:rPr>
              <w:t>Россь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Гродненская область, Волковысский район;</w:t>
            </w:r>
          </w:p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Бассейн реки Неман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3"/>
              <w:shd w:val="clear" w:color="auto" w:fill="FFFFFF"/>
              <w:spacing w:before="0"/>
              <w:rPr>
                <w:b w:val="0"/>
                <w:bCs/>
                <w:sz w:val="26"/>
                <w:szCs w:val="22"/>
              </w:rPr>
            </w:pPr>
            <w:proofErr w:type="spellStart"/>
            <w:r w:rsidRPr="00A96FA9">
              <w:rPr>
                <w:b w:val="0"/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b w:val="0"/>
                <w:sz w:val="26"/>
                <w:szCs w:val="22"/>
              </w:rPr>
              <w:t xml:space="preserve"> зона р. Россь;</w:t>
            </w:r>
            <w:r w:rsidRPr="00A96FA9">
              <w:rPr>
                <w:sz w:val="26"/>
              </w:rPr>
              <w:t xml:space="preserve"> </w:t>
            </w:r>
            <w:r w:rsidRPr="00A96FA9">
              <w:rPr>
                <w:b w:val="0"/>
                <w:sz w:val="26"/>
                <w:szCs w:val="22"/>
              </w:rPr>
              <w:t xml:space="preserve">Рекреационно-оздоровительные леса </w:t>
            </w:r>
            <w:hyperlink r:id="rId15" w:history="1">
              <w:r w:rsidRPr="00A96FA9">
                <w:rPr>
                  <w:b w:val="0"/>
                  <w:sz w:val="26"/>
                  <w:szCs w:val="22"/>
                </w:rPr>
                <w:t>ГЛХУ "Волковысский лесхоз"</w:t>
              </w:r>
            </w:hyperlink>
            <w:r w:rsidRPr="00A96FA9">
              <w:rPr>
                <w:b w:val="0"/>
                <w:sz w:val="26"/>
                <w:szCs w:val="22"/>
              </w:rPr>
              <w:t>;</w:t>
            </w:r>
          </w:p>
          <w:p w:rsidR="003D66F6" w:rsidRPr="00A96FA9" w:rsidRDefault="003D66F6" w:rsidP="003D66F6">
            <w:pPr>
              <w:pStyle w:val="3"/>
              <w:shd w:val="clear" w:color="auto" w:fill="FFFFFF"/>
              <w:spacing w:before="0"/>
              <w:rPr>
                <w:b w:val="0"/>
                <w:bCs/>
                <w:sz w:val="26"/>
                <w:szCs w:val="22"/>
              </w:rPr>
            </w:pPr>
            <w:r w:rsidRPr="00A96FA9">
              <w:rPr>
                <w:b w:val="0"/>
                <w:sz w:val="26"/>
                <w:szCs w:val="22"/>
              </w:rPr>
              <w:t xml:space="preserve"> леса категории «Защитные полосы вдоль железных дорог» в кварталах №26, 31, 32, 46, 48, 50, 66, 175 </w:t>
            </w:r>
            <w:proofErr w:type="spellStart"/>
            <w:r w:rsidRPr="00A96FA9">
              <w:rPr>
                <w:b w:val="0"/>
                <w:sz w:val="26"/>
                <w:szCs w:val="22"/>
              </w:rPr>
              <w:lastRenderedPageBreak/>
              <w:t>Росского</w:t>
            </w:r>
            <w:proofErr w:type="spellEnd"/>
            <w:r w:rsidRPr="00A96FA9">
              <w:rPr>
                <w:b w:val="0"/>
                <w:sz w:val="26"/>
                <w:szCs w:val="22"/>
              </w:rPr>
              <w:t xml:space="preserve"> лесничества ГЛХУ «Волковысский лесхоз»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  <w:u w:val="single"/>
              </w:rPr>
              <w:lastRenderedPageBreak/>
              <w:t>-Пути миграции и расселения</w:t>
            </w:r>
            <w:r w:rsidRPr="00A96FA9">
              <w:rPr>
                <w:sz w:val="26"/>
                <w:szCs w:val="22"/>
              </w:rPr>
              <w:t xml:space="preserve"> растений и животных. Коридор расположен в зоне весенней сезонной миграции водно-болотных птиц, которая проходит по северной и центральной части территории Беларуси широким фронтом.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 xml:space="preserve">Доля естественных и близких к </w:t>
            </w:r>
            <w:proofErr w:type="gramStart"/>
            <w:r w:rsidRPr="00A96FA9">
              <w:rPr>
                <w:sz w:val="26"/>
                <w:szCs w:val="22"/>
                <w:u w:val="single"/>
              </w:rPr>
              <w:t>естественным</w:t>
            </w:r>
            <w:proofErr w:type="gramEnd"/>
            <w:r w:rsidRPr="00A96FA9">
              <w:rPr>
                <w:sz w:val="26"/>
                <w:szCs w:val="22"/>
                <w:u w:val="single"/>
              </w:rPr>
              <w:t xml:space="preserve">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превышает 70%, поскольку он формируется лесами и различными водно-болотными территориями.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 xml:space="preserve">: </w:t>
            </w:r>
            <w:proofErr w:type="spellStart"/>
            <w:r w:rsidRPr="00A96FA9">
              <w:rPr>
                <w:sz w:val="26"/>
                <w:szCs w:val="22"/>
              </w:rPr>
              <w:t>пгт</w:t>
            </w:r>
            <w:proofErr w:type="spellEnd"/>
            <w:r w:rsidRPr="00A96FA9">
              <w:rPr>
                <w:sz w:val="26"/>
                <w:szCs w:val="22"/>
              </w:rPr>
              <w:t xml:space="preserve"> </w:t>
            </w:r>
            <w:proofErr w:type="spellStart"/>
            <w:r w:rsidRPr="00A96FA9">
              <w:rPr>
                <w:sz w:val="26"/>
                <w:szCs w:val="22"/>
              </w:rPr>
              <w:t>Красносельский</w:t>
            </w:r>
            <w:proofErr w:type="spellEnd"/>
            <w:r w:rsidRPr="00A96FA9">
              <w:rPr>
                <w:sz w:val="26"/>
                <w:szCs w:val="22"/>
              </w:rPr>
              <w:t xml:space="preserve"> (ОАО «</w:t>
            </w:r>
            <w:proofErr w:type="spellStart"/>
            <w:r w:rsidRPr="00A96FA9">
              <w:rPr>
                <w:sz w:val="26"/>
                <w:szCs w:val="22"/>
              </w:rPr>
              <w:t>Красносельскстройматериалы</w:t>
            </w:r>
            <w:proofErr w:type="spellEnd"/>
            <w:r w:rsidRPr="00A96FA9">
              <w:rPr>
                <w:sz w:val="26"/>
                <w:szCs w:val="22"/>
              </w:rPr>
              <w:t>»).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Барьер затрудняет расселение крупных млекопитающих, однако не является непреодолимым, поскольку сохраняется возможность расселения указанной </w:t>
            </w:r>
            <w:r w:rsidRPr="00A96FA9">
              <w:rPr>
                <w:sz w:val="26"/>
                <w:szCs w:val="22"/>
              </w:rPr>
              <w:lastRenderedPageBreak/>
              <w:t xml:space="preserve">группы животных в обход него по лесам лесохозяйственной части </w:t>
            </w:r>
            <w:proofErr w:type="gramStart"/>
            <w:r w:rsidRPr="00A96FA9">
              <w:rPr>
                <w:sz w:val="26"/>
                <w:szCs w:val="22"/>
              </w:rPr>
              <w:t>г</w:t>
            </w:r>
            <w:proofErr w:type="gramEnd"/>
            <w:r w:rsidRPr="00A96FA9">
              <w:rPr>
                <w:sz w:val="26"/>
                <w:szCs w:val="22"/>
              </w:rPr>
              <w:t>. Волковыска, а также по лесам категории «Защитные полосы вдоль железных дорог» и сельскохозяйственным территориям</w:t>
            </w:r>
          </w:p>
          <w:p w:rsidR="003D66F6" w:rsidRPr="00A96FA9" w:rsidRDefault="003D66F6" w:rsidP="003D66F6">
            <w:pPr>
              <w:rPr>
                <w:sz w:val="26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 xml:space="preserve">Установка специальных дорожных знаков и устройство переходов для животных в случае выявленной необходимости на участке автомобильной дороги </w:t>
            </w:r>
            <w:r w:rsidRPr="00A96FA9">
              <w:rPr>
                <w:b/>
                <w:sz w:val="26"/>
                <w:szCs w:val="22"/>
              </w:rPr>
              <w:t xml:space="preserve">Р-44 </w:t>
            </w:r>
            <w:r w:rsidRPr="00A96FA9">
              <w:rPr>
                <w:sz w:val="26"/>
                <w:szCs w:val="22"/>
              </w:rPr>
              <w:t xml:space="preserve">(Гродно — Ружаны — Ивацевичи) (53-55-й км), </w:t>
            </w:r>
            <w:r w:rsidRPr="00A96FA9">
              <w:rPr>
                <w:b/>
                <w:sz w:val="26"/>
              </w:rPr>
              <w:t xml:space="preserve">Р-100 </w:t>
            </w:r>
            <w:r w:rsidRPr="00A96FA9">
              <w:rPr>
                <w:sz w:val="26"/>
                <w:szCs w:val="22"/>
              </w:rPr>
              <w:t>(Мосты — Большая Берестовица) (0 – 8-й км).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proofErr w:type="gramStart"/>
            <w:r w:rsidRPr="00A96FA9">
              <w:rPr>
                <w:sz w:val="26"/>
                <w:szCs w:val="22"/>
              </w:rPr>
              <w:t xml:space="preserve">При реконструкции участка автомобильной дороги </w:t>
            </w:r>
            <w:r w:rsidRPr="00A96FA9">
              <w:rPr>
                <w:b/>
                <w:sz w:val="26"/>
                <w:szCs w:val="22"/>
              </w:rPr>
              <w:t xml:space="preserve">Р-44 </w:t>
            </w:r>
            <w:r w:rsidRPr="00A96FA9">
              <w:rPr>
                <w:sz w:val="26"/>
                <w:szCs w:val="22"/>
              </w:rPr>
              <w:t xml:space="preserve">(Гродно — Ружаны — Ивацевичи) (53-55-й км), </w:t>
            </w:r>
            <w:r w:rsidRPr="00A96FA9">
              <w:rPr>
                <w:b/>
                <w:i/>
                <w:sz w:val="26"/>
                <w:szCs w:val="22"/>
              </w:rPr>
              <w:t xml:space="preserve"> </w:t>
            </w:r>
            <w:r w:rsidRPr="00A96FA9">
              <w:rPr>
                <w:sz w:val="26"/>
                <w:szCs w:val="22"/>
              </w:rPr>
              <w:t xml:space="preserve">(53-55-й км), </w:t>
            </w:r>
            <w:r w:rsidRPr="00A96FA9">
              <w:rPr>
                <w:b/>
                <w:sz w:val="26"/>
              </w:rPr>
              <w:t>Р-100</w:t>
            </w:r>
            <w:r w:rsidRPr="00A96FA9">
              <w:rPr>
                <w:sz w:val="26"/>
                <w:szCs w:val="22"/>
              </w:rPr>
              <w:t>(Мосты — Большая Берестовица) (0 – 8-й км).</w:t>
            </w:r>
            <w:r w:rsidRPr="00A96FA9">
              <w:rPr>
                <w:b/>
                <w:sz w:val="26"/>
              </w:rPr>
              <w:t xml:space="preserve"> </w:t>
            </w:r>
            <w:r w:rsidRPr="00A96FA9">
              <w:rPr>
                <w:sz w:val="26"/>
              </w:rPr>
              <w:t>(0 – 8-й км)</w:t>
            </w:r>
            <w:r w:rsidRPr="00A96FA9">
              <w:rPr>
                <w:sz w:val="26"/>
                <w:szCs w:val="22"/>
              </w:rPr>
              <w:t xml:space="preserve"> </w:t>
            </w:r>
            <w:r w:rsidRPr="00A96FA9">
              <w:rPr>
                <w:sz w:val="26"/>
                <w:szCs w:val="22"/>
              </w:rPr>
              <w:lastRenderedPageBreak/>
              <w:t>необходимо предусматривать уширение мостовых просветов при прохождении дороги над поймой реки с охватом заливаемой части поймы, а также учитывать необходимость устройства специальных конструкций для пропуска земноводных и предотвращения их выхода на автодорогу.</w:t>
            </w:r>
            <w:proofErr w:type="gramEnd"/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lastRenderedPageBreak/>
              <w:t>CR</w:t>
            </w:r>
            <w:r w:rsidRPr="00A96FA9">
              <w:rPr>
                <w:sz w:val="26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Сервечь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Минская область, </w:t>
            </w:r>
            <w:proofErr w:type="spellStart"/>
            <w:r w:rsidRPr="00A96FA9">
              <w:rPr>
                <w:sz w:val="26"/>
                <w:szCs w:val="22"/>
              </w:rPr>
              <w:t>Мядельский</w:t>
            </w:r>
            <w:proofErr w:type="spellEnd"/>
            <w:r w:rsidRPr="00A96FA9">
              <w:rPr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sz w:val="26"/>
                <w:szCs w:val="22"/>
              </w:rPr>
              <w:t>Вилейский</w:t>
            </w:r>
            <w:proofErr w:type="spellEnd"/>
            <w:r w:rsidRPr="00A96FA9">
              <w:rPr>
                <w:sz w:val="26"/>
                <w:szCs w:val="22"/>
              </w:rPr>
              <w:t xml:space="preserve"> районы. Бассейн реки </w:t>
            </w:r>
            <w:proofErr w:type="spellStart"/>
            <w:r w:rsidRPr="00A96FA9">
              <w:rPr>
                <w:sz w:val="26"/>
                <w:szCs w:val="22"/>
              </w:rPr>
              <w:t>Вилия</w:t>
            </w:r>
            <w:proofErr w:type="spellEnd"/>
            <w:r w:rsidRPr="00A96FA9">
              <w:rPr>
                <w:sz w:val="26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р. </w:t>
            </w:r>
            <w:proofErr w:type="spellStart"/>
            <w:r w:rsidRPr="00A96FA9">
              <w:rPr>
                <w:sz w:val="26"/>
                <w:szCs w:val="22"/>
              </w:rPr>
              <w:t>Сервечь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  <w:u w:val="single"/>
              </w:rPr>
              <w:t xml:space="preserve">-Пути миграции и расселения </w:t>
            </w:r>
            <w:r w:rsidRPr="00A96FA9">
              <w:rPr>
                <w:sz w:val="26"/>
                <w:szCs w:val="22"/>
              </w:rPr>
              <w:t>растений и животных. Коридор расположен в зоне весенней сезонной миграции водно-болотных птиц, которая проходит по северной и центральной части территории Беларуси широким фронтом.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proofErr w:type="gramStart"/>
            <w:r w:rsidRPr="00A96FA9">
              <w:rPr>
                <w:sz w:val="26"/>
                <w:szCs w:val="22"/>
              </w:rPr>
              <w:t>-</w:t>
            </w:r>
            <w:r w:rsidRPr="00A96FA9">
              <w:rPr>
                <w:sz w:val="26"/>
                <w:szCs w:val="22"/>
                <w:u w:val="single"/>
              </w:rPr>
              <w:t>Доля естественных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колеблется от 100% (северная и центральная часть) до 50% - южная часть) и в среднем составляет около 70%.</w:t>
            </w:r>
            <w:proofErr w:type="gramEnd"/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>: непреодолимых преград, препятствующих процессам свободного обмена биологическим и генетическим материалом между зонами, не имеется.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b/>
                <w:sz w:val="26"/>
              </w:rPr>
            </w:pPr>
            <w:r w:rsidRPr="00A96FA9">
              <w:rPr>
                <w:sz w:val="26"/>
              </w:rPr>
              <w:t xml:space="preserve">При реконструкции участка автомобильной дороги </w:t>
            </w:r>
            <w:r w:rsidRPr="00A96FA9">
              <w:rPr>
                <w:b/>
                <w:sz w:val="26"/>
              </w:rPr>
              <w:t xml:space="preserve">Р-29 </w:t>
            </w:r>
            <w:r w:rsidRPr="00A96FA9">
              <w:rPr>
                <w:sz w:val="26"/>
              </w:rPr>
              <w:t>(Ушачи — Вилейка)</w:t>
            </w:r>
            <w:r w:rsidRPr="00A96FA9">
              <w:rPr>
                <w:b/>
                <w:sz w:val="26"/>
              </w:rPr>
              <w:t xml:space="preserve"> </w:t>
            </w:r>
            <w:r w:rsidRPr="00A96FA9">
              <w:rPr>
                <w:sz w:val="26"/>
              </w:rPr>
              <w:t>(117 – 124-й км) необходимо предусматривать уширение мостовых просветов при прохождении дороги над поймой реки с охватом заливаемой части поймы, а также учитывать необходимость устройства специальных конструкций для пропуска земноводных и предотвращения их выхода на автодорогу.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t>CR</w:t>
            </w:r>
            <w:r w:rsidRPr="00A96FA9">
              <w:rPr>
                <w:sz w:val="26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Усвяча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Витебская область, </w:t>
            </w:r>
            <w:r w:rsidRPr="00A96FA9">
              <w:rPr>
                <w:sz w:val="26"/>
                <w:szCs w:val="22"/>
              </w:rPr>
              <w:lastRenderedPageBreak/>
              <w:t>Витебский район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lastRenderedPageBreak/>
              <w:t>Водоохранная</w:t>
            </w:r>
            <w:proofErr w:type="spellEnd"/>
            <w:r w:rsidRPr="00A96FA9">
              <w:rPr>
                <w:sz w:val="26"/>
                <w:szCs w:val="22"/>
              </w:rPr>
              <w:t xml:space="preserve"> зона р. </w:t>
            </w:r>
            <w:proofErr w:type="spellStart"/>
            <w:r w:rsidRPr="00A96FA9">
              <w:rPr>
                <w:sz w:val="26"/>
                <w:szCs w:val="22"/>
              </w:rPr>
              <w:t>Усвяча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Пути миграции и расселения</w:t>
            </w:r>
            <w:r w:rsidRPr="00A96FA9">
              <w:rPr>
                <w:sz w:val="26"/>
                <w:szCs w:val="22"/>
              </w:rPr>
              <w:t xml:space="preserve"> растений и животных. Коридор расположен в зоне </w:t>
            </w:r>
            <w:r w:rsidRPr="00A96FA9">
              <w:rPr>
                <w:sz w:val="26"/>
                <w:szCs w:val="22"/>
              </w:rPr>
              <w:lastRenderedPageBreak/>
              <w:t>весенней сезонной миграции водно-болотных птиц, которая проходит по северной и центральной части территории Беларуси широким фронтом.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Доля естественных экосистем</w:t>
            </w:r>
            <w:r w:rsidRPr="00A96FA9">
              <w:rPr>
                <w:sz w:val="26"/>
                <w:szCs w:val="22"/>
              </w:rPr>
              <w:t xml:space="preserve"> в составе экологического коридора набольшей части коридора  превышает 70%.</w:t>
            </w:r>
          </w:p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 xml:space="preserve">- </w:t>
            </w:r>
            <w:r w:rsidRPr="00A96FA9">
              <w:rPr>
                <w:sz w:val="26"/>
                <w:szCs w:val="22"/>
                <w:u w:val="single"/>
              </w:rPr>
              <w:t>Барьеры</w:t>
            </w:r>
            <w:r w:rsidRPr="00A96FA9">
              <w:rPr>
                <w:sz w:val="26"/>
                <w:szCs w:val="22"/>
              </w:rPr>
              <w:t>: непреодолимых преград, препятствующих процессам свободного обмена биологическим и генетическим материалом между зонами, не имеется.</w:t>
            </w:r>
          </w:p>
          <w:p w:rsidR="003D66F6" w:rsidRPr="00A96FA9" w:rsidRDefault="003D66F6" w:rsidP="003D66F6">
            <w:pPr>
              <w:rPr>
                <w:sz w:val="26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trike/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Не требуются</w:t>
            </w:r>
          </w:p>
        </w:tc>
      </w:tr>
      <w:tr w:rsidR="003D66F6" w:rsidRPr="00A96FA9" w:rsidTr="003D66F6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b/>
                <w:sz w:val="26"/>
              </w:rPr>
            </w:pPr>
            <w:r w:rsidRPr="00A96FA9">
              <w:rPr>
                <w:b/>
                <w:sz w:val="26"/>
                <w:szCs w:val="22"/>
              </w:rPr>
              <w:lastRenderedPageBreak/>
              <w:t>Охранные зоны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</w:t>
            </w:r>
            <w:proofErr w:type="gramStart"/>
            <w:r w:rsidRPr="00A96FA9">
              <w:rPr>
                <w:sz w:val="26"/>
                <w:szCs w:val="22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Беловежская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2"/>
              </w:rPr>
            </w:pPr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Брестская область, 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Каменецкий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Пружанский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районы,</w:t>
            </w:r>
          </w:p>
          <w:p w:rsidR="003D66F6" w:rsidRPr="00A96FA9" w:rsidRDefault="003D66F6" w:rsidP="003D66F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2"/>
              </w:rPr>
            </w:pPr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Гродненская область, 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Свислочский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район</w:t>
            </w:r>
          </w:p>
          <w:p w:rsidR="003D66F6" w:rsidRPr="00A96FA9" w:rsidRDefault="003D66F6" w:rsidP="003D66F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2"/>
              </w:rPr>
            </w:pPr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Бассейн реки</w:t>
            </w:r>
            <w:proofErr w:type="gram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ап. Буг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Охранная зона Национального парка «Беловежская пуща»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Обеспечивает предотвращение или смягчение вредных воздействий на природные комплексы и объекты Национального парка «Беловежская пуща» – ядра международного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</w:t>
            </w:r>
            <w:proofErr w:type="gramStart"/>
            <w:r w:rsidRPr="00A96FA9">
              <w:rPr>
                <w:sz w:val="26"/>
                <w:szCs w:val="22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Березинская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2"/>
              </w:rPr>
            </w:pPr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Минская область, 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Борисовский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район,</w:t>
            </w:r>
          </w:p>
          <w:p w:rsidR="003D66F6" w:rsidRPr="00A96FA9" w:rsidRDefault="003D66F6" w:rsidP="003D66F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2"/>
              </w:rPr>
            </w:pPr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Докшицкий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Лепельский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lastRenderedPageBreak/>
              <w:t>Ушачский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районы. Бассейн реки Днепр.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 xml:space="preserve">Охранная зона Березинского биосферного заповедника, заказник местного значения по воспроизводству </w:t>
            </w:r>
            <w:r w:rsidRPr="00A96FA9">
              <w:rPr>
                <w:sz w:val="26"/>
                <w:szCs w:val="22"/>
              </w:rPr>
              <w:lastRenderedPageBreak/>
              <w:t>беловежских зубров, зона отдыха местного значения «</w:t>
            </w:r>
            <w:proofErr w:type="spellStart"/>
            <w:r w:rsidRPr="00A96FA9">
              <w:rPr>
                <w:sz w:val="26"/>
                <w:szCs w:val="22"/>
              </w:rPr>
              <w:t>Иканы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Обеспечивает предотвращение или смягчение вредных воздействий на природные комплексы и объекты Березинского биосферного заповедника – ядра международного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Р3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Браславская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2"/>
              </w:rPr>
            </w:pPr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Браславский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район. Бассейн реки</w:t>
            </w:r>
            <w:proofErr w:type="gram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З</w:t>
            </w:r>
            <w:proofErr w:type="gram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ап. Двина.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Охранная зона Национального парка «</w:t>
            </w:r>
            <w:proofErr w:type="spellStart"/>
            <w:r w:rsidRPr="00A96FA9">
              <w:rPr>
                <w:sz w:val="26"/>
                <w:szCs w:val="22"/>
              </w:rPr>
              <w:t>Браславские</w:t>
            </w:r>
            <w:proofErr w:type="spellEnd"/>
            <w:r w:rsidRPr="00A96FA9">
              <w:rPr>
                <w:sz w:val="26"/>
                <w:szCs w:val="22"/>
              </w:rPr>
              <w:t xml:space="preserve"> озера», заказник местного значения «Лесное»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Обеспечивает предотвращение или смягчение вредных воздействий на природные комплексы и объекты Национального парка «</w:t>
            </w:r>
            <w:proofErr w:type="spellStart"/>
            <w:r w:rsidRPr="00A96FA9">
              <w:rPr>
                <w:sz w:val="26"/>
                <w:szCs w:val="22"/>
              </w:rPr>
              <w:t>Браславские</w:t>
            </w:r>
            <w:proofErr w:type="spellEnd"/>
            <w:r w:rsidRPr="00A96FA9">
              <w:rPr>
                <w:sz w:val="26"/>
                <w:szCs w:val="22"/>
              </w:rPr>
              <w:t xml:space="preserve"> озера» – ядра международного значения</w:t>
            </w:r>
          </w:p>
          <w:p w:rsidR="003D66F6" w:rsidRPr="00A96FA9" w:rsidRDefault="003D66F6" w:rsidP="003D66F6">
            <w:pPr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  <w:lang w:val="en-US"/>
              </w:rPr>
              <w:t>P</w:t>
            </w:r>
            <w:r w:rsidRPr="00A96FA9">
              <w:rPr>
                <w:sz w:val="26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Морочно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2"/>
              </w:rPr>
            </w:pPr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Брестская область, 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Столинский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район. Бассейн реки Припять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Охранная зона республиканского водно-болотного заказника «</w:t>
            </w:r>
            <w:proofErr w:type="spellStart"/>
            <w:r w:rsidRPr="00A96FA9">
              <w:rPr>
                <w:sz w:val="26"/>
                <w:szCs w:val="22"/>
              </w:rPr>
              <w:t>Морочно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jc w:val="both"/>
              <w:rPr>
                <w:sz w:val="26"/>
              </w:rPr>
            </w:pPr>
            <w:r w:rsidRPr="00A96FA9">
              <w:rPr>
                <w:sz w:val="26"/>
                <w:szCs w:val="22"/>
              </w:rPr>
              <w:t>Обеспечивает предотвращение или смягчение вредных воздействий на природные комплексы и объекты республиканского заказника «</w:t>
            </w:r>
            <w:proofErr w:type="spellStart"/>
            <w:r w:rsidRPr="00A96FA9">
              <w:rPr>
                <w:sz w:val="26"/>
                <w:szCs w:val="22"/>
              </w:rPr>
              <w:t>Морочно</w:t>
            </w:r>
            <w:proofErr w:type="spellEnd"/>
            <w:r w:rsidRPr="00A96FA9">
              <w:rPr>
                <w:sz w:val="26"/>
                <w:szCs w:val="22"/>
              </w:rPr>
              <w:t>» – ядра международного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Налибокская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2"/>
              </w:rPr>
            </w:pPr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Минская область, 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Воложинский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Столбцовский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районы, Гродненская область, 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Новогрудский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Ивьевский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районы. Бассейн реки Неман.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Охранная зона республиканского ландшафтного заказника «</w:t>
            </w:r>
            <w:proofErr w:type="spellStart"/>
            <w:r w:rsidRPr="00A96FA9">
              <w:rPr>
                <w:sz w:val="26"/>
                <w:szCs w:val="22"/>
              </w:rPr>
              <w:t>Налибокский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Обеспечивает предотвращение или смягчение вредных воздействий на природные комплексы и объекты заказника «</w:t>
            </w:r>
            <w:proofErr w:type="spellStart"/>
            <w:r w:rsidRPr="00A96FA9">
              <w:rPr>
                <w:sz w:val="26"/>
                <w:szCs w:val="22"/>
              </w:rPr>
              <w:t>Налибокский</w:t>
            </w:r>
            <w:proofErr w:type="spellEnd"/>
            <w:r w:rsidRPr="00A96FA9">
              <w:rPr>
                <w:sz w:val="26"/>
                <w:szCs w:val="22"/>
              </w:rPr>
              <w:t>» –  ядра национального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Р</w:t>
            </w:r>
            <w:proofErr w:type="gramStart"/>
            <w:r w:rsidRPr="00A96FA9">
              <w:rPr>
                <w:sz w:val="26"/>
                <w:szCs w:val="22"/>
              </w:rPr>
              <w:t>6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Нарочанская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2"/>
              </w:rPr>
            </w:pPr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Витебская область, 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Вилейский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и 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Мядельский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районы,</w:t>
            </w:r>
          </w:p>
          <w:p w:rsidR="003D66F6" w:rsidRPr="00A96FA9" w:rsidRDefault="003D66F6" w:rsidP="003D66F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2"/>
              </w:rPr>
            </w:pPr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Витебская </w:t>
            </w:r>
            <w:r w:rsidRPr="00A96FA9">
              <w:rPr>
                <w:rFonts w:ascii="Times New Roman" w:hAnsi="Times New Roman" w:cs="Times New Roman"/>
                <w:sz w:val="26"/>
                <w:szCs w:val="22"/>
              </w:rPr>
              <w:lastRenderedPageBreak/>
              <w:t xml:space="preserve">область, 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Поставский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район. Бассейн реки 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Вилия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Охранная зона Национального парка «</w:t>
            </w:r>
            <w:proofErr w:type="spellStart"/>
            <w:r w:rsidRPr="00A96FA9">
              <w:rPr>
                <w:sz w:val="26"/>
                <w:szCs w:val="22"/>
              </w:rPr>
              <w:t>Нарочанский</w:t>
            </w:r>
            <w:proofErr w:type="spellEnd"/>
            <w:r w:rsidRPr="00A96FA9">
              <w:rPr>
                <w:sz w:val="26"/>
                <w:szCs w:val="22"/>
              </w:rPr>
              <w:t xml:space="preserve">», зона отдыха местного значения </w:t>
            </w:r>
            <w:r w:rsidRPr="00A96FA9">
              <w:rPr>
                <w:sz w:val="26"/>
                <w:szCs w:val="22"/>
              </w:rPr>
              <w:lastRenderedPageBreak/>
              <w:t>«</w:t>
            </w:r>
            <w:proofErr w:type="spellStart"/>
            <w:r w:rsidRPr="00A96FA9">
              <w:rPr>
                <w:sz w:val="26"/>
                <w:szCs w:val="22"/>
              </w:rPr>
              <w:t>Узлянка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Обеспечивает предотвращение или смягчение вредных воздействий на природные комплексы и объекты Национального парка «</w:t>
            </w:r>
            <w:proofErr w:type="spellStart"/>
            <w:r w:rsidRPr="00A96FA9">
              <w:rPr>
                <w:sz w:val="26"/>
                <w:szCs w:val="22"/>
              </w:rPr>
              <w:t>Нарочанский</w:t>
            </w:r>
            <w:proofErr w:type="spellEnd"/>
            <w:r w:rsidRPr="00A96FA9">
              <w:rPr>
                <w:sz w:val="26"/>
                <w:szCs w:val="22"/>
              </w:rPr>
              <w:t>» – ядра международного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Не требуются</w:t>
            </w:r>
          </w:p>
        </w:tc>
      </w:tr>
      <w:tr w:rsidR="003D66F6" w:rsidRPr="00A96FA9" w:rsidTr="003D66F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lastRenderedPageBreak/>
              <w:t>Р</w:t>
            </w:r>
            <w:proofErr w:type="gramStart"/>
            <w:r w:rsidRPr="00A96FA9">
              <w:rPr>
                <w:sz w:val="26"/>
                <w:szCs w:val="22"/>
              </w:rPr>
              <w:t>7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proofErr w:type="spellStart"/>
            <w:r w:rsidRPr="00A96FA9">
              <w:rPr>
                <w:sz w:val="26"/>
                <w:szCs w:val="22"/>
              </w:rPr>
              <w:t>Припятская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2"/>
              </w:rPr>
            </w:pPr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Брестская область, 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Столинский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район,</w:t>
            </w:r>
          </w:p>
          <w:p w:rsidR="003D66F6" w:rsidRPr="00A96FA9" w:rsidRDefault="003D66F6" w:rsidP="003D66F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2"/>
              </w:rPr>
            </w:pPr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Гомельская область, 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Житковичский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, </w:t>
            </w:r>
            <w:proofErr w:type="spellStart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>Лельчицкий</w:t>
            </w:r>
            <w:proofErr w:type="spellEnd"/>
            <w:r w:rsidRPr="00A96FA9">
              <w:rPr>
                <w:rFonts w:ascii="Times New Roman" w:hAnsi="Times New Roman" w:cs="Times New Roman"/>
                <w:sz w:val="26"/>
                <w:szCs w:val="22"/>
              </w:rPr>
              <w:t xml:space="preserve"> и Петриковский районы. Бассейн реки Припять.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Охранная зона Национального парка «</w:t>
            </w:r>
            <w:proofErr w:type="spellStart"/>
            <w:r w:rsidRPr="00A96FA9">
              <w:rPr>
                <w:sz w:val="26"/>
                <w:szCs w:val="22"/>
              </w:rPr>
              <w:t>Припятский</w:t>
            </w:r>
            <w:proofErr w:type="spellEnd"/>
            <w:r w:rsidRPr="00A96FA9">
              <w:rPr>
                <w:sz w:val="26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Обеспечивает предотвращение или смягчение вредных воздействий на природные комплексы и объекты Национального парка «</w:t>
            </w:r>
            <w:proofErr w:type="spellStart"/>
            <w:r w:rsidRPr="00A96FA9">
              <w:rPr>
                <w:sz w:val="26"/>
                <w:szCs w:val="22"/>
              </w:rPr>
              <w:t>Припятский</w:t>
            </w:r>
            <w:proofErr w:type="spellEnd"/>
            <w:r w:rsidRPr="00A96FA9">
              <w:rPr>
                <w:sz w:val="26"/>
                <w:szCs w:val="22"/>
              </w:rPr>
              <w:t>» – ядра международного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F6" w:rsidRPr="00A96FA9" w:rsidRDefault="003D66F6" w:rsidP="003D66F6">
            <w:pPr>
              <w:rPr>
                <w:sz w:val="26"/>
              </w:rPr>
            </w:pPr>
            <w:r w:rsidRPr="00A96FA9">
              <w:rPr>
                <w:sz w:val="26"/>
                <w:szCs w:val="22"/>
              </w:rPr>
              <w:t>Не требуются</w:t>
            </w:r>
          </w:p>
        </w:tc>
      </w:tr>
    </w:tbl>
    <w:p w:rsidR="003D66F6" w:rsidRDefault="003D66F6" w:rsidP="003D66F6">
      <w:pPr>
        <w:rPr>
          <w:sz w:val="26"/>
          <w:vertAlign w:val="superscript"/>
        </w:rPr>
      </w:pPr>
    </w:p>
    <w:p w:rsidR="003D66F6" w:rsidRPr="003D66F6" w:rsidRDefault="003D66F6" w:rsidP="003D66F6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3D66F6">
        <w:rPr>
          <w:sz w:val="26"/>
          <w:vertAlign w:val="superscript"/>
        </w:rPr>
        <w:t>*</w:t>
      </w:r>
      <w:r w:rsidRPr="003D66F6">
        <w:rPr>
          <w:sz w:val="24"/>
          <w:szCs w:val="24"/>
        </w:rPr>
        <w:t xml:space="preserve"> </w:t>
      </w:r>
      <w:r w:rsidRPr="003D66F6">
        <w:rPr>
          <w:sz w:val="26"/>
          <w:vertAlign w:val="superscript"/>
        </w:rPr>
        <w:t>*</w:t>
      </w:r>
      <w:r>
        <w:rPr>
          <w:sz w:val="24"/>
          <w:szCs w:val="24"/>
        </w:rPr>
        <w:t xml:space="preserve"> </w:t>
      </w:r>
      <w:r w:rsidRPr="003D66F6">
        <w:rPr>
          <w:color w:val="000000"/>
          <w:sz w:val="24"/>
          <w:szCs w:val="24"/>
          <w:lang w:eastAsia="en-US"/>
        </w:rPr>
        <w:t>Карта национальной экологической сети масштаба 1:500</w:t>
      </w:r>
      <w:r w:rsidRPr="003D66F6">
        <w:rPr>
          <w:color w:val="000000"/>
          <w:sz w:val="24"/>
          <w:szCs w:val="24"/>
          <w:lang w:val="en-US" w:eastAsia="en-US"/>
        </w:rPr>
        <w:t> </w:t>
      </w:r>
      <w:r w:rsidRPr="003D66F6">
        <w:rPr>
          <w:color w:val="000000"/>
          <w:sz w:val="24"/>
          <w:szCs w:val="24"/>
          <w:lang w:eastAsia="en-US"/>
        </w:rPr>
        <w:t>000–1:600</w:t>
      </w:r>
      <w:r w:rsidRPr="003D66F6">
        <w:rPr>
          <w:color w:val="000000"/>
          <w:sz w:val="24"/>
          <w:szCs w:val="24"/>
          <w:lang w:val="en-US" w:eastAsia="en-US"/>
        </w:rPr>
        <w:t> </w:t>
      </w:r>
      <w:r>
        <w:rPr>
          <w:color w:val="000000"/>
          <w:sz w:val="24"/>
          <w:szCs w:val="24"/>
          <w:lang w:eastAsia="en-US"/>
        </w:rPr>
        <w:t>000, отображающая</w:t>
      </w:r>
      <w:r w:rsidRPr="003D66F6">
        <w:rPr>
          <w:color w:val="000000"/>
          <w:sz w:val="24"/>
          <w:szCs w:val="24"/>
          <w:lang w:eastAsia="en-US"/>
        </w:rPr>
        <w:t xml:space="preserve"> ее элементы, в том числе перспе</w:t>
      </w:r>
      <w:r w:rsidR="00A25053">
        <w:rPr>
          <w:color w:val="000000"/>
          <w:sz w:val="24"/>
          <w:szCs w:val="24"/>
          <w:lang w:eastAsia="en-US"/>
        </w:rPr>
        <w:t>ктивные, их границы и содержащая</w:t>
      </w:r>
      <w:r w:rsidRPr="003D66F6">
        <w:rPr>
          <w:color w:val="000000"/>
          <w:sz w:val="24"/>
          <w:szCs w:val="24"/>
          <w:lang w:eastAsia="en-US"/>
        </w:rPr>
        <w:t xml:space="preserve"> карту-врезку более мелкого масштаба с указанием места национальной экологической сети в общеевропейской экологической сети;</w:t>
      </w:r>
    </w:p>
    <w:p w:rsidR="003D66F6" w:rsidRPr="00BF1FCE" w:rsidRDefault="003D66F6" w:rsidP="003D66F6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3D66F6">
        <w:rPr>
          <w:color w:val="000000"/>
          <w:sz w:val="24"/>
          <w:szCs w:val="24"/>
          <w:lang w:eastAsia="en-US"/>
        </w:rPr>
        <w:t>Карты национальной экологической сети по регионам (северная, центральная и южная части Республики Беларусь) масштаба 1:200000–1:300000, отображающие элементы национальной экологической сети, в том числе перспективные, и их границы.</w:t>
      </w:r>
    </w:p>
    <w:p w:rsidR="000C1761" w:rsidRDefault="000C1761">
      <w:pPr>
        <w:pStyle w:val="Cap"/>
        <w:spacing w:before="0"/>
      </w:pPr>
    </w:p>
    <w:sectPr w:rsidR="000C1761" w:rsidSect="000C1761">
      <w:headerReference w:type="default" r:id="rId16"/>
      <w:pgSz w:w="16840" w:h="11907" w:orient="landscape"/>
      <w:pgMar w:top="1701" w:right="1134" w:bottom="567" w:left="1134" w:header="720" w:footer="10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6F6" w:rsidRDefault="003D66F6" w:rsidP="00E2373D">
      <w:r>
        <w:separator/>
      </w:r>
    </w:p>
  </w:endnote>
  <w:endnote w:type="continuationSeparator" w:id="0">
    <w:p w:rsidR="003D66F6" w:rsidRDefault="003D66F6" w:rsidP="00E23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6F6" w:rsidRDefault="003D66F6" w:rsidP="00E2373D">
      <w:r>
        <w:separator/>
      </w:r>
    </w:p>
  </w:footnote>
  <w:footnote w:type="continuationSeparator" w:id="0">
    <w:p w:rsidR="003D66F6" w:rsidRDefault="003D66F6" w:rsidP="00E2373D">
      <w:r>
        <w:continuationSeparator/>
      </w:r>
    </w:p>
  </w:footnote>
  <w:footnote w:id="1">
    <w:p w:rsidR="003D66F6" w:rsidRPr="006718B1" w:rsidRDefault="003D66F6" w:rsidP="003D66F6">
      <w:pPr>
        <w:pStyle w:val="aa"/>
        <w:rPr>
          <w:sz w:val="24"/>
          <w:szCs w:val="24"/>
          <w:lang w:eastAsia="be-BY"/>
        </w:rPr>
      </w:pPr>
      <w:r w:rsidRPr="00A96FA9">
        <w:rPr>
          <w:sz w:val="26"/>
          <w:vertAlign w:val="superscript"/>
        </w:rPr>
        <w:t>*</w:t>
      </w:r>
      <w:r>
        <w:rPr>
          <w:sz w:val="24"/>
          <w:szCs w:val="24"/>
        </w:rPr>
        <w:t xml:space="preserve"> Д</w:t>
      </w:r>
      <w:r w:rsidRPr="00993FAE">
        <w:rPr>
          <w:sz w:val="24"/>
          <w:szCs w:val="24"/>
        </w:rPr>
        <w:t xml:space="preserve">ля </w:t>
      </w:r>
      <w:r>
        <w:rPr>
          <w:sz w:val="24"/>
          <w:szCs w:val="24"/>
        </w:rPr>
        <w:t>обозначения категории элементов национальной экологической сети используются  латинские буквы, и присваивается  порядковый номер (</w:t>
      </w:r>
      <w:r>
        <w:rPr>
          <w:sz w:val="24"/>
        </w:rPr>
        <w:t>и</w:t>
      </w:r>
      <w:r w:rsidRPr="00993FAE">
        <w:rPr>
          <w:sz w:val="24"/>
        </w:rPr>
        <w:t>спользуется</w:t>
      </w:r>
      <w:r>
        <w:t xml:space="preserve"> </w:t>
      </w:r>
      <w:r w:rsidRPr="00993FAE">
        <w:rPr>
          <w:sz w:val="24"/>
          <w:szCs w:val="24"/>
        </w:rPr>
        <w:t>сплошная нумерация</w:t>
      </w:r>
      <w:r>
        <w:rPr>
          <w:sz w:val="24"/>
          <w:szCs w:val="24"/>
        </w:rPr>
        <w:t>):</w:t>
      </w:r>
      <w:r w:rsidRPr="00993FAE">
        <w:rPr>
          <w:lang w:eastAsia="be-BY"/>
        </w:rPr>
        <w:t xml:space="preserve"> </w:t>
      </w:r>
      <w:r>
        <w:rPr>
          <w:lang w:eastAsia="be-BY"/>
        </w:rPr>
        <w:t xml:space="preserve"> </w:t>
      </w:r>
      <w:r w:rsidRPr="006718B1">
        <w:rPr>
          <w:sz w:val="24"/>
          <w:szCs w:val="24"/>
          <w:lang w:eastAsia="be-BY"/>
        </w:rPr>
        <w:t xml:space="preserve"> </w:t>
      </w:r>
      <w:r w:rsidRPr="006718B1">
        <w:rPr>
          <w:sz w:val="24"/>
          <w:szCs w:val="24"/>
          <w:lang w:val="en-US" w:eastAsia="be-BY"/>
        </w:rPr>
        <w:t>E</w:t>
      </w:r>
      <w:r w:rsidRPr="006718B1">
        <w:rPr>
          <w:sz w:val="24"/>
          <w:szCs w:val="24"/>
          <w:lang w:eastAsia="be-BY"/>
        </w:rPr>
        <w:t xml:space="preserve"> – ядро международного (европейского) значения; </w:t>
      </w:r>
      <w:r w:rsidRPr="006718B1">
        <w:rPr>
          <w:sz w:val="24"/>
          <w:szCs w:val="24"/>
          <w:lang w:val="en-US" w:eastAsia="be-BY"/>
        </w:rPr>
        <w:t>N</w:t>
      </w:r>
      <w:r w:rsidRPr="006718B1">
        <w:rPr>
          <w:sz w:val="24"/>
          <w:szCs w:val="24"/>
          <w:lang w:eastAsia="be-BY"/>
        </w:rPr>
        <w:t xml:space="preserve"> – ядро  национального значения; </w:t>
      </w:r>
      <w:r w:rsidRPr="006718B1">
        <w:rPr>
          <w:sz w:val="24"/>
          <w:szCs w:val="24"/>
          <w:lang w:val="en-US" w:eastAsia="be-BY"/>
        </w:rPr>
        <w:t>R</w:t>
      </w:r>
      <w:r w:rsidRPr="006718B1">
        <w:rPr>
          <w:sz w:val="24"/>
          <w:szCs w:val="24"/>
          <w:lang w:eastAsia="be-BY"/>
        </w:rPr>
        <w:t xml:space="preserve">  - ядро регионального  значения;</w:t>
      </w:r>
      <w:r>
        <w:rPr>
          <w:sz w:val="24"/>
          <w:szCs w:val="24"/>
          <w:lang w:eastAsia="be-BY"/>
        </w:rPr>
        <w:t xml:space="preserve"> </w:t>
      </w:r>
      <w:r w:rsidRPr="006718B1">
        <w:rPr>
          <w:sz w:val="24"/>
          <w:szCs w:val="24"/>
          <w:lang w:eastAsia="be-BY"/>
        </w:rPr>
        <w:t>С – коридор;  СЕ – коридор европейского значения;</w:t>
      </w:r>
      <w:r>
        <w:rPr>
          <w:sz w:val="24"/>
          <w:szCs w:val="24"/>
          <w:lang w:eastAsia="be-BY"/>
        </w:rPr>
        <w:t xml:space="preserve"> С</w:t>
      </w:r>
      <w:r w:rsidRPr="006718B1">
        <w:rPr>
          <w:sz w:val="24"/>
          <w:szCs w:val="24"/>
          <w:lang w:eastAsia="be-BY"/>
        </w:rPr>
        <w:t xml:space="preserve"> </w:t>
      </w:r>
      <w:r w:rsidRPr="006718B1">
        <w:rPr>
          <w:sz w:val="24"/>
          <w:szCs w:val="24"/>
          <w:lang w:val="en-US" w:eastAsia="be-BY"/>
        </w:rPr>
        <w:t>N</w:t>
      </w:r>
      <w:r>
        <w:rPr>
          <w:sz w:val="24"/>
          <w:szCs w:val="24"/>
          <w:lang w:eastAsia="be-BY"/>
        </w:rPr>
        <w:t xml:space="preserve"> – коридор национального значения; С</w:t>
      </w:r>
      <w:r w:rsidRPr="006718B1">
        <w:rPr>
          <w:sz w:val="24"/>
          <w:szCs w:val="24"/>
          <w:lang w:eastAsia="be-BY"/>
        </w:rPr>
        <w:t xml:space="preserve"> </w:t>
      </w:r>
      <w:r w:rsidRPr="006718B1">
        <w:rPr>
          <w:sz w:val="24"/>
          <w:szCs w:val="24"/>
          <w:lang w:val="en-US" w:eastAsia="be-BY"/>
        </w:rPr>
        <w:t>N</w:t>
      </w:r>
      <w:r>
        <w:rPr>
          <w:sz w:val="24"/>
          <w:szCs w:val="24"/>
          <w:lang w:eastAsia="be-BY"/>
        </w:rPr>
        <w:t xml:space="preserve"> – коридор регионального значения; </w:t>
      </w:r>
      <w:r w:rsidRPr="006718B1">
        <w:rPr>
          <w:sz w:val="24"/>
          <w:szCs w:val="24"/>
          <w:lang w:eastAsia="be-BY"/>
        </w:rPr>
        <w:t>Р – охранная зона.</w:t>
      </w:r>
    </w:p>
    <w:p w:rsidR="003D66F6" w:rsidRPr="006718B1" w:rsidRDefault="003D66F6" w:rsidP="003D66F6">
      <w:pPr>
        <w:rPr>
          <w:lang w:eastAsia="be-BY"/>
        </w:rPr>
      </w:pPr>
      <w:r>
        <w:rPr>
          <w:lang w:eastAsia="be-BY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F6" w:rsidRDefault="003D66F6">
    <w:pPr>
      <w:pStyle w:val="1"/>
      <w:tabs>
        <w:tab w:val="clear" w:pos="9639"/>
      </w:tabs>
      <w:spacing w:before="1840"/>
      <w:ind w:firstLine="0"/>
      <w:jc w:val="center"/>
      <w:rPr>
        <w:rStyle w:val="Name"/>
      </w:rPr>
    </w:pPr>
    <w:r w:rsidRPr="004B12A8">
      <w:rPr>
        <w:noProof/>
        <w:spacing w:val="56"/>
        <w:sz w:val="40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414pt;margin-top:9.2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" o:allowincell="f" stroked="f">
          <v:textbox>
            <w:txbxContent>
              <w:p w:rsidR="003D66F6" w:rsidRDefault="003D66F6">
                <w:pPr>
                  <w:pStyle w:val="Proekt"/>
                </w:pPr>
                <w:r>
                  <w:t>Проект</w:t>
                </w:r>
              </w:p>
            </w:txbxContent>
          </v:textbox>
        </v:shape>
      </w:pict>
    </w:r>
    <w:r>
      <w:rPr>
        <w:rStyle w:val="Name"/>
      </w:rPr>
      <w:t>Указ</w:t>
    </w:r>
  </w:p>
  <w:p w:rsidR="003D66F6" w:rsidRDefault="003D66F6">
    <w:pPr>
      <w:pStyle w:val="2"/>
      <w:spacing w:before="240"/>
      <w:ind w:firstLine="5"/>
      <w:jc w:val="center"/>
      <w:rPr>
        <w:rStyle w:val="Promulgator"/>
      </w:rPr>
    </w:pPr>
    <w:r>
      <w:rPr>
        <w:rStyle w:val="Promulgator"/>
      </w:rPr>
      <w:t>Президента Республики Беларусь</w:t>
    </w:r>
  </w:p>
  <w:p w:rsidR="003D66F6" w:rsidRDefault="003D66F6">
    <w:pPr>
      <w:pStyle w:val="a3"/>
      <w:tabs>
        <w:tab w:val="clear" w:pos="4153"/>
        <w:tab w:val="clear" w:pos="8306"/>
        <w:tab w:val="left" w:pos="3828"/>
        <w:tab w:val="right" w:pos="9639"/>
      </w:tabs>
      <w:spacing w:before="560"/>
      <w:jc w:val="both"/>
      <w:rPr>
        <w:sz w:val="30"/>
      </w:rPr>
    </w:pPr>
    <w:r>
      <w:rPr>
        <w:sz w:val="30"/>
      </w:rPr>
      <w:tab/>
    </w:r>
    <w:r>
      <w:rPr>
        <w:rStyle w:val="Number"/>
      </w:rPr>
      <w:t>№</w:t>
    </w:r>
    <w:r>
      <w:rPr>
        <w:sz w:val="30"/>
      </w:rPr>
      <w:t xml:space="preserve"> </w:t>
    </w:r>
    <w:r>
      <w:rPr>
        <w:sz w:val="30"/>
      </w:rPr>
      <w:tab/>
    </w:r>
    <w:proofErr w:type="gramStart"/>
    <w:r>
      <w:rPr>
        <w:rStyle w:val="placeprin"/>
      </w:rPr>
      <w:t>г</w:t>
    </w:r>
    <w:proofErr w:type="gramEnd"/>
    <w:r>
      <w:rPr>
        <w:rStyle w:val="placeprin"/>
      </w:rPr>
      <w:t>. Минск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F6" w:rsidRDefault="003D66F6">
    <w:pPr>
      <w:pStyle w:val="a3"/>
      <w:tabs>
        <w:tab w:val="clear" w:pos="4153"/>
        <w:tab w:val="clear" w:pos="8306"/>
        <w:tab w:val="left" w:pos="3402"/>
        <w:tab w:val="right" w:pos="9639"/>
      </w:tabs>
      <w:ind w:left="-998" w:firstLine="709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15A"/>
    <w:multiLevelType w:val="multilevel"/>
    <w:tmpl w:val="0398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40DF4"/>
    <w:multiLevelType w:val="hybridMultilevel"/>
    <w:tmpl w:val="D6E0E1BC"/>
    <w:lvl w:ilvl="0" w:tplc="7C0EBCA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A20B35"/>
    <w:multiLevelType w:val="hybridMultilevel"/>
    <w:tmpl w:val="602C12B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7110F2"/>
    <w:multiLevelType w:val="hybridMultilevel"/>
    <w:tmpl w:val="AB82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160E8"/>
    <w:multiLevelType w:val="hybridMultilevel"/>
    <w:tmpl w:val="E4622136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5E2B87"/>
    <w:multiLevelType w:val="hybridMultilevel"/>
    <w:tmpl w:val="C08E8FBC"/>
    <w:lvl w:ilvl="0" w:tplc="7C0EB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947BB4"/>
    <w:multiLevelType w:val="hybridMultilevel"/>
    <w:tmpl w:val="DC2C3FAC"/>
    <w:lvl w:ilvl="0" w:tplc="7C0EB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B5633F"/>
    <w:multiLevelType w:val="multilevel"/>
    <w:tmpl w:val="847E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80799"/>
    <w:multiLevelType w:val="multilevel"/>
    <w:tmpl w:val="4842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3F020B"/>
    <w:multiLevelType w:val="hybridMultilevel"/>
    <w:tmpl w:val="FBD83368"/>
    <w:lvl w:ilvl="0" w:tplc="E28A4E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14756E"/>
    <w:multiLevelType w:val="hybridMultilevel"/>
    <w:tmpl w:val="0D26AD4E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5B292A"/>
    <w:multiLevelType w:val="multilevel"/>
    <w:tmpl w:val="E4ECCA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cs="Times New Roman" w:hint="default"/>
      </w:rPr>
    </w:lvl>
  </w:abstractNum>
  <w:abstractNum w:abstractNumId="12">
    <w:nsid w:val="362B599A"/>
    <w:multiLevelType w:val="hybridMultilevel"/>
    <w:tmpl w:val="7C288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C2526"/>
    <w:multiLevelType w:val="hybridMultilevel"/>
    <w:tmpl w:val="FECC7D68"/>
    <w:lvl w:ilvl="0" w:tplc="DDBC07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00E27B8"/>
    <w:multiLevelType w:val="hybridMultilevel"/>
    <w:tmpl w:val="E9DA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27FC1"/>
    <w:multiLevelType w:val="hybridMultilevel"/>
    <w:tmpl w:val="A592743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476C454F"/>
    <w:multiLevelType w:val="hybridMultilevel"/>
    <w:tmpl w:val="57549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85F66"/>
    <w:multiLevelType w:val="hybridMultilevel"/>
    <w:tmpl w:val="CC206202"/>
    <w:lvl w:ilvl="0" w:tplc="2216F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F394D"/>
    <w:multiLevelType w:val="hybridMultilevel"/>
    <w:tmpl w:val="B6DED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0263B5"/>
    <w:multiLevelType w:val="multilevel"/>
    <w:tmpl w:val="8D64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32283F"/>
    <w:multiLevelType w:val="hybridMultilevel"/>
    <w:tmpl w:val="1B68EDB6"/>
    <w:lvl w:ilvl="0" w:tplc="F63E6C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6C85181"/>
    <w:multiLevelType w:val="hybridMultilevel"/>
    <w:tmpl w:val="F0BC1D68"/>
    <w:lvl w:ilvl="0" w:tplc="04EE6D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BC41E71"/>
    <w:multiLevelType w:val="hybridMultilevel"/>
    <w:tmpl w:val="46F6C940"/>
    <w:lvl w:ilvl="0" w:tplc="4D065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C6532C2"/>
    <w:multiLevelType w:val="hybridMultilevel"/>
    <w:tmpl w:val="0E8EB778"/>
    <w:lvl w:ilvl="0" w:tplc="0D0E2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1F7DFD"/>
    <w:multiLevelType w:val="hybridMultilevel"/>
    <w:tmpl w:val="CFBE698A"/>
    <w:lvl w:ilvl="0" w:tplc="E8A25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6345CA"/>
    <w:multiLevelType w:val="hybridMultilevel"/>
    <w:tmpl w:val="53A098F6"/>
    <w:lvl w:ilvl="0" w:tplc="2CFC1BC2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3"/>
  </w:num>
  <w:num w:numId="2">
    <w:abstractNumId w:val="9"/>
  </w:num>
  <w:num w:numId="3">
    <w:abstractNumId w:val="13"/>
  </w:num>
  <w:num w:numId="4">
    <w:abstractNumId w:val="0"/>
    <w:lvlOverride w:ilvl="0">
      <w:startOverride w:val="5"/>
    </w:lvlOverride>
  </w:num>
  <w:num w:numId="5">
    <w:abstractNumId w:val="4"/>
  </w:num>
  <w:num w:numId="6">
    <w:abstractNumId w:val="10"/>
  </w:num>
  <w:num w:numId="7">
    <w:abstractNumId w:val="14"/>
  </w:num>
  <w:num w:numId="8">
    <w:abstractNumId w:val="2"/>
  </w:num>
  <w:num w:numId="9">
    <w:abstractNumId w:val="19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2"/>
    </w:lvlOverride>
  </w:num>
  <w:num w:numId="12">
    <w:abstractNumId w:val="8"/>
    <w:lvlOverride w:ilvl="0">
      <w:startOverride w:val="3"/>
    </w:lvlOverride>
  </w:num>
  <w:num w:numId="13">
    <w:abstractNumId w:val="7"/>
    <w:lvlOverride w:ilvl="0">
      <w:startOverride w:val="2"/>
    </w:lvlOverride>
  </w:num>
  <w:num w:numId="14">
    <w:abstractNumId w:val="0"/>
    <w:lvlOverride w:ilvl="0">
      <w:startOverride w:val="4"/>
    </w:lvlOverride>
  </w:num>
  <w:num w:numId="15">
    <w:abstractNumId w:val="11"/>
  </w:num>
  <w:num w:numId="16">
    <w:abstractNumId w:val="15"/>
  </w:num>
  <w:num w:numId="17">
    <w:abstractNumId w:val="20"/>
  </w:num>
  <w:num w:numId="18">
    <w:abstractNumId w:val="21"/>
  </w:num>
  <w:num w:numId="19">
    <w:abstractNumId w:val="16"/>
  </w:num>
  <w:num w:numId="20">
    <w:abstractNumId w:val="12"/>
  </w:num>
  <w:num w:numId="21">
    <w:abstractNumId w:val="3"/>
  </w:num>
  <w:num w:numId="22">
    <w:abstractNumId w:val="25"/>
  </w:num>
  <w:num w:numId="23">
    <w:abstractNumId w:val="18"/>
  </w:num>
  <w:num w:numId="24">
    <w:abstractNumId w:val="22"/>
  </w:num>
  <w:num w:numId="25">
    <w:abstractNumId w:val="5"/>
  </w:num>
  <w:num w:numId="26">
    <w:abstractNumId w:val="1"/>
  </w:num>
  <w:num w:numId="27">
    <w:abstractNumId w:val="24"/>
  </w:num>
  <w:num w:numId="28">
    <w:abstractNumId w:val="6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F546A"/>
    <w:rsid w:val="000C1761"/>
    <w:rsid w:val="000E3FBF"/>
    <w:rsid w:val="00147A9C"/>
    <w:rsid w:val="003B7A1D"/>
    <w:rsid w:val="003D66F6"/>
    <w:rsid w:val="004118B1"/>
    <w:rsid w:val="00425591"/>
    <w:rsid w:val="004B12A8"/>
    <w:rsid w:val="005E4A92"/>
    <w:rsid w:val="005F1F2E"/>
    <w:rsid w:val="006F59AE"/>
    <w:rsid w:val="00731EDF"/>
    <w:rsid w:val="0077363B"/>
    <w:rsid w:val="0077380E"/>
    <w:rsid w:val="0084191D"/>
    <w:rsid w:val="008956AC"/>
    <w:rsid w:val="008D4A7B"/>
    <w:rsid w:val="0090782A"/>
    <w:rsid w:val="00953593"/>
    <w:rsid w:val="0095745E"/>
    <w:rsid w:val="00994B2E"/>
    <w:rsid w:val="009A1919"/>
    <w:rsid w:val="009A3AB4"/>
    <w:rsid w:val="009A3CED"/>
    <w:rsid w:val="009E260D"/>
    <w:rsid w:val="00A25053"/>
    <w:rsid w:val="00A445E2"/>
    <w:rsid w:val="00B34CA7"/>
    <w:rsid w:val="00C02D3D"/>
    <w:rsid w:val="00C75747"/>
    <w:rsid w:val="00C9556C"/>
    <w:rsid w:val="00CD7A56"/>
    <w:rsid w:val="00DF546A"/>
    <w:rsid w:val="00E2373D"/>
    <w:rsid w:val="00E52DF2"/>
    <w:rsid w:val="00EC67A8"/>
    <w:rsid w:val="00FD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F2"/>
  </w:style>
  <w:style w:type="paragraph" w:styleId="1">
    <w:name w:val="heading 1"/>
    <w:basedOn w:val="a"/>
    <w:next w:val="a"/>
    <w:link w:val="10"/>
    <w:qFormat/>
    <w:rsid w:val="00E52DF2"/>
    <w:pPr>
      <w:keepNext/>
      <w:tabs>
        <w:tab w:val="right" w:pos="9639"/>
      </w:tabs>
      <w:ind w:firstLine="8505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52DF2"/>
    <w:pPr>
      <w:keepNext/>
      <w:outlineLvl w:val="1"/>
    </w:pPr>
    <w:rPr>
      <w:position w:val="6"/>
      <w:sz w:val="26"/>
      <w:lang w:val="be-BY"/>
    </w:rPr>
  </w:style>
  <w:style w:type="paragraph" w:styleId="3">
    <w:name w:val="heading 3"/>
    <w:basedOn w:val="a"/>
    <w:next w:val="a"/>
    <w:link w:val="30"/>
    <w:uiPriority w:val="9"/>
    <w:qFormat/>
    <w:rsid w:val="00E52DF2"/>
    <w:pPr>
      <w:keepNext/>
      <w:spacing w:before="240"/>
      <w:ind w:hanging="993"/>
      <w:jc w:val="center"/>
      <w:outlineLvl w:val="2"/>
    </w:pPr>
    <w:rPr>
      <w:b/>
      <w:spacing w:val="56"/>
      <w:sz w:val="40"/>
    </w:rPr>
  </w:style>
  <w:style w:type="paragraph" w:styleId="4">
    <w:name w:val="heading 4"/>
    <w:basedOn w:val="a"/>
    <w:next w:val="a"/>
    <w:link w:val="40"/>
    <w:uiPriority w:val="9"/>
    <w:qFormat/>
    <w:rsid w:val="00E52DF2"/>
    <w:pPr>
      <w:keepNext/>
      <w:tabs>
        <w:tab w:val="right" w:pos="9639"/>
      </w:tabs>
      <w:ind w:firstLine="8647"/>
      <w:outlineLvl w:val="3"/>
    </w:pPr>
    <w:rPr>
      <w:sz w:val="28"/>
    </w:rPr>
  </w:style>
  <w:style w:type="paragraph" w:styleId="5">
    <w:name w:val="heading 5"/>
    <w:basedOn w:val="a"/>
    <w:next w:val="a"/>
    <w:qFormat/>
    <w:rsid w:val="00E52DF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52DF2"/>
    <w:pPr>
      <w:keepNext/>
      <w:tabs>
        <w:tab w:val="right" w:pos="9639"/>
      </w:tabs>
      <w:jc w:val="both"/>
      <w:outlineLvl w:val="5"/>
    </w:pPr>
    <w:rPr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2DF2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E52DF2"/>
    <w:pPr>
      <w:tabs>
        <w:tab w:val="center" w:pos="4153"/>
        <w:tab w:val="right" w:pos="8306"/>
      </w:tabs>
    </w:pPr>
  </w:style>
  <w:style w:type="paragraph" w:styleId="a7">
    <w:name w:val="Salutation"/>
    <w:basedOn w:val="a"/>
    <w:next w:val="a"/>
    <w:semiHidden/>
    <w:rsid w:val="00E52DF2"/>
    <w:pPr>
      <w:spacing w:before="240" w:after="240" w:line="240" w:lineRule="atLeast"/>
    </w:pPr>
    <w:rPr>
      <w:rFonts w:ascii="Garamond" w:hAnsi="Garamond"/>
      <w:kern w:val="18"/>
      <w:lang w:val="en-US"/>
    </w:rPr>
  </w:style>
  <w:style w:type="paragraph" w:customStyle="1" w:styleId="a8">
    <w:name w:val="Адресат"/>
    <w:basedOn w:val="a"/>
    <w:next w:val="a"/>
    <w:rsid w:val="00E52DF2"/>
    <w:pPr>
      <w:spacing w:before="220" w:line="240" w:lineRule="atLeast"/>
    </w:pPr>
    <w:rPr>
      <w:rFonts w:ascii="Garamond" w:hAnsi="Garamond"/>
      <w:kern w:val="18"/>
    </w:rPr>
  </w:style>
  <w:style w:type="character" w:customStyle="1" w:styleId="Name">
    <w:name w:val="Name"/>
    <w:basedOn w:val="a0"/>
    <w:rsid w:val="00E52DF2"/>
    <w:rPr>
      <w:spacing w:val="56"/>
      <w:sz w:val="40"/>
    </w:rPr>
  </w:style>
  <w:style w:type="character" w:customStyle="1" w:styleId="DatePr">
    <w:name w:val="DatePr"/>
    <w:basedOn w:val="a0"/>
    <w:rsid w:val="00E52DF2"/>
    <w:rPr>
      <w:sz w:val="30"/>
    </w:rPr>
  </w:style>
  <w:style w:type="character" w:customStyle="1" w:styleId="Number">
    <w:name w:val="Number"/>
    <w:basedOn w:val="a0"/>
    <w:rsid w:val="00E52DF2"/>
    <w:rPr>
      <w:sz w:val="30"/>
    </w:rPr>
  </w:style>
  <w:style w:type="character" w:customStyle="1" w:styleId="placeprin">
    <w:name w:val="placeprin"/>
    <w:basedOn w:val="DatePr"/>
    <w:rsid w:val="00E52DF2"/>
    <w:rPr>
      <w:sz w:val="30"/>
    </w:rPr>
  </w:style>
  <w:style w:type="paragraph" w:customStyle="1" w:styleId="Point">
    <w:name w:val="Point"/>
    <w:basedOn w:val="a"/>
    <w:rsid w:val="00E52DF2"/>
    <w:pPr>
      <w:ind w:right="-57" w:firstLine="720"/>
      <w:jc w:val="both"/>
    </w:pPr>
    <w:rPr>
      <w:sz w:val="30"/>
    </w:rPr>
  </w:style>
  <w:style w:type="paragraph" w:customStyle="1" w:styleId="Preamble">
    <w:name w:val="Preamble"/>
    <w:basedOn w:val="a"/>
    <w:rsid w:val="00E52DF2"/>
    <w:pPr>
      <w:ind w:right="-58"/>
    </w:pPr>
    <w:rPr>
      <w:sz w:val="30"/>
    </w:rPr>
  </w:style>
  <w:style w:type="paragraph" w:customStyle="1" w:styleId="newncpi">
    <w:name w:val="newncpi"/>
    <w:basedOn w:val="a"/>
    <w:rsid w:val="00E52DF2"/>
    <w:pPr>
      <w:ind w:right="-58" w:firstLine="720"/>
      <w:jc w:val="both"/>
    </w:pPr>
    <w:rPr>
      <w:sz w:val="30"/>
    </w:rPr>
  </w:style>
  <w:style w:type="paragraph" w:customStyle="1" w:styleId="UnderPoint">
    <w:name w:val="UnderPoint"/>
    <w:basedOn w:val="Point"/>
    <w:rsid w:val="00E52DF2"/>
  </w:style>
  <w:style w:type="character" w:customStyle="1" w:styleId="Post">
    <w:name w:val="Post"/>
    <w:basedOn w:val="a0"/>
    <w:rsid w:val="00E52DF2"/>
    <w:rPr>
      <w:sz w:val="30"/>
    </w:rPr>
  </w:style>
  <w:style w:type="paragraph" w:customStyle="1" w:styleId="CapU">
    <w:name w:val="CapU"/>
    <w:basedOn w:val="a"/>
    <w:rsid w:val="00E52DF2"/>
    <w:pPr>
      <w:spacing w:line="280" w:lineRule="exact"/>
      <w:ind w:firstLine="6663"/>
      <w:jc w:val="both"/>
    </w:pPr>
    <w:rPr>
      <w:sz w:val="30"/>
    </w:rPr>
  </w:style>
  <w:style w:type="paragraph" w:customStyle="1" w:styleId="Proekt">
    <w:name w:val="Proekt"/>
    <w:basedOn w:val="a3"/>
    <w:rsid w:val="00E52DF2"/>
    <w:pPr>
      <w:tabs>
        <w:tab w:val="clear" w:pos="4153"/>
        <w:tab w:val="clear" w:pos="8306"/>
      </w:tabs>
    </w:pPr>
    <w:rPr>
      <w:sz w:val="30"/>
    </w:rPr>
  </w:style>
  <w:style w:type="character" w:customStyle="1" w:styleId="Promulgator">
    <w:name w:val="Promulgator"/>
    <w:basedOn w:val="Name"/>
    <w:rsid w:val="00E52DF2"/>
    <w:rPr>
      <w:spacing w:val="56"/>
      <w:sz w:val="40"/>
    </w:rPr>
  </w:style>
  <w:style w:type="paragraph" w:customStyle="1" w:styleId="11">
    <w:name w:val="Название1"/>
    <w:basedOn w:val="Point"/>
    <w:rsid w:val="00E52DF2"/>
    <w:pPr>
      <w:ind w:firstLine="0"/>
    </w:pPr>
  </w:style>
  <w:style w:type="paragraph" w:customStyle="1" w:styleId="Cap">
    <w:name w:val="Cap"/>
    <w:basedOn w:val="CapU"/>
    <w:rsid w:val="00E52DF2"/>
    <w:pPr>
      <w:spacing w:before="120"/>
      <w:ind w:left="6662" w:firstLine="0"/>
    </w:pPr>
  </w:style>
  <w:style w:type="paragraph" w:customStyle="1" w:styleId="titleU">
    <w:name w:val="titleU"/>
    <w:basedOn w:val="a"/>
    <w:rsid w:val="00E52DF2"/>
    <w:pPr>
      <w:spacing w:line="280" w:lineRule="exact"/>
      <w:ind w:firstLine="567"/>
    </w:pPr>
    <w:rPr>
      <w:sz w:val="30"/>
    </w:rPr>
  </w:style>
  <w:style w:type="paragraph" w:customStyle="1" w:styleId="Chapter">
    <w:name w:val="Chapter"/>
    <w:basedOn w:val="5"/>
    <w:rsid w:val="00E52DF2"/>
    <w:pPr>
      <w:ind w:firstLine="567"/>
      <w:jc w:val="center"/>
    </w:pPr>
    <w:rPr>
      <w:b/>
      <w:sz w:val="30"/>
    </w:rPr>
  </w:style>
  <w:style w:type="character" w:customStyle="1" w:styleId="Arabic">
    <w:name w:val="Arabic"/>
    <w:basedOn w:val="a0"/>
    <w:rsid w:val="00E52DF2"/>
  </w:style>
  <w:style w:type="character" w:customStyle="1" w:styleId="TitelG">
    <w:name w:val="TitelG"/>
    <w:basedOn w:val="a0"/>
    <w:rsid w:val="00E52DF2"/>
    <w:rPr>
      <w:b/>
      <w:sz w:val="30"/>
    </w:rPr>
  </w:style>
  <w:style w:type="table" w:customStyle="1" w:styleId="110">
    <w:name w:val="Сетка таблицы11"/>
    <w:basedOn w:val="a1"/>
    <w:uiPriority w:val="39"/>
    <w:rsid w:val="003B7A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B7A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B7A1D"/>
    <w:pPr>
      <w:ind w:left="720"/>
      <w:contextualSpacing/>
    </w:pPr>
  </w:style>
  <w:style w:type="character" w:customStyle="1" w:styleId="Heading2Char">
    <w:name w:val="Heading 2 Char"/>
    <w:uiPriority w:val="9"/>
    <w:semiHidden/>
    <w:rsid w:val="000C1761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0C1761"/>
    <w:rPr>
      <w:position w:val="6"/>
      <w:sz w:val="26"/>
      <w:lang w:val="be-BY"/>
    </w:rPr>
  </w:style>
  <w:style w:type="paragraph" w:customStyle="1" w:styleId="ConsPlusNonformat">
    <w:name w:val="ConsPlusNonformat"/>
    <w:rsid w:val="000C176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link w:val="a5"/>
    <w:uiPriority w:val="99"/>
    <w:locked/>
    <w:rsid w:val="000C1761"/>
  </w:style>
  <w:style w:type="paragraph" w:customStyle="1" w:styleId="ConsPlusNormal">
    <w:name w:val="ConsPlusNormal"/>
    <w:uiPriority w:val="99"/>
    <w:rsid w:val="000C17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j">
    <w:name w:val="txtj"/>
    <w:basedOn w:val="a"/>
    <w:uiPriority w:val="99"/>
    <w:rsid w:val="000C1761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FontStyle67">
    <w:name w:val="Font Style67"/>
    <w:uiPriority w:val="99"/>
    <w:rsid w:val="000C1761"/>
    <w:rPr>
      <w:rFonts w:ascii="Times New Roman" w:hAnsi="Times New Roman"/>
      <w:sz w:val="14"/>
    </w:rPr>
  </w:style>
  <w:style w:type="paragraph" w:customStyle="1" w:styleId="ab">
    <w:name w:val="справочник_текст"/>
    <w:basedOn w:val="a"/>
    <w:uiPriority w:val="99"/>
    <w:rsid w:val="000C1761"/>
    <w:pPr>
      <w:ind w:firstLine="709"/>
      <w:jc w:val="both"/>
    </w:pPr>
    <w:rPr>
      <w:sz w:val="24"/>
      <w:szCs w:val="24"/>
    </w:rPr>
  </w:style>
  <w:style w:type="character" w:customStyle="1" w:styleId="ac">
    <w:name w:val="Табличный"/>
    <w:uiPriority w:val="99"/>
    <w:rsid w:val="000C1761"/>
    <w:rPr>
      <w:sz w:val="24"/>
    </w:rPr>
  </w:style>
  <w:style w:type="paragraph" w:customStyle="1" w:styleId="ad">
    <w:name w:val="Îáû÷íûé"/>
    <w:uiPriority w:val="99"/>
    <w:rsid w:val="000C1761"/>
  </w:style>
  <w:style w:type="character" w:customStyle="1" w:styleId="longtext">
    <w:name w:val="long_text"/>
    <w:rsid w:val="000C1761"/>
    <w:rPr>
      <w:rFonts w:ascii="Times New Roman" w:hAnsi="Times New Roman"/>
      <w:color w:val="auto"/>
      <w:sz w:val="24"/>
    </w:rPr>
  </w:style>
  <w:style w:type="paragraph" w:styleId="ae">
    <w:name w:val="Body Text"/>
    <w:basedOn w:val="a"/>
    <w:link w:val="af"/>
    <w:uiPriority w:val="99"/>
    <w:semiHidden/>
    <w:rsid w:val="000C1761"/>
    <w:pPr>
      <w:spacing w:after="120"/>
    </w:pPr>
    <w:rPr>
      <w:lang w:eastAsia="be-BY"/>
    </w:rPr>
  </w:style>
  <w:style w:type="character" w:customStyle="1" w:styleId="af">
    <w:name w:val="Основной текст Знак"/>
    <w:basedOn w:val="a0"/>
    <w:link w:val="ae"/>
    <w:uiPriority w:val="99"/>
    <w:semiHidden/>
    <w:rsid w:val="000C1761"/>
    <w:rPr>
      <w:lang w:eastAsia="be-BY"/>
    </w:rPr>
  </w:style>
  <w:style w:type="paragraph" w:customStyle="1" w:styleId="12">
    <w:name w:val="Стиль1"/>
    <w:basedOn w:val="ae"/>
    <w:uiPriority w:val="99"/>
    <w:rsid w:val="000C1761"/>
    <w:pPr>
      <w:spacing w:after="0" w:line="360" w:lineRule="auto"/>
      <w:ind w:firstLine="680"/>
      <w:jc w:val="both"/>
    </w:pPr>
    <w:rPr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0C1761"/>
    <w:pPr>
      <w:spacing w:after="120"/>
      <w:ind w:left="283" w:firstLine="851"/>
      <w:jc w:val="both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1761"/>
    <w:rPr>
      <w:rFonts w:eastAsia="Calibri"/>
      <w:sz w:val="16"/>
      <w:szCs w:val="16"/>
      <w:lang w:eastAsia="en-US"/>
    </w:rPr>
  </w:style>
  <w:style w:type="paragraph" w:styleId="21">
    <w:name w:val="Body Text 2"/>
    <w:basedOn w:val="a"/>
    <w:link w:val="22"/>
    <w:uiPriority w:val="99"/>
    <w:semiHidden/>
    <w:rsid w:val="000C1761"/>
    <w:pPr>
      <w:spacing w:after="120" w:line="480" w:lineRule="auto"/>
      <w:ind w:firstLine="851"/>
      <w:jc w:val="both"/>
    </w:pPr>
    <w:rPr>
      <w:rFonts w:eastAsia="Calibri"/>
      <w:sz w:val="30"/>
      <w:szCs w:val="3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C1761"/>
    <w:rPr>
      <w:rFonts w:eastAsia="Calibri"/>
      <w:sz w:val="30"/>
      <w:szCs w:val="30"/>
      <w:lang w:eastAsia="en-US"/>
    </w:rPr>
  </w:style>
  <w:style w:type="paragraph" w:styleId="af0">
    <w:name w:val="footnote text"/>
    <w:basedOn w:val="a"/>
    <w:link w:val="af1"/>
    <w:uiPriority w:val="99"/>
    <w:semiHidden/>
    <w:rsid w:val="000C1761"/>
    <w:pPr>
      <w:ind w:firstLine="851"/>
      <w:jc w:val="both"/>
    </w:pPr>
    <w:rPr>
      <w:rFonts w:eastAsia="Calibr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0C1761"/>
    <w:rPr>
      <w:rFonts w:eastAsia="Calibri"/>
      <w:lang w:eastAsia="en-US"/>
    </w:rPr>
  </w:style>
  <w:style w:type="character" w:styleId="af2">
    <w:name w:val="footnote reference"/>
    <w:uiPriority w:val="99"/>
    <w:semiHidden/>
    <w:rsid w:val="000C1761"/>
    <w:rPr>
      <w:rFonts w:cs="Times New Roman"/>
      <w:vertAlign w:val="superscript"/>
    </w:rPr>
  </w:style>
  <w:style w:type="character" w:customStyle="1" w:styleId="a4">
    <w:name w:val="Верхний колонтитул Знак"/>
    <w:link w:val="a3"/>
    <w:uiPriority w:val="99"/>
    <w:locked/>
    <w:rsid w:val="000C1761"/>
  </w:style>
  <w:style w:type="paragraph" w:styleId="af3">
    <w:name w:val="Balloon Text"/>
    <w:basedOn w:val="a"/>
    <w:link w:val="af4"/>
    <w:uiPriority w:val="99"/>
    <w:semiHidden/>
    <w:rsid w:val="000C1761"/>
    <w:pPr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0C1761"/>
    <w:rPr>
      <w:rFonts w:ascii="Tahoma" w:eastAsia="Calibri" w:hAnsi="Tahoma" w:cs="Tahoma"/>
      <w:sz w:val="16"/>
      <w:szCs w:val="16"/>
      <w:lang w:eastAsia="en-US"/>
    </w:rPr>
  </w:style>
  <w:style w:type="paragraph" w:styleId="af5">
    <w:name w:val="No Spacing"/>
    <w:uiPriority w:val="99"/>
    <w:qFormat/>
    <w:rsid w:val="000C1761"/>
    <w:rPr>
      <w:rFonts w:ascii="Calibri" w:eastAsia="Calibri" w:hAnsi="Calibri"/>
      <w:sz w:val="22"/>
      <w:szCs w:val="22"/>
      <w:lang w:eastAsia="en-US"/>
    </w:rPr>
  </w:style>
  <w:style w:type="character" w:styleId="af6">
    <w:name w:val="page number"/>
    <w:uiPriority w:val="99"/>
    <w:rsid w:val="000C1761"/>
    <w:rPr>
      <w:rFonts w:cs="Times New Roman"/>
    </w:rPr>
  </w:style>
  <w:style w:type="paragraph" w:customStyle="1" w:styleId="210">
    <w:name w:val="Основной текст 21"/>
    <w:basedOn w:val="a"/>
    <w:uiPriority w:val="99"/>
    <w:rsid w:val="000C1761"/>
    <w:pPr>
      <w:widowControl w:val="0"/>
      <w:tabs>
        <w:tab w:val="left" w:pos="680"/>
      </w:tabs>
      <w:spacing w:before="120" w:after="120"/>
      <w:jc w:val="both"/>
    </w:pPr>
    <w:rPr>
      <w:color w:val="000000"/>
      <w:sz w:val="28"/>
    </w:rPr>
  </w:style>
  <w:style w:type="paragraph" w:styleId="af7">
    <w:name w:val="Body Text Indent"/>
    <w:basedOn w:val="a"/>
    <w:link w:val="af8"/>
    <w:uiPriority w:val="99"/>
    <w:semiHidden/>
    <w:rsid w:val="000C1761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C1761"/>
    <w:rPr>
      <w:sz w:val="24"/>
      <w:szCs w:val="24"/>
    </w:rPr>
  </w:style>
  <w:style w:type="paragraph" w:styleId="af9">
    <w:name w:val="Normal (Web)"/>
    <w:basedOn w:val="a"/>
    <w:uiPriority w:val="99"/>
    <w:rsid w:val="000C1761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Strong"/>
    <w:uiPriority w:val="22"/>
    <w:qFormat/>
    <w:rsid w:val="000C1761"/>
    <w:rPr>
      <w:rFonts w:cs="Times New Roman"/>
      <w:b/>
    </w:rPr>
  </w:style>
  <w:style w:type="paragraph" w:customStyle="1" w:styleId="220">
    <w:name w:val="Основной текст 22"/>
    <w:basedOn w:val="a"/>
    <w:uiPriority w:val="99"/>
    <w:rsid w:val="000C1761"/>
    <w:pPr>
      <w:widowControl w:val="0"/>
      <w:tabs>
        <w:tab w:val="left" w:pos="680"/>
      </w:tabs>
      <w:spacing w:before="120" w:after="120"/>
      <w:jc w:val="both"/>
    </w:pPr>
    <w:rPr>
      <w:color w:val="000000"/>
      <w:sz w:val="28"/>
    </w:rPr>
  </w:style>
  <w:style w:type="character" w:styleId="afb">
    <w:name w:val="Hyperlink"/>
    <w:uiPriority w:val="99"/>
    <w:rsid w:val="000C1761"/>
    <w:rPr>
      <w:color w:val="0000FF"/>
      <w:u w:val="single"/>
    </w:rPr>
  </w:style>
  <w:style w:type="character" w:customStyle="1" w:styleId="33">
    <w:name w:val="Знак Знак3"/>
    <w:uiPriority w:val="99"/>
    <w:rsid w:val="000C1761"/>
    <w:rPr>
      <w:rFonts w:ascii="Times New Roman" w:eastAsia="Times New Roman" w:hAnsi="Times New Roman"/>
      <w:sz w:val="30"/>
    </w:rPr>
  </w:style>
  <w:style w:type="paragraph" w:customStyle="1" w:styleId="ConsPlusCell">
    <w:name w:val="ConsPlusCell"/>
    <w:uiPriority w:val="99"/>
    <w:rsid w:val="000C176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3">
    <w:name w:val="Абзац списка1"/>
    <w:basedOn w:val="a"/>
    <w:uiPriority w:val="99"/>
    <w:rsid w:val="000C1761"/>
    <w:pPr>
      <w:ind w:left="720"/>
      <w:contextualSpacing/>
    </w:pPr>
    <w:rPr>
      <w:sz w:val="28"/>
      <w:szCs w:val="22"/>
      <w:lang w:eastAsia="en-US"/>
    </w:rPr>
  </w:style>
  <w:style w:type="character" w:customStyle="1" w:styleId="23">
    <w:name w:val="Знак Знак2"/>
    <w:uiPriority w:val="99"/>
    <w:rsid w:val="000C1761"/>
    <w:rPr>
      <w:rFonts w:ascii="Times New Roman" w:eastAsia="Times New Roman" w:hAnsi="Times New Roman"/>
      <w:sz w:val="24"/>
    </w:rPr>
  </w:style>
  <w:style w:type="character" w:customStyle="1" w:styleId="14">
    <w:name w:val="Знак Знак1"/>
    <w:uiPriority w:val="99"/>
    <w:rsid w:val="000C1761"/>
    <w:rPr>
      <w:rFonts w:ascii="Times New Roman" w:eastAsia="Times New Roman" w:hAnsi="Times New Roman"/>
      <w:sz w:val="24"/>
    </w:rPr>
  </w:style>
  <w:style w:type="paragraph" w:customStyle="1" w:styleId="41">
    <w:name w:val="4 Роздочот"/>
    <w:basedOn w:val="15"/>
    <w:link w:val="42"/>
    <w:uiPriority w:val="99"/>
    <w:rsid w:val="000C1761"/>
    <w:pPr>
      <w:spacing w:line="360" w:lineRule="auto"/>
      <w:jc w:val="both"/>
    </w:pPr>
    <w:rPr>
      <w:rFonts w:eastAsia="Times New Roman"/>
      <w:sz w:val="28"/>
      <w:szCs w:val="28"/>
      <w:lang w:val="uk-UA" w:eastAsia="en-US"/>
    </w:rPr>
  </w:style>
  <w:style w:type="paragraph" w:customStyle="1" w:styleId="15">
    <w:name w:val="Без интервала1"/>
    <w:uiPriority w:val="1"/>
    <w:qFormat/>
    <w:rsid w:val="000C1761"/>
    <w:rPr>
      <w:rFonts w:eastAsia="Calibri"/>
      <w:sz w:val="24"/>
      <w:szCs w:val="24"/>
    </w:rPr>
  </w:style>
  <w:style w:type="character" w:customStyle="1" w:styleId="42">
    <w:name w:val="4 Роздочот Знак"/>
    <w:link w:val="41"/>
    <w:uiPriority w:val="99"/>
    <w:locked/>
    <w:rsid w:val="000C1761"/>
    <w:rPr>
      <w:sz w:val="28"/>
      <w:szCs w:val="28"/>
      <w:lang w:val="uk-UA" w:eastAsia="en-US"/>
    </w:rPr>
  </w:style>
  <w:style w:type="paragraph" w:customStyle="1" w:styleId="Iauiue">
    <w:name w:val="Iau?iue"/>
    <w:rsid w:val="000C1761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30">
    <w:name w:val="Заголовок 3 Знак"/>
    <w:link w:val="3"/>
    <w:uiPriority w:val="9"/>
    <w:rsid w:val="000C1761"/>
    <w:rPr>
      <w:b/>
      <w:spacing w:val="56"/>
      <w:sz w:val="40"/>
    </w:rPr>
  </w:style>
  <w:style w:type="character" w:customStyle="1" w:styleId="40">
    <w:name w:val="Заголовок 4 Знак"/>
    <w:link w:val="4"/>
    <w:uiPriority w:val="9"/>
    <w:rsid w:val="000C1761"/>
    <w:rPr>
      <w:sz w:val="28"/>
    </w:rPr>
  </w:style>
  <w:style w:type="character" w:customStyle="1" w:styleId="BalloonTextChar1">
    <w:name w:val="Balloon Text Char1"/>
    <w:uiPriority w:val="99"/>
    <w:semiHidden/>
    <w:rsid w:val="000C1761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0C1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C1761"/>
    <w:rPr>
      <w:rFonts w:ascii="Courier New" w:hAnsi="Courier New" w:cs="Courier New"/>
    </w:rPr>
  </w:style>
  <w:style w:type="paragraph" w:styleId="afc">
    <w:name w:val="Document Map"/>
    <w:basedOn w:val="a"/>
    <w:link w:val="afd"/>
    <w:uiPriority w:val="99"/>
    <w:semiHidden/>
    <w:unhideWhenUsed/>
    <w:rsid w:val="00C02D3D"/>
    <w:rPr>
      <w:rFonts w:ascii="Lucida Grande" w:hAnsi="Lucida Grande"/>
      <w:sz w:val="24"/>
      <w:szCs w:val="24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C02D3D"/>
    <w:rPr>
      <w:rFonts w:ascii="Lucida Grande" w:hAnsi="Lucida Grande"/>
      <w:sz w:val="24"/>
      <w:szCs w:val="24"/>
    </w:rPr>
  </w:style>
  <w:style w:type="character" w:customStyle="1" w:styleId="apple-converted-space">
    <w:name w:val="apple-converted-space"/>
    <w:basedOn w:val="a0"/>
    <w:rsid w:val="003D66F6"/>
  </w:style>
  <w:style w:type="character" w:customStyle="1" w:styleId="10">
    <w:name w:val="Заголовок 1 Знак"/>
    <w:basedOn w:val="a0"/>
    <w:link w:val="1"/>
    <w:rsid w:val="003D66F6"/>
    <w:rPr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DF2"/>
  </w:style>
  <w:style w:type="paragraph" w:styleId="Heading1">
    <w:name w:val="heading 1"/>
    <w:basedOn w:val="Normal"/>
    <w:next w:val="Normal"/>
    <w:qFormat/>
    <w:rsid w:val="00E52DF2"/>
    <w:pPr>
      <w:keepNext/>
      <w:tabs>
        <w:tab w:val="right" w:pos="9639"/>
      </w:tabs>
      <w:ind w:firstLine="8505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E52DF2"/>
    <w:pPr>
      <w:keepNext/>
      <w:outlineLvl w:val="1"/>
    </w:pPr>
    <w:rPr>
      <w:position w:val="6"/>
      <w:sz w:val="26"/>
      <w:lang w:val="be-BY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2DF2"/>
    <w:pPr>
      <w:keepNext/>
      <w:spacing w:before="240"/>
      <w:ind w:hanging="993"/>
      <w:jc w:val="center"/>
      <w:outlineLvl w:val="2"/>
    </w:pPr>
    <w:rPr>
      <w:b/>
      <w:spacing w:val="56"/>
      <w:sz w:val="4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52DF2"/>
    <w:pPr>
      <w:keepNext/>
      <w:tabs>
        <w:tab w:val="right" w:pos="9639"/>
      </w:tabs>
      <w:ind w:firstLine="8647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E52DF2"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E52DF2"/>
    <w:pPr>
      <w:keepNext/>
      <w:tabs>
        <w:tab w:val="right" w:pos="9639"/>
      </w:tabs>
      <w:jc w:val="both"/>
      <w:outlineLvl w:val="5"/>
    </w:pPr>
    <w:rPr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2D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52DF2"/>
    <w:pPr>
      <w:tabs>
        <w:tab w:val="center" w:pos="4153"/>
        <w:tab w:val="right" w:pos="8306"/>
      </w:tabs>
    </w:pPr>
  </w:style>
  <w:style w:type="paragraph" w:styleId="Salutation">
    <w:name w:val="Salutation"/>
    <w:basedOn w:val="Normal"/>
    <w:next w:val="Normal"/>
    <w:semiHidden/>
    <w:rsid w:val="00E52DF2"/>
    <w:pPr>
      <w:spacing w:before="240" w:after="240" w:line="240" w:lineRule="atLeast"/>
    </w:pPr>
    <w:rPr>
      <w:rFonts w:ascii="Garamond" w:hAnsi="Garamond"/>
      <w:kern w:val="18"/>
      <w:lang w:val="en-US"/>
    </w:rPr>
  </w:style>
  <w:style w:type="paragraph" w:customStyle="1" w:styleId="a">
    <w:name w:val="Адресат"/>
    <w:basedOn w:val="Normal"/>
    <w:next w:val="Normal"/>
    <w:rsid w:val="00E52DF2"/>
    <w:pPr>
      <w:spacing w:before="220" w:line="240" w:lineRule="atLeast"/>
    </w:pPr>
    <w:rPr>
      <w:rFonts w:ascii="Garamond" w:hAnsi="Garamond"/>
      <w:kern w:val="18"/>
    </w:rPr>
  </w:style>
  <w:style w:type="character" w:customStyle="1" w:styleId="Name">
    <w:name w:val="Name"/>
    <w:basedOn w:val="DefaultParagraphFont"/>
    <w:rsid w:val="00E52DF2"/>
    <w:rPr>
      <w:spacing w:val="56"/>
      <w:sz w:val="40"/>
    </w:rPr>
  </w:style>
  <w:style w:type="character" w:customStyle="1" w:styleId="DatePr">
    <w:name w:val="DatePr"/>
    <w:basedOn w:val="DefaultParagraphFont"/>
    <w:rsid w:val="00E52DF2"/>
    <w:rPr>
      <w:sz w:val="30"/>
    </w:rPr>
  </w:style>
  <w:style w:type="character" w:customStyle="1" w:styleId="Number">
    <w:name w:val="Number"/>
    <w:basedOn w:val="DefaultParagraphFont"/>
    <w:rsid w:val="00E52DF2"/>
    <w:rPr>
      <w:sz w:val="30"/>
    </w:rPr>
  </w:style>
  <w:style w:type="character" w:customStyle="1" w:styleId="placeprin">
    <w:name w:val="placeprin"/>
    <w:basedOn w:val="DatePr"/>
    <w:rsid w:val="00E52DF2"/>
    <w:rPr>
      <w:sz w:val="30"/>
    </w:rPr>
  </w:style>
  <w:style w:type="paragraph" w:customStyle="1" w:styleId="Point">
    <w:name w:val="Point"/>
    <w:basedOn w:val="Normal"/>
    <w:rsid w:val="00E52DF2"/>
    <w:pPr>
      <w:ind w:right="-57" w:firstLine="720"/>
      <w:jc w:val="both"/>
    </w:pPr>
    <w:rPr>
      <w:sz w:val="30"/>
    </w:rPr>
  </w:style>
  <w:style w:type="paragraph" w:customStyle="1" w:styleId="Preamble">
    <w:name w:val="Preamble"/>
    <w:basedOn w:val="Normal"/>
    <w:rsid w:val="00E52DF2"/>
    <w:pPr>
      <w:ind w:right="-58"/>
    </w:pPr>
    <w:rPr>
      <w:sz w:val="30"/>
    </w:rPr>
  </w:style>
  <w:style w:type="paragraph" w:customStyle="1" w:styleId="newncpi">
    <w:name w:val="newncpi"/>
    <w:basedOn w:val="Normal"/>
    <w:rsid w:val="00E52DF2"/>
    <w:pPr>
      <w:ind w:right="-58" w:firstLine="720"/>
      <w:jc w:val="both"/>
    </w:pPr>
    <w:rPr>
      <w:sz w:val="30"/>
    </w:rPr>
  </w:style>
  <w:style w:type="paragraph" w:customStyle="1" w:styleId="UnderPoint">
    <w:name w:val="UnderPoint"/>
    <w:basedOn w:val="Point"/>
    <w:rsid w:val="00E52DF2"/>
  </w:style>
  <w:style w:type="character" w:customStyle="1" w:styleId="Post">
    <w:name w:val="Post"/>
    <w:basedOn w:val="DefaultParagraphFont"/>
    <w:rsid w:val="00E52DF2"/>
    <w:rPr>
      <w:sz w:val="30"/>
    </w:rPr>
  </w:style>
  <w:style w:type="paragraph" w:customStyle="1" w:styleId="CapU">
    <w:name w:val="CapU"/>
    <w:basedOn w:val="Normal"/>
    <w:rsid w:val="00E52DF2"/>
    <w:pPr>
      <w:spacing w:line="280" w:lineRule="exact"/>
      <w:ind w:firstLine="6663"/>
      <w:jc w:val="both"/>
    </w:pPr>
    <w:rPr>
      <w:sz w:val="30"/>
    </w:rPr>
  </w:style>
  <w:style w:type="paragraph" w:customStyle="1" w:styleId="Proekt">
    <w:name w:val="Proekt"/>
    <w:basedOn w:val="Header"/>
    <w:rsid w:val="00E52DF2"/>
    <w:pPr>
      <w:tabs>
        <w:tab w:val="clear" w:pos="4153"/>
        <w:tab w:val="clear" w:pos="8306"/>
      </w:tabs>
    </w:pPr>
    <w:rPr>
      <w:sz w:val="30"/>
    </w:rPr>
  </w:style>
  <w:style w:type="character" w:customStyle="1" w:styleId="Promulgator">
    <w:name w:val="Promulgator"/>
    <w:basedOn w:val="Name"/>
    <w:rsid w:val="00E52DF2"/>
    <w:rPr>
      <w:spacing w:val="56"/>
      <w:sz w:val="40"/>
    </w:rPr>
  </w:style>
  <w:style w:type="paragraph" w:customStyle="1" w:styleId="1">
    <w:name w:val="Название1"/>
    <w:basedOn w:val="Point"/>
    <w:rsid w:val="00E52DF2"/>
    <w:pPr>
      <w:ind w:firstLine="0"/>
    </w:pPr>
  </w:style>
  <w:style w:type="paragraph" w:customStyle="1" w:styleId="Cap">
    <w:name w:val="Cap"/>
    <w:basedOn w:val="CapU"/>
    <w:rsid w:val="00E52DF2"/>
    <w:pPr>
      <w:spacing w:before="120"/>
      <w:ind w:left="6662" w:firstLine="0"/>
    </w:pPr>
  </w:style>
  <w:style w:type="paragraph" w:customStyle="1" w:styleId="titleU">
    <w:name w:val="titleU"/>
    <w:basedOn w:val="Normal"/>
    <w:rsid w:val="00E52DF2"/>
    <w:pPr>
      <w:spacing w:line="280" w:lineRule="exact"/>
      <w:ind w:firstLine="567"/>
    </w:pPr>
    <w:rPr>
      <w:sz w:val="30"/>
    </w:rPr>
  </w:style>
  <w:style w:type="paragraph" w:customStyle="1" w:styleId="Chapter">
    <w:name w:val="Chapter"/>
    <w:basedOn w:val="Heading5"/>
    <w:rsid w:val="00E52DF2"/>
    <w:pPr>
      <w:ind w:firstLine="567"/>
      <w:jc w:val="center"/>
    </w:pPr>
    <w:rPr>
      <w:b/>
      <w:sz w:val="30"/>
    </w:rPr>
  </w:style>
  <w:style w:type="character" w:customStyle="1" w:styleId="Arabic">
    <w:name w:val="Arabic"/>
    <w:basedOn w:val="DefaultParagraphFont"/>
    <w:rsid w:val="00E52DF2"/>
  </w:style>
  <w:style w:type="character" w:customStyle="1" w:styleId="TitelG">
    <w:name w:val="TitelG"/>
    <w:basedOn w:val="DefaultParagraphFont"/>
    <w:rsid w:val="00E52DF2"/>
    <w:rPr>
      <w:b/>
      <w:sz w:val="30"/>
    </w:rPr>
  </w:style>
  <w:style w:type="table" w:customStyle="1" w:styleId="11">
    <w:name w:val="Сетка таблицы11"/>
    <w:basedOn w:val="TableNormal"/>
    <w:uiPriority w:val="39"/>
    <w:rsid w:val="003B7A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B7A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7A1D"/>
    <w:pPr>
      <w:ind w:left="720"/>
      <w:contextualSpacing/>
    </w:pPr>
  </w:style>
  <w:style w:type="character" w:customStyle="1" w:styleId="Heading2Char">
    <w:name w:val="Heading 2 Char"/>
    <w:uiPriority w:val="9"/>
    <w:semiHidden/>
    <w:rsid w:val="000C1761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2Char1">
    <w:name w:val="Heading 2 Char1"/>
    <w:link w:val="Heading2"/>
    <w:uiPriority w:val="99"/>
    <w:locked/>
    <w:rsid w:val="000C1761"/>
    <w:rPr>
      <w:position w:val="6"/>
      <w:sz w:val="26"/>
      <w:lang w:val="be-BY"/>
    </w:rPr>
  </w:style>
  <w:style w:type="paragraph" w:customStyle="1" w:styleId="ConsPlusNonformat">
    <w:name w:val="ConsPlusNonformat"/>
    <w:rsid w:val="000C176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locked/>
    <w:rsid w:val="000C1761"/>
  </w:style>
  <w:style w:type="paragraph" w:customStyle="1" w:styleId="ConsPlusNormal">
    <w:name w:val="ConsPlusNormal"/>
    <w:uiPriority w:val="99"/>
    <w:rsid w:val="000C17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j">
    <w:name w:val="txtj"/>
    <w:basedOn w:val="Normal"/>
    <w:uiPriority w:val="99"/>
    <w:rsid w:val="000C1761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FontStyle67">
    <w:name w:val="Font Style67"/>
    <w:uiPriority w:val="99"/>
    <w:rsid w:val="000C1761"/>
    <w:rPr>
      <w:rFonts w:ascii="Times New Roman" w:hAnsi="Times New Roman"/>
      <w:sz w:val="14"/>
    </w:rPr>
  </w:style>
  <w:style w:type="paragraph" w:customStyle="1" w:styleId="a0">
    <w:name w:val="справочник_текст"/>
    <w:basedOn w:val="Normal"/>
    <w:uiPriority w:val="99"/>
    <w:rsid w:val="000C1761"/>
    <w:pPr>
      <w:ind w:firstLine="709"/>
      <w:jc w:val="both"/>
    </w:pPr>
    <w:rPr>
      <w:sz w:val="24"/>
      <w:szCs w:val="24"/>
    </w:rPr>
  </w:style>
  <w:style w:type="character" w:customStyle="1" w:styleId="a1">
    <w:name w:val="Табличный"/>
    <w:uiPriority w:val="99"/>
    <w:rsid w:val="000C1761"/>
    <w:rPr>
      <w:sz w:val="24"/>
    </w:rPr>
  </w:style>
  <w:style w:type="paragraph" w:customStyle="1" w:styleId="a2">
    <w:name w:val="Îáû÷íûé"/>
    <w:uiPriority w:val="99"/>
    <w:rsid w:val="000C1761"/>
  </w:style>
  <w:style w:type="character" w:customStyle="1" w:styleId="longtext">
    <w:name w:val="long_text"/>
    <w:rsid w:val="000C1761"/>
    <w:rPr>
      <w:rFonts w:ascii="Times New Roman" w:hAnsi="Times New Roman"/>
      <w:color w:val="auto"/>
      <w:sz w:val="24"/>
    </w:rPr>
  </w:style>
  <w:style w:type="paragraph" w:styleId="BodyText">
    <w:name w:val="Body Text"/>
    <w:basedOn w:val="Normal"/>
    <w:link w:val="BodyTextChar"/>
    <w:uiPriority w:val="99"/>
    <w:semiHidden/>
    <w:rsid w:val="000C1761"/>
    <w:pPr>
      <w:spacing w:after="120"/>
    </w:pPr>
    <w:rPr>
      <w:lang w:eastAsia="be-BY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C1761"/>
    <w:rPr>
      <w:lang w:eastAsia="be-BY"/>
    </w:rPr>
  </w:style>
  <w:style w:type="paragraph" w:customStyle="1" w:styleId="10">
    <w:name w:val="Стиль1"/>
    <w:basedOn w:val="BodyText"/>
    <w:uiPriority w:val="99"/>
    <w:rsid w:val="000C1761"/>
    <w:pPr>
      <w:spacing w:after="0" w:line="360" w:lineRule="auto"/>
      <w:ind w:firstLine="680"/>
      <w:jc w:val="both"/>
    </w:pPr>
    <w:rPr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0C1761"/>
    <w:pPr>
      <w:spacing w:after="120"/>
      <w:ind w:left="283" w:firstLine="851"/>
      <w:jc w:val="both"/>
    </w:pPr>
    <w:rPr>
      <w:rFonts w:eastAsia="Calibr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C1761"/>
    <w:rPr>
      <w:rFonts w:eastAsia="Calibri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0C1761"/>
    <w:pPr>
      <w:spacing w:after="120" w:line="480" w:lineRule="auto"/>
      <w:ind w:firstLine="851"/>
      <w:jc w:val="both"/>
    </w:pPr>
    <w:rPr>
      <w:rFonts w:eastAsia="Calibri"/>
      <w:sz w:val="30"/>
      <w:szCs w:val="3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1761"/>
    <w:rPr>
      <w:rFonts w:eastAsia="Calibri"/>
      <w:sz w:val="30"/>
      <w:szCs w:val="3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C1761"/>
    <w:pPr>
      <w:ind w:firstLine="851"/>
      <w:jc w:val="both"/>
    </w:pPr>
    <w:rPr>
      <w:rFonts w:eastAsia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761"/>
    <w:rPr>
      <w:rFonts w:eastAsia="Calibri"/>
      <w:lang w:eastAsia="en-US"/>
    </w:rPr>
  </w:style>
  <w:style w:type="character" w:styleId="FootnoteReference">
    <w:name w:val="footnote reference"/>
    <w:uiPriority w:val="99"/>
    <w:semiHidden/>
    <w:rsid w:val="000C1761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locked/>
    <w:rsid w:val="000C1761"/>
  </w:style>
  <w:style w:type="paragraph" w:styleId="BalloonText">
    <w:name w:val="Balloon Text"/>
    <w:basedOn w:val="Normal"/>
    <w:link w:val="BalloonTextChar"/>
    <w:uiPriority w:val="99"/>
    <w:semiHidden/>
    <w:rsid w:val="000C1761"/>
    <w:pPr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761"/>
    <w:rPr>
      <w:rFonts w:ascii="Tahoma" w:eastAsia="Calibri" w:hAnsi="Tahoma" w:cs="Tahoma"/>
      <w:sz w:val="16"/>
      <w:szCs w:val="16"/>
      <w:lang w:eastAsia="en-US"/>
    </w:rPr>
  </w:style>
  <w:style w:type="paragraph" w:styleId="NoSpacing">
    <w:name w:val="No Spacing"/>
    <w:uiPriority w:val="99"/>
    <w:qFormat/>
    <w:rsid w:val="000C1761"/>
    <w:rPr>
      <w:rFonts w:ascii="Calibri" w:eastAsia="Calibri" w:hAnsi="Calibri"/>
      <w:sz w:val="22"/>
      <w:szCs w:val="22"/>
      <w:lang w:eastAsia="en-US"/>
    </w:rPr>
  </w:style>
  <w:style w:type="character" w:styleId="PageNumber">
    <w:name w:val="page number"/>
    <w:uiPriority w:val="99"/>
    <w:rsid w:val="000C1761"/>
    <w:rPr>
      <w:rFonts w:cs="Times New Roman"/>
    </w:rPr>
  </w:style>
  <w:style w:type="paragraph" w:customStyle="1" w:styleId="21">
    <w:name w:val="Основной текст 21"/>
    <w:basedOn w:val="Normal"/>
    <w:uiPriority w:val="99"/>
    <w:rsid w:val="000C1761"/>
    <w:pPr>
      <w:widowControl w:val="0"/>
      <w:tabs>
        <w:tab w:val="left" w:pos="680"/>
      </w:tabs>
      <w:spacing w:before="120" w:after="120"/>
      <w:jc w:val="both"/>
    </w:pPr>
    <w:rPr>
      <w:color w:val="000000"/>
      <w:sz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0C1761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1761"/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0C176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0C1761"/>
    <w:rPr>
      <w:rFonts w:cs="Times New Roman"/>
      <w:b/>
    </w:rPr>
  </w:style>
  <w:style w:type="paragraph" w:customStyle="1" w:styleId="22">
    <w:name w:val="Основной текст 22"/>
    <w:basedOn w:val="Normal"/>
    <w:uiPriority w:val="99"/>
    <w:rsid w:val="000C1761"/>
    <w:pPr>
      <w:widowControl w:val="0"/>
      <w:tabs>
        <w:tab w:val="left" w:pos="680"/>
      </w:tabs>
      <w:spacing w:before="120" w:after="120"/>
      <w:jc w:val="both"/>
    </w:pPr>
    <w:rPr>
      <w:color w:val="000000"/>
      <w:sz w:val="28"/>
    </w:rPr>
  </w:style>
  <w:style w:type="character" w:styleId="Hyperlink">
    <w:name w:val="Hyperlink"/>
    <w:uiPriority w:val="99"/>
    <w:rsid w:val="000C1761"/>
    <w:rPr>
      <w:color w:val="0000FF"/>
      <w:u w:val="single"/>
    </w:rPr>
  </w:style>
  <w:style w:type="character" w:customStyle="1" w:styleId="3">
    <w:name w:val="Знак Знак3"/>
    <w:uiPriority w:val="99"/>
    <w:rsid w:val="000C1761"/>
    <w:rPr>
      <w:rFonts w:ascii="Times New Roman" w:eastAsia="Times New Roman" w:hAnsi="Times New Roman"/>
      <w:sz w:val="30"/>
    </w:rPr>
  </w:style>
  <w:style w:type="paragraph" w:customStyle="1" w:styleId="ConsPlusCell">
    <w:name w:val="ConsPlusCell"/>
    <w:uiPriority w:val="99"/>
    <w:rsid w:val="000C176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Normal"/>
    <w:uiPriority w:val="99"/>
    <w:rsid w:val="000C1761"/>
    <w:pPr>
      <w:ind w:left="720"/>
      <w:contextualSpacing/>
    </w:pPr>
    <w:rPr>
      <w:sz w:val="28"/>
      <w:szCs w:val="22"/>
      <w:lang w:eastAsia="en-US"/>
    </w:rPr>
  </w:style>
  <w:style w:type="character" w:customStyle="1" w:styleId="2">
    <w:name w:val="Знак Знак2"/>
    <w:uiPriority w:val="99"/>
    <w:rsid w:val="000C1761"/>
    <w:rPr>
      <w:rFonts w:ascii="Times New Roman" w:eastAsia="Times New Roman" w:hAnsi="Times New Roman"/>
      <w:sz w:val="24"/>
    </w:rPr>
  </w:style>
  <w:style w:type="character" w:customStyle="1" w:styleId="13">
    <w:name w:val="Знак Знак1"/>
    <w:uiPriority w:val="99"/>
    <w:rsid w:val="000C1761"/>
    <w:rPr>
      <w:rFonts w:ascii="Times New Roman" w:eastAsia="Times New Roman" w:hAnsi="Times New Roman"/>
      <w:sz w:val="24"/>
    </w:rPr>
  </w:style>
  <w:style w:type="paragraph" w:customStyle="1" w:styleId="4">
    <w:name w:val="4 Роздочот"/>
    <w:basedOn w:val="14"/>
    <w:link w:val="40"/>
    <w:uiPriority w:val="99"/>
    <w:rsid w:val="000C1761"/>
    <w:pPr>
      <w:spacing w:line="360" w:lineRule="auto"/>
      <w:jc w:val="both"/>
    </w:pPr>
    <w:rPr>
      <w:rFonts w:eastAsia="Times New Roman"/>
      <w:sz w:val="28"/>
      <w:szCs w:val="28"/>
      <w:lang w:val="uk-UA" w:eastAsia="en-US"/>
    </w:rPr>
  </w:style>
  <w:style w:type="paragraph" w:customStyle="1" w:styleId="14">
    <w:name w:val="Без интервала1"/>
    <w:uiPriority w:val="1"/>
    <w:qFormat/>
    <w:rsid w:val="000C1761"/>
    <w:rPr>
      <w:rFonts w:eastAsia="Calibri"/>
      <w:sz w:val="24"/>
      <w:szCs w:val="24"/>
    </w:rPr>
  </w:style>
  <w:style w:type="character" w:customStyle="1" w:styleId="40">
    <w:name w:val="4 Роздочот Знак"/>
    <w:link w:val="4"/>
    <w:uiPriority w:val="99"/>
    <w:locked/>
    <w:rsid w:val="000C1761"/>
    <w:rPr>
      <w:sz w:val="28"/>
      <w:szCs w:val="28"/>
      <w:lang w:val="uk-UA" w:eastAsia="en-US"/>
    </w:rPr>
  </w:style>
  <w:style w:type="paragraph" w:customStyle="1" w:styleId="Iauiue">
    <w:name w:val="Iau?iue"/>
    <w:rsid w:val="000C1761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uiPriority w:val="9"/>
    <w:rsid w:val="000C1761"/>
    <w:rPr>
      <w:b/>
      <w:spacing w:val="56"/>
      <w:sz w:val="40"/>
    </w:rPr>
  </w:style>
  <w:style w:type="character" w:customStyle="1" w:styleId="Heading4Char">
    <w:name w:val="Heading 4 Char"/>
    <w:link w:val="Heading4"/>
    <w:uiPriority w:val="9"/>
    <w:rsid w:val="000C1761"/>
    <w:rPr>
      <w:sz w:val="28"/>
    </w:rPr>
  </w:style>
  <w:style w:type="character" w:customStyle="1" w:styleId="BalloonTextChar1">
    <w:name w:val="Balloon Text Char1"/>
    <w:uiPriority w:val="99"/>
    <w:semiHidden/>
    <w:rsid w:val="000C1761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nhideWhenUsed/>
    <w:rsid w:val="000C1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C1761"/>
    <w:rPr>
      <w:rFonts w:ascii="Courier New" w:hAnsi="Courier New" w:cs="Courier New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02D3D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2D3D"/>
    <w:rPr>
      <w:rFonts w:ascii="Lucida Grande" w:hAnsi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est.lesnoi.by/" TargetMode="External"/><Relationship Id="rId13" Type="http://schemas.openxmlformats.org/officeDocument/2006/relationships/hyperlink" Target="http://klimovichileshoz.b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forestlife.b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by/url?sa=t&amp;rct=j&amp;q=&amp;esrc=s&amp;source=web&amp;cd=4&amp;cad=rja&amp;uact=8&amp;ved=0ahUKEwjGmq3l_pPRAhWFNlAKHQIpCyQQFgguMAM&amp;url=http%3A%2F%2Frogachev.gomel-region.by%2Fru%2Flesxoz-ru%2F&amp;usg=AFQjCNETz7OKPGP2uFO_KmeTnyPB4EPhaQ&amp;bvm=bv.142059868,d.ZW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olkovysk-leshoz.by/" TargetMode="External"/><Relationship Id="rId10" Type="http://schemas.openxmlformats.org/officeDocument/2006/relationships/hyperlink" Target="https://www.google.by/url?sa=t&amp;rct=j&amp;q=&amp;esrc=s&amp;source=web&amp;cd=1&amp;cad=rja&amp;uact=8&amp;ved=0ahUKEwi4lKDN_pPRAhUYc1AKHQWZAjwQFggYMAA&amp;url=http%3A%2F%2Fbykhovleshoz.by%2F&amp;usg=AFQjCNHN9VbbbEVEsvGgZT7oTcCb3o1cOg&amp;bvm=bv.142059868,d.ZWM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export.by/?act=member&amp;mode=view_details&amp;id=7579" TargetMode="External"/><Relationship Id="rId14" Type="http://schemas.openxmlformats.org/officeDocument/2006/relationships/hyperlink" Target="http://liva.lesnoi.b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0.%20&#1059;&#1087;&#1088;&#1072;&#1074;&#1083;&#1077;&#1085;&#1080;&#1077;%20&#1073;&#1080;&#1086;&#1083;&#1086;&#1075;&#1080;&#1095;&#1077;&#1089;&#1082;&#1086;&#1075;&#1086;%20&#1080;%20&#1083;&#1072;&#1085;&#1076;&#1096;&#1072;&#1092;&#1085;&#1086;&#1075;&#1086;%20&#1088;&#1072;&#1079;&#1085;&#1086;&#1086;&#1073;&#1088;&#1072;&#1079;&#1080;&#1103;\10-1%20&#1054;&#1090;&#1076;&#1077;&#1083;%20&#1079;&#1077;&#1084;&#1077;&#1083;&#1100;%20&#1080;%20&#1083;&#1072;&#1085;&#1076;&#1096;&#1072;&#1092;&#1090;&#1086;&#1074;\&#1043;&#1056;&#1048;&#1053;&#1063;&#1048;&#1050;\Ukaz\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</Template>
  <TotalTime>55</TotalTime>
  <Pages>69</Pages>
  <Words>10974</Words>
  <Characters>80147</Characters>
  <Application>Microsoft Office Word</Application>
  <DocSecurity>0</DocSecurity>
  <Lines>667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Нацыянальны  цэнтр</vt:lpstr>
    </vt:vector>
  </TitlesOfParts>
  <Company>БИГСиЗ</Company>
  <LinksUpToDate>false</LinksUpToDate>
  <CharactersWithSpaces>90940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Нацыянальны  цэнтр</dc:title>
  <dc:subject/>
  <dc:creator>k214-1</dc:creator>
  <cp:keywords/>
  <dc:description/>
  <cp:lastModifiedBy>k214-1</cp:lastModifiedBy>
  <cp:revision>5</cp:revision>
  <cp:lastPrinted>2017-01-21T11:30:00Z</cp:lastPrinted>
  <dcterms:created xsi:type="dcterms:W3CDTF">2017-01-21T12:54:00Z</dcterms:created>
  <dcterms:modified xsi:type="dcterms:W3CDTF">2017-01-25T09:17:00Z</dcterms:modified>
</cp:coreProperties>
</file>